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0" w:rsidRPr="00B7514C" w:rsidRDefault="00480B95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14C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EA42E4" w:rsidRPr="00B7514C" w:rsidRDefault="00480B95" w:rsidP="00EA4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14C">
        <w:rPr>
          <w:rFonts w:ascii="Times New Roman" w:hAnsi="Times New Roman" w:cs="Times New Roman"/>
          <w:b/>
          <w:sz w:val="26"/>
          <w:szCs w:val="26"/>
        </w:rPr>
        <w:t xml:space="preserve"> работы </w:t>
      </w:r>
      <w:r w:rsidR="00EC4B96" w:rsidRPr="00B7514C">
        <w:rPr>
          <w:rFonts w:ascii="Times New Roman" w:hAnsi="Times New Roman" w:cs="Times New Roman"/>
          <w:b/>
          <w:sz w:val="26"/>
          <w:szCs w:val="26"/>
        </w:rPr>
        <w:t>отдела по работе с отдельными категориями граждан администрации</w:t>
      </w:r>
      <w:r w:rsidR="00EA42E4" w:rsidRPr="00B7514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D53AB" w:rsidRPr="00B7514C" w:rsidRDefault="00EA42E4" w:rsidP="00EA4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14C">
        <w:rPr>
          <w:rFonts w:ascii="Times New Roman" w:hAnsi="Times New Roman" w:cs="Times New Roman"/>
          <w:b/>
          <w:sz w:val="26"/>
          <w:szCs w:val="26"/>
        </w:rPr>
        <w:t xml:space="preserve">Вилючинского городского округа </w:t>
      </w:r>
    </w:p>
    <w:p w:rsidR="006F5195" w:rsidRPr="00B7514C" w:rsidRDefault="00DD53AB" w:rsidP="00EA4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14C">
        <w:rPr>
          <w:rFonts w:ascii="Times New Roman" w:hAnsi="Times New Roman" w:cs="Times New Roman"/>
          <w:b/>
          <w:sz w:val="26"/>
          <w:szCs w:val="26"/>
        </w:rPr>
        <w:t>в</w:t>
      </w:r>
      <w:r w:rsidR="00480B95" w:rsidRPr="00B7514C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Pr="00B7514C">
        <w:rPr>
          <w:rFonts w:ascii="Times New Roman" w:hAnsi="Times New Roman" w:cs="Times New Roman"/>
          <w:b/>
          <w:sz w:val="26"/>
          <w:szCs w:val="26"/>
        </w:rPr>
        <w:t>9</w:t>
      </w:r>
      <w:r w:rsidR="00480B95" w:rsidRPr="00B7514C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Pr="00B7514C">
        <w:rPr>
          <w:rFonts w:ascii="Times New Roman" w:hAnsi="Times New Roman" w:cs="Times New Roman"/>
          <w:b/>
          <w:sz w:val="26"/>
          <w:szCs w:val="26"/>
        </w:rPr>
        <w:t>у</w:t>
      </w:r>
    </w:p>
    <w:p w:rsidR="00EC4B96" w:rsidRPr="00B7514C" w:rsidRDefault="00EC4B96" w:rsidP="000F4AAE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EA42E4" w:rsidRPr="00B7514C" w:rsidRDefault="00EA42E4" w:rsidP="00EA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Отдел по работе с отдельными категориями граждан администрации Вилючи</w:t>
      </w:r>
      <w:r w:rsidRPr="00B7514C">
        <w:rPr>
          <w:rFonts w:ascii="Times New Roman" w:hAnsi="Times New Roman" w:cs="Times New Roman"/>
          <w:sz w:val="26"/>
          <w:szCs w:val="26"/>
        </w:rPr>
        <w:t>н</w:t>
      </w:r>
      <w:r w:rsidRPr="00B7514C">
        <w:rPr>
          <w:rFonts w:ascii="Times New Roman" w:hAnsi="Times New Roman" w:cs="Times New Roman"/>
          <w:sz w:val="26"/>
          <w:szCs w:val="26"/>
        </w:rPr>
        <w:t>ского городского округа (далее – Отдел) в соответствии с Положением, утвержденным решением Думы Вилючинского городского округа от 07.12.2016 № 102/35-6 (ранее р</w:t>
      </w:r>
      <w:r w:rsidRPr="00B7514C">
        <w:rPr>
          <w:rFonts w:ascii="Times New Roman" w:hAnsi="Times New Roman" w:cs="Times New Roman"/>
          <w:sz w:val="26"/>
          <w:szCs w:val="26"/>
        </w:rPr>
        <w:t>е</w:t>
      </w:r>
      <w:r w:rsidRPr="00B7514C">
        <w:rPr>
          <w:rFonts w:ascii="Times New Roman" w:hAnsi="Times New Roman" w:cs="Times New Roman"/>
          <w:sz w:val="26"/>
          <w:szCs w:val="26"/>
        </w:rPr>
        <w:t>шение от 26.12.2013 № 249/50-5) осуществляет деятельность по реализации переданных государственных полномочий  Камчатского края в сфере социального обслуживания граждан, в сфере опеки и попечительства на территории Вилючинского городского округа, а также реализует муниципальные меры поддержки отдельных категорий гра</w:t>
      </w:r>
      <w:r w:rsidRPr="00B7514C">
        <w:rPr>
          <w:rFonts w:ascii="Times New Roman" w:hAnsi="Times New Roman" w:cs="Times New Roman"/>
          <w:sz w:val="26"/>
          <w:szCs w:val="26"/>
        </w:rPr>
        <w:t>ж</w:t>
      </w:r>
      <w:r w:rsidRPr="00B7514C">
        <w:rPr>
          <w:rFonts w:ascii="Times New Roman" w:hAnsi="Times New Roman" w:cs="Times New Roman"/>
          <w:sz w:val="26"/>
          <w:szCs w:val="26"/>
        </w:rPr>
        <w:t>дан.</w:t>
      </w:r>
    </w:p>
    <w:p w:rsidR="006A07F1" w:rsidRPr="00B7514C" w:rsidRDefault="006A07F1" w:rsidP="006A07F1">
      <w:pPr>
        <w:pStyle w:val="a5"/>
        <w:spacing w:after="0"/>
        <w:ind w:left="0" w:firstLine="851"/>
        <w:rPr>
          <w:rFonts w:ascii="Times New Roman" w:hAnsi="Times New Roman"/>
          <w:b/>
          <w:sz w:val="26"/>
          <w:szCs w:val="26"/>
        </w:rPr>
      </w:pPr>
      <w:r w:rsidRPr="00B7514C">
        <w:rPr>
          <w:rFonts w:ascii="Times New Roman" w:hAnsi="Times New Roman"/>
          <w:b/>
          <w:sz w:val="26"/>
          <w:szCs w:val="26"/>
        </w:rPr>
        <w:t>Приоритетные задачи Отдела на 201</w:t>
      </w:r>
      <w:r w:rsidR="00DD53AB" w:rsidRPr="00B7514C">
        <w:rPr>
          <w:rFonts w:ascii="Times New Roman" w:hAnsi="Times New Roman"/>
          <w:b/>
          <w:sz w:val="26"/>
          <w:szCs w:val="26"/>
        </w:rPr>
        <w:t>9</w:t>
      </w:r>
      <w:r w:rsidRPr="00B7514C">
        <w:rPr>
          <w:rFonts w:ascii="Times New Roman" w:hAnsi="Times New Roman"/>
          <w:b/>
          <w:sz w:val="26"/>
          <w:szCs w:val="26"/>
        </w:rPr>
        <w:t xml:space="preserve"> год:</w:t>
      </w:r>
    </w:p>
    <w:p w:rsidR="006A07F1" w:rsidRPr="00B7514C" w:rsidRDefault="006A07F1" w:rsidP="006A07F1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B7514C">
        <w:rPr>
          <w:rFonts w:ascii="Times New Roman" w:hAnsi="Times New Roman"/>
          <w:sz w:val="26"/>
          <w:szCs w:val="26"/>
        </w:rPr>
        <w:t>Укрепление института семьи, пропаганда семейных ценностей, формир</w:t>
      </w:r>
      <w:r w:rsidRPr="00B7514C">
        <w:rPr>
          <w:rFonts w:ascii="Times New Roman" w:hAnsi="Times New Roman"/>
          <w:sz w:val="26"/>
          <w:szCs w:val="26"/>
        </w:rPr>
        <w:t>о</w:t>
      </w:r>
      <w:r w:rsidRPr="00B7514C">
        <w:rPr>
          <w:rFonts w:ascii="Times New Roman" w:hAnsi="Times New Roman"/>
          <w:sz w:val="26"/>
          <w:szCs w:val="26"/>
        </w:rPr>
        <w:t>вание положительного образа полной, многодетной семьи.</w:t>
      </w:r>
    </w:p>
    <w:p w:rsidR="006A07F1" w:rsidRPr="00B7514C" w:rsidRDefault="006A07F1" w:rsidP="006A07F1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B7514C">
        <w:rPr>
          <w:rFonts w:ascii="Times New Roman" w:hAnsi="Times New Roman"/>
          <w:sz w:val="26"/>
          <w:szCs w:val="26"/>
        </w:rPr>
        <w:t>Реализация инновационных технологий работы с семьями и детьми, п</w:t>
      </w:r>
      <w:r w:rsidRPr="00B7514C">
        <w:rPr>
          <w:rFonts w:ascii="Times New Roman" w:hAnsi="Times New Roman"/>
          <w:sz w:val="26"/>
          <w:szCs w:val="26"/>
        </w:rPr>
        <w:t>о</w:t>
      </w:r>
      <w:r w:rsidRPr="00B7514C">
        <w:rPr>
          <w:rFonts w:ascii="Times New Roman" w:hAnsi="Times New Roman"/>
          <w:sz w:val="26"/>
          <w:szCs w:val="26"/>
        </w:rPr>
        <w:t xml:space="preserve">павшими в трудную жизненную ситуацию, </w:t>
      </w:r>
      <w:proofErr w:type="gramStart"/>
      <w:r w:rsidRPr="00B7514C">
        <w:rPr>
          <w:rFonts w:ascii="Times New Roman" w:hAnsi="Times New Roman"/>
          <w:sz w:val="26"/>
          <w:szCs w:val="26"/>
        </w:rPr>
        <w:t>в</w:t>
      </w:r>
      <w:proofErr w:type="gramEnd"/>
      <w:r w:rsidRPr="00B7514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7514C">
        <w:rPr>
          <w:rFonts w:ascii="Times New Roman" w:hAnsi="Times New Roman"/>
          <w:sz w:val="26"/>
          <w:szCs w:val="26"/>
        </w:rPr>
        <w:t>Вилючинском</w:t>
      </w:r>
      <w:proofErr w:type="spellEnd"/>
      <w:proofErr w:type="gramEnd"/>
      <w:r w:rsidRPr="00B7514C">
        <w:rPr>
          <w:rFonts w:ascii="Times New Roman" w:hAnsi="Times New Roman"/>
          <w:sz w:val="26"/>
          <w:szCs w:val="26"/>
        </w:rPr>
        <w:t xml:space="preserve"> городском округе, напра</w:t>
      </w:r>
      <w:r w:rsidRPr="00B7514C">
        <w:rPr>
          <w:rFonts w:ascii="Times New Roman" w:hAnsi="Times New Roman"/>
          <w:sz w:val="26"/>
          <w:szCs w:val="26"/>
        </w:rPr>
        <w:t>в</w:t>
      </w:r>
      <w:r w:rsidRPr="00B7514C">
        <w:rPr>
          <w:rFonts w:ascii="Times New Roman" w:hAnsi="Times New Roman"/>
          <w:sz w:val="26"/>
          <w:szCs w:val="26"/>
        </w:rPr>
        <w:t>ленных на  создание условий для мобилизации внутренних ресурсов семей, снижение семейного неблагополучия.</w:t>
      </w:r>
    </w:p>
    <w:p w:rsidR="006A07F1" w:rsidRPr="00B7514C" w:rsidRDefault="005F0999" w:rsidP="006A07F1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B7514C">
        <w:rPr>
          <w:rFonts w:ascii="Times New Roman" w:hAnsi="Times New Roman"/>
          <w:sz w:val="26"/>
          <w:szCs w:val="26"/>
        </w:rPr>
        <w:t>Развитие семейных форм устройства детей-сирот, детей, оставшихся без попечения родителей.</w:t>
      </w:r>
    </w:p>
    <w:p w:rsidR="006A07F1" w:rsidRPr="00B7514C" w:rsidRDefault="006A07F1" w:rsidP="006A07F1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B7514C">
        <w:rPr>
          <w:rFonts w:ascii="Times New Roman" w:hAnsi="Times New Roman"/>
          <w:sz w:val="26"/>
          <w:szCs w:val="26"/>
        </w:rPr>
        <w:t>Развитие рынка социальных услуг, привлечение негосударственных орг</w:t>
      </w:r>
      <w:r w:rsidRPr="00B7514C">
        <w:rPr>
          <w:rFonts w:ascii="Times New Roman" w:hAnsi="Times New Roman"/>
          <w:sz w:val="26"/>
          <w:szCs w:val="26"/>
        </w:rPr>
        <w:t>а</w:t>
      </w:r>
      <w:r w:rsidRPr="00B7514C">
        <w:rPr>
          <w:rFonts w:ascii="Times New Roman" w:hAnsi="Times New Roman"/>
          <w:sz w:val="26"/>
          <w:szCs w:val="26"/>
        </w:rPr>
        <w:t>низаций к оказанию социальных услуг.</w:t>
      </w:r>
    </w:p>
    <w:p w:rsidR="006A07F1" w:rsidRPr="00B7514C" w:rsidRDefault="006A07F1" w:rsidP="006A07F1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B7514C">
        <w:rPr>
          <w:rFonts w:ascii="Times New Roman" w:hAnsi="Times New Roman"/>
          <w:sz w:val="26"/>
          <w:szCs w:val="26"/>
        </w:rPr>
        <w:t>Формирование доступной среды жизнедеятельности для инвалидов и др</w:t>
      </w:r>
      <w:r w:rsidRPr="00B7514C">
        <w:rPr>
          <w:rFonts w:ascii="Times New Roman" w:hAnsi="Times New Roman"/>
          <w:sz w:val="26"/>
          <w:szCs w:val="26"/>
        </w:rPr>
        <w:t>у</w:t>
      </w:r>
      <w:r w:rsidRPr="00B7514C">
        <w:rPr>
          <w:rFonts w:ascii="Times New Roman" w:hAnsi="Times New Roman"/>
          <w:sz w:val="26"/>
          <w:szCs w:val="26"/>
        </w:rPr>
        <w:t>гих маломобильных групп населения.</w:t>
      </w:r>
    </w:p>
    <w:p w:rsidR="0011703D" w:rsidRPr="00B7514C" w:rsidRDefault="0011703D" w:rsidP="00A913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EE5F2B" w:rsidRPr="00B7514C" w:rsidRDefault="00EE5F2B" w:rsidP="00EE5F2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514C">
        <w:rPr>
          <w:rFonts w:ascii="Times New Roman" w:hAnsi="Times New Roman" w:cs="Times New Roman"/>
          <w:b/>
          <w:sz w:val="26"/>
          <w:szCs w:val="26"/>
        </w:rPr>
        <w:t xml:space="preserve">Поддержка ветеранов и ветеранского движения </w:t>
      </w:r>
      <w:proofErr w:type="gramStart"/>
      <w:r w:rsidRPr="00B7514C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B7514C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B7514C">
        <w:rPr>
          <w:rFonts w:ascii="Times New Roman" w:hAnsi="Times New Roman" w:cs="Times New Roman"/>
          <w:b/>
          <w:sz w:val="26"/>
          <w:szCs w:val="26"/>
        </w:rPr>
        <w:t>Вилючинском</w:t>
      </w:r>
      <w:proofErr w:type="spellEnd"/>
      <w:proofErr w:type="gramEnd"/>
      <w:r w:rsidRPr="00B7514C">
        <w:rPr>
          <w:rFonts w:ascii="Times New Roman" w:hAnsi="Times New Roman" w:cs="Times New Roman"/>
          <w:b/>
          <w:sz w:val="26"/>
          <w:szCs w:val="26"/>
        </w:rPr>
        <w:t xml:space="preserve"> городском округе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 xml:space="preserve">Количество ветеранов Великой Отечественной войны - 19 чел., в </w:t>
      </w:r>
      <w:proofErr w:type="spellStart"/>
      <w:r w:rsidRPr="00B7514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7514C">
        <w:rPr>
          <w:rFonts w:ascii="Times New Roman" w:hAnsi="Times New Roman" w:cs="Times New Roman"/>
          <w:sz w:val="26"/>
          <w:szCs w:val="26"/>
        </w:rPr>
        <w:t>.: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 ветераны трудового фронта – 11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 «Жители блокадного Ленинграда» - 4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 вдовы погибших (умерших) участников Великой Отечественной войны – 4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 xml:space="preserve">Количество ветеранов боевых действий: 89 чел., в </w:t>
      </w:r>
      <w:proofErr w:type="spellStart"/>
      <w:r w:rsidRPr="00B7514C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B7514C">
        <w:rPr>
          <w:rFonts w:ascii="Times New Roman" w:hAnsi="Times New Roman" w:cs="Times New Roman"/>
          <w:sz w:val="26"/>
          <w:szCs w:val="26"/>
        </w:rPr>
        <w:t>.: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B7514C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7514C">
        <w:rPr>
          <w:rFonts w:ascii="Times New Roman" w:hAnsi="Times New Roman" w:cs="Times New Roman"/>
          <w:sz w:val="26"/>
          <w:szCs w:val="26"/>
        </w:rPr>
        <w:t xml:space="preserve"> о. </w:t>
      </w:r>
      <w:proofErr w:type="spellStart"/>
      <w:r w:rsidRPr="00B7514C">
        <w:rPr>
          <w:rFonts w:ascii="Times New Roman" w:hAnsi="Times New Roman" w:cs="Times New Roman"/>
          <w:sz w:val="26"/>
          <w:szCs w:val="26"/>
        </w:rPr>
        <w:t>Даманский</w:t>
      </w:r>
      <w:proofErr w:type="spellEnd"/>
      <w:r w:rsidRPr="00B7514C">
        <w:rPr>
          <w:rFonts w:ascii="Times New Roman" w:hAnsi="Times New Roman" w:cs="Times New Roman"/>
          <w:sz w:val="26"/>
          <w:szCs w:val="26"/>
        </w:rPr>
        <w:t xml:space="preserve"> – 1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на территории Афганистана  – 14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на территории Чеченской республики – 67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на территории Сирии – 4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на территории Таджикистана – 2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на территории Египта – 1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Количество ветеранов Вооруженных сил (ветераны-подводники) - 57 чел.</w:t>
      </w:r>
    </w:p>
    <w:p w:rsidR="00EE5F2B" w:rsidRPr="00B7514C" w:rsidRDefault="00EE5F2B" w:rsidP="00EE5F2B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 xml:space="preserve">Количество ветеранов правоохранительных органов – 23 чел. </w:t>
      </w:r>
    </w:p>
    <w:p w:rsidR="00EE5F2B" w:rsidRPr="00B7514C" w:rsidRDefault="00EE5F2B" w:rsidP="00EE5F2B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>Отдел совместно с ОО «Городской совет ветеранов (пенсионеров) войны, воор</w:t>
      </w:r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 xml:space="preserve">женных сил и правоохранительных органов города </w:t>
      </w:r>
      <w:proofErr w:type="spellStart"/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>Вилючинска</w:t>
      </w:r>
      <w:proofErr w:type="spellEnd"/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>» (далее – Совет ветер</w:t>
      </w:r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>нов)</w:t>
      </w:r>
      <w:r w:rsidRPr="00B7514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разработал программу </w:t>
      </w:r>
      <w:r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«Поддержка ветеранов, инвалидов и ветеранского движения в </w:t>
      </w:r>
      <w:proofErr w:type="spellStart"/>
      <w:r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>Вилючинском</w:t>
      </w:r>
      <w:proofErr w:type="spellEnd"/>
      <w:r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городском округе» </w:t>
      </w:r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 xml:space="preserve">по развитию ветеранского движения, через который реализуется принцип адресной и целенаправленной социальной поддержки ветеранов (пенсионеров) войны, вооруженных сил и правоохранительных органов г. </w:t>
      </w:r>
      <w:proofErr w:type="spellStart"/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>Вилючинска</w:t>
      </w:r>
      <w:proofErr w:type="spellEnd"/>
      <w:r w:rsidRPr="00B7514C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gramEnd"/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Мероприятия, проводимые совместно с Советом ветеранов, способствуют укре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п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лению общественного уважения к ветеранам, недопущению принижения их роли в г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>роическом прошлом страны, формированию у жителей города патриотического созн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а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ния, чувства верности своему Отечеству, сохранению традиций старшего поколения: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организация и участие в «Уроках мужества» в общеобразовательных организ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а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циях ВГО, в Камчатском индустриальном техникуме;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- праздничные мероприятия, посвященные Дню защитника Отечества, Дню Поб</w:t>
      </w:r>
      <w:r w:rsidRPr="00B7514C">
        <w:rPr>
          <w:rFonts w:ascii="Times New Roman" w:hAnsi="Times New Roman" w:cs="Times New Roman"/>
          <w:sz w:val="26"/>
          <w:szCs w:val="26"/>
        </w:rPr>
        <w:t>е</w:t>
      </w:r>
      <w:r w:rsidRPr="00B7514C">
        <w:rPr>
          <w:rFonts w:ascii="Times New Roman" w:hAnsi="Times New Roman" w:cs="Times New Roman"/>
          <w:sz w:val="26"/>
          <w:szCs w:val="26"/>
        </w:rPr>
        <w:t xml:space="preserve">ды, Дню вывода советских войск из Афганистана, Дню призывника, Дню воинов-интернационалистов; 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выступления представителей Совета ветеранов в военных частях </w:t>
      </w:r>
      <w:proofErr w:type="spellStart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Вилючинского</w:t>
      </w:r>
      <w:proofErr w:type="spellEnd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гарнизона с лекциями о событиях Великой Отечественной войне, о боевых действиях в локальных войнах;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оказание помощи родственникам в госпитализации ветеранов ВОВ в лечебные медицинские учреждения;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обеспечение ветеранов ВОВ и ветеранов боевых действий, особенно одиноких  рыбной продукцией.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hAnsi="Times New Roman" w:cs="Times New Roman"/>
          <w:sz w:val="26"/>
          <w:szCs w:val="26"/>
        </w:rPr>
        <w:t xml:space="preserve">Такие встречи с ветеранами благотворно влияют на патриотическое воспитание подрастающего поколения. 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514C">
        <w:rPr>
          <w:rFonts w:ascii="Times New Roman" w:eastAsia="Times New Roman" w:hAnsi="Times New Roman" w:cs="Times New Roman"/>
          <w:sz w:val="26"/>
          <w:szCs w:val="26"/>
        </w:rPr>
        <w:t>Информация о деятельности ветеранского движения специалистами Отдела ра</w:t>
      </w:r>
      <w:r w:rsidRPr="00B7514C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B7514C">
        <w:rPr>
          <w:rFonts w:ascii="Times New Roman" w:eastAsia="Times New Roman" w:hAnsi="Times New Roman" w:cs="Times New Roman"/>
          <w:sz w:val="26"/>
          <w:szCs w:val="26"/>
        </w:rPr>
        <w:t>мещается в средствах массовой информации: «</w:t>
      </w:r>
      <w:proofErr w:type="spellStart"/>
      <w:r w:rsidRPr="00B7514C">
        <w:rPr>
          <w:rFonts w:ascii="Times New Roman" w:eastAsia="Times New Roman" w:hAnsi="Times New Roman" w:cs="Times New Roman"/>
          <w:sz w:val="26"/>
          <w:szCs w:val="26"/>
        </w:rPr>
        <w:t>Вилючинская</w:t>
      </w:r>
      <w:proofErr w:type="spellEnd"/>
      <w:r w:rsidRPr="00B7514C">
        <w:rPr>
          <w:rFonts w:ascii="Times New Roman" w:eastAsia="Times New Roman" w:hAnsi="Times New Roman" w:cs="Times New Roman"/>
          <w:sz w:val="26"/>
          <w:szCs w:val="26"/>
        </w:rPr>
        <w:t xml:space="preserve"> газета», «Тихоокеанская вахта», сайт администрации ВГО. Постоянной рубрикой в местной газете является и</w:t>
      </w:r>
      <w:r w:rsidRPr="00B7514C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B7514C">
        <w:rPr>
          <w:rFonts w:ascii="Times New Roman" w:eastAsia="Times New Roman" w:hAnsi="Times New Roman" w:cs="Times New Roman"/>
          <w:sz w:val="26"/>
          <w:szCs w:val="26"/>
        </w:rPr>
        <w:t xml:space="preserve">формация о ветеранах-юбилярах, </w:t>
      </w:r>
      <w:r w:rsidRPr="00B7514C">
        <w:rPr>
          <w:rFonts w:ascii="Times New Roman" w:hAnsi="Times New Roman" w:cs="Times New Roman"/>
          <w:sz w:val="26"/>
          <w:szCs w:val="26"/>
        </w:rPr>
        <w:t>очерки о земляках - участниках ВОВ, о почетных ж</w:t>
      </w:r>
      <w:r w:rsidRPr="00B7514C">
        <w:rPr>
          <w:rFonts w:ascii="Times New Roman" w:hAnsi="Times New Roman" w:cs="Times New Roman"/>
          <w:sz w:val="26"/>
          <w:szCs w:val="26"/>
        </w:rPr>
        <w:t>и</w:t>
      </w:r>
      <w:r w:rsidRPr="00B7514C">
        <w:rPr>
          <w:rFonts w:ascii="Times New Roman" w:hAnsi="Times New Roman" w:cs="Times New Roman"/>
          <w:sz w:val="26"/>
          <w:szCs w:val="26"/>
        </w:rPr>
        <w:t xml:space="preserve">телях </w:t>
      </w:r>
      <w:proofErr w:type="spellStart"/>
      <w:r w:rsidRPr="00B7514C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B7514C">
        <w:rPr>
          <w:rFonts w:ascii="Times New Roman" w:hAnsi="Times New Roman" w:cs="Times New Roman"/>
          <w:sz w:val="26"/>
          <w:szCs w:val="26"/>
        </w:rPr>
        <w:t>.</w:t>
      </w:r>
    </w:p>
    <w:p w:rsidR="00EE5F2B" w:rsidRPr="00B7514C" w:rsidRDefault="00EE5F2B" w:rsidP="00EE5F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B7514C">
        <w:rPr>
          <w:rFonts w:ascii="Times New Roman" w:hAnsi="Times New Roman" w:cs="Times New Roman"/>
          <w:spacing w:val="-1"/>
          <w:sz w:val="26"/>
          <w:szCs w:val="26"/>
        </w:rPr>
        <w:t xml:space="preserve">С целью реализации программы «Поддержка ветеранов, инвалидов и ветеранского движения </w:t>
      </w:r>
      <w:proofErr w:type="gramStart"/>
      <w:r w:rsidR="00D65E45">
        <w:rPr>
          <w:rFonts w:ascii="Times New Roman" w:hAnsi="Times New Roman" w:cs="Times New Roman"/>
          <w:spacing w:val="-1"/>
          <w:sz w:val="26"/>
          <w:szCs w:val="26"/>
        </w:rPr>
        <w:t>в</w:t>
      </w:r>
      <w:proofErr w:type="gramEnd"/>
      <w:r w:rsidR="00D65E4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proofErr w:type="gramStart"/>
      <w:r w:rsidR="00D65E45">
        <w:rPr>
          <w:rFonts w:ascii="Times New Roman" w:hAnsi="Times New Roman" w:cs="Times New Roman"/>
          <w:spacing w:val="-1"/>
          <w:sz w:val="26"/>
          <w:szCs w:val="26"/>
        </w:rPr>
        <w:t>Вилючинском</w:t>
      </w:r>
      <w:proofErr w:type="spellEnd"/>
      <w:proofErr w:type="gramEnd"/>
      <w:r w:rsidR="00D65E45">
        <w:rPr>
          <w:rFonts w:ascii="Times New Roman" w:hAnsi="Times New Roman" w:cs="Times New Roman"/>
          <w:spacing w:val="-1"/>
          <w:sz w:val="26"/>
          <w:szCs w:val="26"/>
        </w:rPr>
        <w:t xml:space="preserve"> городском округе»</w:t>
      </w:r>
      <w:r w:rsidRPr="00B7514C">
        <w:rPr>
          <w:rFonts w:ascii="Times New Roman" w:hAnsi="Times New Roman" w:cs="Times New Roman"/>
          <w:spacing w:val="-1"/>
          <w:sz w:val="26"/>
          <w:szCs w:val="26"/>
        </w:rPr>
        <w:t xml:space="preserve"> особое внимание уделяется мероприятиям по сохранению здоровья ветеранов, организации их досуга. Ветераны войны и участники боевых действий остаются активными участниками культурной и спортивной жизни г</w:t>
      </w:r>
      <w:r w:rsidRPr="00B7514C">
        <w:rPr>
          <w:rFonts w:ascii="Times New Roman" w:hAnsi="Times New Roman" w:cs="Times New Roman"/>
          <w:spacing w:val="-1"/>
          <w:sz w:val="26"/>
          <w:szCs w:val="26"/>
        </w:rPr>
        <w:t>о</w:t>
      </w:r>
      <w:r w:rsidRPr="00B7514C">
        <w:rPr>
          <w:rFonts w:ascii="Times New Roman" w:hAnsi="Times New Roman" w:cs="Times New Roman"/>
          <w:spacing w:val="-1"/>
          <w:sz w:val="26"/>
          <w:szCs w:val="26"/>
        </w:rPr>
        <w:t xml:space="preserve">рода. 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Праздники, фестивали, конкурсы и другие, общественно значимые мероприятия стали для членов Совета ветеранов доброй традицией. День Победы, День семьи, День семьи, любви и верности, День пожилых людей, День Матери, День инвалида входят в число важных ежегодных событий Совета. Также для них организуются концерты, ча</w:t>
      </w:r>
      <w:r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>е</w:t>
      </w:r>
      <w:r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>пития, конкурсы, поездки в драмтеатр.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 xml:space="preserve">Организация помощи Совету ветеранов в разработке социальных проектов стала неотъемлемой частью деятельности </w:t>
      </w:r>
      <w:r w:rsidR="00D65E45">
        <w:rPr>
          <w:rFonts w:ascii="Times New Roman" w:hAnsi="Times New Roman" w:cs="Times New Roman"/>
          <w:sz w:val="26"/>
          <w:szCs w:val="26"/>
        </w:rPr>
        <w:t>О</w:t>
      </w:r>
      <w:r w:rsidRPr="00B7514C">
        <w:rPr>
          <w:rFonts w:ascii="Times New Roman" w:hAnsi="Times New Roman" w:cs="Times New Roman"/>
          <w:sz w:val="26"/>
          <w:szCs w:val="26"/>
        </w:rPr>
        <w:t>тдела, т.к. реализация проектов</w:t>
      </w:r>
      <w:r w:rsidRPr="00B7514C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B7514C">
        <w:rPr>
          <w:rFonts w:ascii="Times New Roman" w:hAnsi="Times New Roman" w:cs="Times New Roman"/>
          <w:sz w:val="26"/>
          <w:szCs w:val="26"/>
        </w:rPr>
        <w:t xml:space="preserve">позволяет Совету </w:t>
      </w:r>
      <w:r w:rsidRPr="00B7514C">
        <w:rPr>
          <w:rFonts w:ascii="Times New Roman" w:hAnsi="Times New Roman" w:cs="Times New Roman"/>
          <w:sz w:val="26"/>
          <w:szCs w:val="26"/>
          <w:lang w:val="pl-PL"/>
        </w:rPr>
        <w:t xml:space="preserve">отстаивать право ветеранов на достойную жизнь, целеустремленно работать в решении вопросов </w:t>
      </w:r>
      <w:r w:rsidRPr="00B7514C">
        <w:rPr>
          <w:rFonts w:ascii="Times New Roman" w:hAnsi="Times New Roman" w:cs="Times New Roman"/>
          <w:sz w:val="26"/>
          <w:szCs w:val="26"/>
        </w:rPr>
        <w:t xml:space="preserve">по </w:t>
      </w:r>
      <w:r w:rsidRPr="00B7514C">
        <w:rPr>
          <w:rFonts w:ascii="Times New Roman" w:hAnsi="Times New Roman" w:cs="Times New Roman"/>
          <w:sz w:val="26"/>
          <w:szCs w:val="26"/>
          <w:lang w:val="pl-PL"/>
        </w:rPr>
        <w:t>их социальной защищенности</w:t>
      </w:r>
      <w:r w:rsidRPr="00B7514C">
        <w:rPr>
          <w:rFonts w:ascii="Times New Roman" w:hAnsi="Times New Roman" w:cs="Times New Roman"/>
          <w:sz w:val="26"/>
          <w:szCs w:val="26"/>
        </w:rPr>
        <w:t>.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В связи с тем, что Совет ветеранов пополнился молодым составом - это участн</w:t>
      </w:r>
      <w:r w:rsidRPr="00B7514C">
        <w:rPr>
          <w:rFonts w:ascii="Times New Roman" w:hAnsi="Times New Roman" w:cs="Times New Roman"/>
          <w:sz w:val="26"/>
          <w:szCs w:val="26"/>
        </w:rPr>
        <w:t>и</w:t>
      </w:r>
      <w:r w:rsidRPr="00B7514C">
        <w:rPr>
          <w:rFonts w:ascii="Times New Roman" w:hAnsi="Times New Roman" w:cs="Times New Roman"/>
          <w:sz w:val="26"/>
          <w:szCs w:val="26"/>
        </w:rPr>
        <w:t>ки боевых действий в Афганистане, Чеченской республике и Сирии, активизировалась работа по организации мероприятий спортивной направленности,  привлечению к зд</w:t>
      </w:r>
      <w:r w:rsidRPr="00B7514C">
        <w:rPr>
          <w:rFonts w:ascii="Times New Roman" w:hAnsi="Times New Roman" w:cs="Times New Roman"/>
          <w:sz w:val="26"/>
          <w:szCs w:val="26"/>
        </w:rPr>
        <w:t>о</w:t>
      </w:r>
      <w:r w:rsidRPr="00B7514C">
        <w:rPr>
          <w:rFonts w:ascii="Times New Roman" w:hAnsi="Times New Roman" w:cs="Times New Roman"/>
          <w:sz w:val="26"/>
          <w:szCs w:val="26"/>
        </w:rPr>
        <w:t xml:space="preserve">ровому образу жизни и спорту. </w:t>
      </w:r>
    </w:p>
    <w:p w:rsidR="00EE5F2B" w:rsidRPr="00B7514C" w:rsidRDefault="00D65E45" w:rsidP="00EE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В 2019 году С</w:t>
      </w:r>
      <w:r w:rsidR="00EE5F2B"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оветом 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при поддержке специалистов Отдела </w:t>
      </w:r>
      <w:r w:rsidR="00EE5F2B"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>разработан проект «А</w:t>
      </w:r>
      <w:r w:rsidR="00EE5F2B"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>к</w:t>
      </w:r>
      <w:r w:rsidR="00EE5F2B"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>тивное долголетие ветеранов»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,</w:t>
      </w:r>
      <w:r w:rsidR="00EE5F2B"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направленный на повышение качества жизни ветеранов и пенсионеров </w:t>
      </w:r>
      <w:proofErr w:type="spellStart"/>
      <w:r w:rsidR="00EE5F2B"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>Вилючинского</w:t>
      </w:r>
      <w:proofErr w:type="spellEnd"/>
      <w:r w:rsidR="00EE5F2B"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городского округа, создание условий для их оздоровления и общения</w:t>
      </w:r>
      <w:r>
        <w:rPr>
          <w:rFonts w:ascii="Times New Roman" w:hAnsi="Times New Roman" w:cs="Times New Roman"/>
          <w:color w:val="000000"/>
          <w:spacing w:val="-1"/>
          <w:sz w:val="26"/>
          <w:szCs w:val="26"/>
        </w:rPr>
        <w:t>, в рамках которого было оздоровлено 10 ветеранов боевых действий</w:t>
      </w:r>
      <w:r w:rsidR="00EE5F2B" w:rsidRPr="00B7514C">
        <w:rPr>
          <w:rFonts w:ascii="Times New Roman" w:hAnsi="Times New Roman" w:cs="Times New Roman"/>
          <w:color w:val="000000"/>
          <w:spacing w:val="-1"/>
          <w:sz w:val="26"/>
          <w:szCs w:val="26"/>
        </w:rPr>
        <w:t>.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14C">
        <w:rPr>
          <w:rFonts w:ascii="Times New Roman" w:hAnsi="Times New Roman" w:cs="Times New Roman"/>
          <w:sz w:val="26"/>
          <w:szCs w:val="26"/>
        </w:rPr>
        <w:t>Совет ветеранов тесно взаимодействует с руководителями предприятий и пре</w:t>
      </w:r>
      <w:r w:rsidRPr="00B7514C">
        <w:rPr>
          <w:rFonts w:ascii="Times New Roman" w:hAnsi="Times New Roman" w:cs="Times New Roman"/>
          <w:sz w:val="26"/>
          <w:szCs w:val="26"/>
        </w:rPr>
        <w:t>д</w:t>
      </w:r>
      <w:r w:rsidRPr="00B7514C">
        <w:rPr>
          <w:rFonts w:ascii="Times New Roman" w:hAnsi="Times New Roman" w:cs="Times New Roman"/>
          <w:sz w:val="26"/>
          <w:szCs w:val="26"/>
        </w:rPr>
        <w:t>принимателями, а также с военными частями по вопросам оказания благотворительной помощи нуждающимся ветеранам Великой Отечественной войны. Спонсорские сре</w:t>
      </w:r>
      <w:r w:rsidRPr="00B7514C">
        <w:rPr>
          <w:rFonts w:ascii="Times New Roman" w:hAnsi="Times New Roman" w:cs="Times New Roman"/>
          <w:sz w:val="26"/>
          <w:szCs w:val="26"/>
        </w:rPr>
        <w:t>д</w:t>
      </w:r>
      <w:r w:rsidRPr="00B7514C">
        <w:rPr>
          <w:rFonts w:ascii="Times New Roman" w:hAnsi="Times New Roman" w:cs="Times New Roman"/>
          <w:sz w:val="26"/>
          <w:szCs w:val="26"/>
        </w:rPr>
        <w:t>ства направляются на поддержку малоимущих ветеранов. В целях обеспечения ветер</w:t>
      </w:r>
      <w:r w:rsidRPr="00B7514C">
        <w:rPr>
          <w:rFonts w:ascii="Times New Roman" w:hAnsi="Times New Roman" w:cs="Times New Roman"/>
          <w:sz w:val="26"/>
          <w:szCs w:val="26"/>
        </w:rPr>
        <w:t>а</w:t>
      </w:r>
      <w:r w:rsidRPr="00B7514C">
        <w:rPr>
          <w:rFonts w:ascii="Times New Roman" w:hAnsi="Times New Roman" w:cs="Times New Roman"/>
          <w:sz w:val="26"/>
          <w:szCs w:val="26"/>
        </w:rPr>
        <w:t>нов  свежей продукцией.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 xml:space="preserve">С целью улучшения социально-экономического положения ветеранов Великой Отечественной войны, проживающих в г. </w:t>
      </w:r>
      <w:proofErr w:type="spellStart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Вилючинске</w:t>
      </w:r>
      <w:proofErr w:type="spellEnd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, организованы и проведены сл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дующие мероприятия: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вручение продовольственных наборов ветеранам Великой Отечественной во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й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ны;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поздравление ветеранов Великой Отечественной войны с юбилейными датами рождения с вручением цветов и ценных подарков - 2 чел.;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сопровождение ветеранов ВОВ на торжественные мероприятия, проводимые в г. </w:t>
      </w:r>
      <w:proofErr w:type="spellStart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Вилючинске</w:t>
      </w:r>
      <w:proofErr w:type="spellEnd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и Камчатском крае, в лечебные учреждения, к местам захоронения, це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р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ковь;</w:t>
      </w:r>
    </w:p>
    <w:p w:rsidR="00EE5F2B" w:rsidRPr="00B7514C" w:rsidRDefault="00EE5F2B" w:rsidP="00EE5F2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ab/>
        <w:t xml:space="preserve">- оказание благотворительной помощи нуждающимся ветеранам ВОВ </w:t>
      </w:r>
      <w:proofErr w:type="gramStart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к</w:t>
      </w:r>
      <w:proofErr w:type="gramEnd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Дню П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о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беды;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проведение торжественных мероприятий в связи с днями воинской славы Ро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с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сии, праздничными, памятными и иными значимыми датами России и Камчатского края: 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снятия блокады города Ленинграда (27 января);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</w:t>
      </w:r>
      <w:r w:rsidRPr="00B7514C">
        <w:rPr>
          <w:rFonts w:ascii="Times New Roman" w:hAnsi="Times New Roman" w:cs="Times New Roman"/>
          <w:bCs/>
          <w:color w:val="222222"/>
          <w:sz w:val="26"/>
          <w:szCs w:val="26"/>
          <w:shd w:val="clear" w:color="auto" w:fill="FFFFFF"/>
        </w:rPr>
        <w:t>День</w:t>
      </w:r>
      <w:r w:rsidRPr="00B7514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 памяти о россиянах, исполнявших служебный долг за пределами Отеч</w:t>
      </w:r>
      <w:r w:rsidRPr="00B7514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е</w:t>
      </w:r>
      <w:r w:rsidRPr="00B7514C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ства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(15 февраля);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защитника Отечества (23 февраля);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Победы (9 мая);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Памяти и Скорби (22 июня);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окончания Второй мировой войны (02 сентября);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памяти жертв политических репрессий (30 октября);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памяти воинов, погибших в локальных конфликтах (11 декабря).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 рамках празднования Дня Победы проведены праздничные мероприятия: 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направление персональных поздравлений главы </w:t>
      </w:r>
      <w:proofErr w:type="spellStart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Вилючинского</w:t>
      </w:r>
      <w:proofErr w:type="spellEnd"/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городского округа с Днем Победы в Великой Отечественной войне ветеранам Великой Отечестве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н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ной войны;</w:t>
      </w:r>
    </w:p>
    <w:p w:rsidR="00EE5F2B" w:rsidRPr="00B7514C" w:rsidRDefault="00EE5F2B" w:rsidP="00EE5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- участие в торжественном приеме губернатора Камчатского края, с ветеранами Великой Отечественной войны.</w:t>
      </w:r>
    </w:p>
    <w:p w:rsidR="00D65E45" w:rsidRDefault="00D65E45" w:rsidP="00D65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B7514C">
        <w:rPr>
          <w:rFonts w:ascii="Times New Roman" w:hAnsi="Times New Roman" w:cs="Times New Roman"/>
          <w:spacing w:val="-1"/>
          <w:sz w:val="26"/>
          <w:szCs w:val="26"/>
        </w:rPr>
        <w:t>Ветераны с удовольствием участвуют в социальных турах, организованных отд</w:t>
      </w:r>
      <w:r w:rsidRPr="00B7514C">
        <w:rPr>
          <w:rFonts w:ascii="Times New Roman" w:hAnsi="Times New Roman" w:cs="Times New Roman"/>
          <w:spacing w:val="-1"/>
          <w:sz w:val="26"/>
          <w:szCs w:val="26"/>
        </w:rPr>
        <w:t>е</w:t>
      </w:r>
      <w:r w:rsidRPr="00B7514C">
        <w:rPr>
          <w:rFonts w:ascii="Times New Roman" w:hAnsi="Times New Roman" w:cs="Times New Roman"/>
          <w:spacing w:val="-1"/>
          <w:sz w:val="26"/>
          <w:szCs w:val="26"/>
        </w:rPr>
        <w:t>лом совместно с Агентством по туризму Камчатского края</w:t>
      </w:r>
      <w:r w:rsidRPr="00D65E45">
        <w:rPr>
          <w:rFonts w:ascii="Times New Roman" w:hAnsi="Times New Roman" w:cs="Times New Roman"/>
          <w:color w:val="252525"/>
          <w:sz w:val="26"/>
          <w:szCs w:val="26"/>
        </w:rPr>
        <w:t xml:space="preserve"> в рамках реализации госуда</w:t>
      </w:r>
      <w:r w:rsidRPr="00D65E45">
        <w:rPr>
          <w:rFonts w:ascii="Times New Roman" w:hAnsi="Times New Roman" w:cs="Times New Roman"/>
          <w:color w:val="252525"/>
          <w:sz w:val="26"/>
          <w:szCs w:val="26"/>
        </w:rPr>
        <w:t>р</w:t>
      </w:r>
      <w:r w:rsidRPr="00D65E45">
        <w:rPr>
          <w:rFonts w:ascii="Times New Roman" w:hAnsi="Times New Roman" w:cs="Times New Roman"/>
          <w:color w:val="252525"/>
          <w:sz w:val="26"/>
          <w:szCs w:val="26"/>
        </w:rPr>
        <w:t>ственной программы «Развитие внутреннего и въездного туризма в Камчатском крае»</w:t>
      </w:r>
      <w:r w:rsidRPr="00B7514C">
        <w:rPr>
          <w:rFonts w:ascii="Times New Roman" w:hAnsi="Times New Roman" w:cs="Times New Roman"/>
          <w:spacing w:val="-1"/>
          <w:sz w:val="26"/>
          <w:szCs w:val="26"/>
        </w:rPr>
        <w:t>.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391A30" w:rsidRPr="00D65E45">
        <w:rPr>
          <w:rFonts w:ascii="Times New Roman" w:hAnsi="Times New Roman" w:cs="Times New Roman"/>
          <w:sz w:val="26"/>
          <w:szCs w:val="26"/>
        </w:rPr>
        <w:t xml:space="preserve">В летний период 2019 года </w:t>
      </w:r>
      <w:r w:rsidR="00391A30" w:rsidRPr="00D65E45">
        <w:rPr>
          <w:rFonts w:ascii="Times New Roman" w:hAnsi="Times New Roman" w:cs="Times New Roman"/>
          <w:color w:val="252525"/>
          <w:sz w:val="26"/>
          <w:szCs w:val="26"/>
        </w:rPr>
        <w:t xml:space="preserve">для </w:t>
      </w:r>
      <w:r>
        <w:rPr>
          <w:rFonts w:ascii="Times New Roman" w:hAnsi="Times New Roman" w:cs="Times New Roman"/>
          <w:color w:val="252525"/>
          <w:sz w:val="26"/>
          <w:szCs w:val="26"/>
        </w:rPr>
        <w:t xml:space="preserve">ветеранов войны и боевых действий были организованы экскурсии: «Морская прогулка»; «Экскурсия к вулкану </w:t>
      </w:r>
      <w:proofErr w:type="gramStart"/>
      <w:r>
        <w:rPr>
          <w:rFonts w:ascii="Times New Roman" w:hAnsi="Times New Roman" w:cs="Times New Roman"/>
          <w:color w:val="252525"/>
          <w:sz w:val="26"/>
          <w:szCs w:val="26"/>
        </w:rPr>
        <w:t>Горелый</w:t>
      </w:r>
      <w:proofErr w:type="gramEnd"/>
      <w:r>
        <w:rPr>
          <w:rFonts w:ascii="Times New Roman" w:hAnsi="Times New Roman" w:cs="Times New Roman"/>
          <w:color w:val="252525"/>
          <w:sz w:val="26"/>
          <w:szCs w:val="26"/>
        </w:rPr>
        <w:t>»; «Эк</w:t>
      </w:r>
      <w:r w:rsidR="0043480F">
        <w:rPr>
          <w:rFonts w:ascii="Times New Roman" w:hAnsi="Times New Roman" w:cs="Times New Roman"/>
          <w:color w:val="252525"/>
          <w:sz w:val="26"/>
          <w:szCs w:val="26"/>
        </w:rPr>
        <w:t>о</w:t>
      </w:r>
      <w:r>
        <w:rPr>
          <w:rFonts w:ascii="Times New Roman" w:hAnsi="Times New Roman" w:cs="Times New Roman"/>
          <w:color w:val="252525"/>
          <w:sz w:val="26"/>
          <w:szCs w:val="26"/>
        </w:rPr>
        <w:t>логическая эк</w:t>
      </w:r>
      <w:r>
        <w:rPr>
          <w:rFonts w:ascii="Times New Roman" w:hAnsi="Times New Roman" w:cs="Times New Roman"/>
          <w:color w:val="252525"/>
          <w:sz w:val="26"/>
          <w:szCs w:val="26"/>
        </w:rPr>
        <w:t>с</w:t>
      </w:r>
      <w:r>
        <w:rPr>
          <w:rFonts w:ascii="Times New Roman" w:hAnsi="Times New Roman" w:cs="Times New Roman"/>
          <w:color w:val="252525"/>
          <w:sz w:val="26"/>
          <w:szCs w:val="26"/>
        </w:rPr>
        <w:t xml:space="preserve">курсия к </w:t>
      </w:r>
      <w:proofErr w:type="spellStart"/>
      <w:r>
        <w:rPr>
          <w:rFonts w:ascii="Times New Roman" w:hAnsi="Times New Roman" w:cs="Times New Roman"/>
          <w:color w:val="252525"/>
          <w:sz w:val="26"/>
          <w:szCs w:val="26"/>
        </w:rPr>
        <w:t>Авачинскому</w:t>
      </w:r>
      <w:proofErr w:type="spellEnd"/>
      <w:r>
        <w:rPr>
          <w:rFonts w:ascii="Times New Roman" w:hAnsi="Times New Roman" w:cs="Times New Roman"/>
          <w:color w:val="252525"/>
          <w:sz w:val="26"/>
          <w:szCs w:val="26"/>
        </w:rPr>
        <w:t xml:space="preserve"> вулкану «Альпийские цветы» Камчатки», </w:t>
      </w:r>
      <w:r w:rsidR="00E001EF">
        <w:rPr>
          <w:rFonts w:ascii="Times New Roman" w:hAnsi="Times New Roman" w:cs="Times New Roman"/>
          <w:color w:val="252525"/>
          <w:sz w:val="26"/>
          <w:szCs w:val="26"/>
        </w:rPr>
        <w:t xml:space="preserve">«Секреты </w:t>
      </w:r>
      <w:proofErr w:type="spellStart"/>
      <w:r w:rsidR="00E001EF">
        <w:rPr>
          <w:rFonts w:ascii="Times New Roman" w:hAnsi="Times New Roman" w:cs="Times New Roman"/>
          <w:color w:val="252525"/>
          <w:sz w:val="26"/>
          <w:szCs w:val="26"/>
        </w:rPr>
        <w:t>Толмаче</w:t>
      </w:r>
      <w:r w:rsidR="00E001EF">
        <w:rPr>
          <w:rFonts w:ascii="Times New Roman" w:hAnsi="Times New Roman" w:cs="Times New Roman"/>
          <w:color w:val="252525"/>
          <w:sz w:val="26"/>
          <w:szCs w:val="26"/>
        </w:rPr>
        <w:t>в</w:t>
      </w:r>
      <w:r w:rsidR="00E001EF">
        <w:rPr>
          <w:rFonts w:ascii="Times New Roman" w:hAnsi="Times New Roman" w:cs="Times New Roman"/>
          <w:color w:val="252525"/>
          <w:sz w:val="26"/>
          <w:szCs w:val="26"/>
        </w:rPr>
        <w:t>ск</w:t>
      </w:r>
      <w:r w:rsidR="0043480F">
        <w:rPr>
          <w:rFonts w:ascii="Times New Roman" w:hAnsi="Times New Roman" w:cs="Times New Roman"/>
          <w:color w:val="252525"/>
          <w:sz w:val="26"/>
          <w:szCs w:val="26"/>
        </w:rPr>
        <w:t>ого</w:t>
      </w:r>
      <w:proofErr w:type="spellEnd"/>
      <w:r w:rsidR="00E001EF">
        <w:rPr>
          <w:rFonts w:ascii="Times New Roman" w:hAnsi="Times New Roman" w:cs="Times New Roman"/>
          <w:color w:val="252525"/>
          <w:sz w:val="26"/>
          <w:szCs w:val="26"/>
        </w:rPr>
        <w:t xml:space="preserve"> дола», «Дачные источники («Мини долина гейзеров») с посещением водопада на р. Спокойный («Косы Вероники») и купанием в термальных источниках».</w:t>
      </w:r>
    </w:p>
    <w:p w:rsidR="00EE5F2B" w:rsidRPr="00B7514C" w:rsidRDefault="00EE5F2B" w:rsidP="00EE5F2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Организация и проведение мероприятий, проводимых совместно с Советом вет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ранов, позволяет улучшить условия жизни ветеранов ВОВ, снизить социальную напр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я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женность кризисного экономического периода и способствуют формированию активной жизненной позиции ветеранов, повышению личностной самооценки и психологическ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>о</w:t>
      </w:r>
      <w:r w:rsidRPr="00B7514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го климата в обществе. </w:t>
      </w:r>
    </w:p>
    <w:p w:rsidR="00B7514C" w:rsidRDefault="00B7514C" w:rsidP="00A9135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B7514C" w:rsidRPr="00D818EC" w:rsidRDefault="00B7514C" w:rsidP="00B75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8EC">
        <w:rPr>
          <w:rFonts w:ascii="Times New Roman" w:hAnsi="Times New Roman" w:cs="Times New Roman"/>
          <w:b/>
          <w:sz w:val="26"/>
          <w:szCs w:val="26"/>
        </w:rPr>
        <w:t>Социальная поддержка инвалидов, маломобильных граждан</w:t>
      </w:r>
    </w:p>
    <w:p w:rsidR="00B7514C" w:rsidRPr="003C64E9" w:rsidRDefault="00B7514C" w:rsidP="00B751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4E9">
        <w:rPr>
          <w:rFonts w:ascii="Times New Roman" w:hAnsi="Times New Roman" w:cs="Times New Roman"/>
          <w:sz w:val="26"/>
          <w:szCs w:val="26"/>
        </w:rPr>
        <w:t>По состоянию на 01.</w:t>
      </w:r>
      <w:r>
        <w:rPr>
          <w:rFonts w:ascii="Times New Roman" w:hAnsi="Times New Roman" w:cs="Times New Roman"/>
          <w:sz w:val="26"/>
          <w:szCs w:val="26"/>
        </w:rPr>
        <w:t>01.2020</w:t>
      </w:r>
      <w:r w:rsidRPr="003C64E9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3C64E9">
        <w:rPr>
          <w:rFonts w:ascii="Times New Roman" w:hAnsi="Times New Roman" w:cs="Times New Roman"/>
          <w:sz w:val="26"/>
          <w:szCs w:val="26"/>
        </w:rPr>
        <w:t>Вилючинске</w:t>
      </w:r>
      <w:proofErr w:type="spellEnd"/>
      <w:r w:rsidRPr="003C64E9">
        <w:rPr>
          <w:rFonts w:ascii="Times New Roman" w:hAnsi="Times New Roman" w:cs="Times New Roman"/>
          <w:sz w:val="26"/>
          <w:szCs w:val="26"/>
        </w:rPr>
        <w:t xml:space="preserve"> проживает 7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3C64E9">
        <w:rPr>
          <w:rFonts w:ascii="Times New Roman" w:hAnsi="Times New Roman" w:cs="Times New Roman"/>
          <w:sz w:val="26"/>
          <w:szCs w:val="26"/>
        </w:rPr>
        <w:t xml:space="preserve"> инвалид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C64E9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>
        <w:rPr>
          <w:rFonts w:ascii="Times New Roman" w:hAnsi="Times New Roman" w:cs="Times New Roman"/>
          <w:sz w:val="26"/>
          <w:szCs w:val="26"/>
        </w:rPr>
        <w:t>68</w:t>
      </w:r>
      <w:r w:rsidRPr="003C64E9">
        <w:rPr>
          <w:rFonts w:ascii="Times New Roman" w:hAnsi="Times New Roman" w:cs="Times New Roman"/>
          <w:sz w:val="26"/>
          <w:szCs w:val="26"/>
        </w:rPr>
        <w:t xml:space="preserve"> инвалидов 1 группы, </w:t>
      </w:r>
      <w:r>
        <w:rPr>
          <w:rFonts w:ascii="Times New Roman" w:hAnsi="Times New Roman" w:cs="Times New Roman"/>
          <w:sz w:val="26"/>
          <w:szCs w:val="26"/>
        </w:rPr>
        <w:t>98</w:t>
      </w:r>
      <w:r w:rsidRPr="003C64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детей</w:t>
      </w:r>
      <w:r w:rsidRPr="003C64E9">
        <w:rPr>
          <w:rFonts w:ascii="Times New Roman" w:hAnsi="Times New Roman" w:cs="Times New Roman"/>
          <w:sz w:val="26"/>
          <w:szCs w:val="26"/>
        </w:rPr>
        <w:t>-инвалид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3C64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7514C" w:rsidRPr="00397871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871">
        <w:rPr>
          <w:rFonts w:ascii="Times New Roman" w:hAnsi="Times New Roman" w:cs="Times New Roman"/>
          <w:bCs/>
          <w:iCs/>
          <w:sz w:val="26"/>
          <w:szCs w:val="26"/>
        </w:rPr>
        <w:t xml:space="preserve">В течение года Отдел активно взаимодействует с </w:t>
      </w:r>
      <w:proofErr w:type="spellStart"/>
      <w:r w:rsidRPr="00397871">
        <w:rPr>
          <w:rFonts w:ascii="Times New Roman" w:hAnsi="Times New Roman" w:cs="Times New Roman"/>
          <w:bCs/>
          <w:iCs/>
          <w:sz w:val="26"/>
          <w:szCs w:val="26"/>
        </w:rPr>
        <w:t>Вилючинской</w:t>
      </w:r>
      <w:proofErr w:type="spellEnd"/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городской общ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ственной общероссийской организацией Всероссийского общества инвалидов (далее – 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Общество инвалидов). Члены Общества инвалидов являются постоянными участниками краевых и муниципальных конкурсов по изобразительному искусству, принимают уч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стие в краевых </w:t>
      </w:r>
      <w:r w:rsidRPr="00397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конкурсах и фестивалях среди людей с ограниченными возможностями здоровья. </w:t>
      </w:r>
    </w:p>
    <w:p w:rsidR="00B7514C" w:rsidRPr="00397871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91848">
        <w:rPr>
          <w:rFonts w:ascii="Times New Roman" w:eastAsia="Times New Roman" w:hAnsi="Times New Roman" w:cs="Times New Roman"/>
          <w:sz w:val="26"/>
          <w:szCs w:val="26"/>
        </w:rPr>
        <w:t>В рамках реализации Государственной программы Камчатского края «Развитие внутреннего и въездного туризма в Камчатском крае» при поддержке Агентства по  т</w:t>
      </w:r>
      <w:r w:rsidRPr="00E91848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91848">
        <w:rPr>
          <w:rFonts w:ascii="Times New Roman" w:eastAsia="Times New Roman" w:hAnsi="Times New Roman" w:cs="Times New Roman"/>
          <w:sz w:val="26"/>
          <w:szCs w:val="26"/>
        </w:rPr>
        <w:t xml:space="preserve">ризму и внешним связям Камчатского края для инвалидов, в том числе детей-инвалидов, организованы участие в </w:t>
      </w:r>
      <w:r>
        <w:rPr>
          <w:rFonts w:ascii="Times New Roman" w:eastAsia="Times New Roman" w:hAnsi="Times New Roman" w:cs="Times New Roman"/>
          <w:sz w:val="26"/>
          <w:szCs w:val="26"/>
        </w:rPr>
        <w:t>вертолетной экскурсии «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Ходуткинские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горячие и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точники», экологической экскурсии к Авачинскими вулкану «Альпийский цветы», «Дачные источники» («Маленькая долина гейзеров») с посещением водопада на р. Сп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койный, (Косы Вероники) и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купание в термальных источниках и на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Толмачевский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Дол.</w:t>
      </w:r>
    </w:p>
    <w:p w:rsidR="00B7514C" w:rsidRPr="00440252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Традиционно в декабре </w:t>
      </w:r>
      <w:proofErr w:type="gramStart"/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в</w:t>
      </w:r>
      <w:proofErr w:type="gramEnd"/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proofErr w:type="gramStart"/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Вилючинском</w:t>
      </w:r>
      <w:proofErr w:type="spellEnd"/>
      <w:proofErr w:type="gramEnd"/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городском округе проходят мероприятия, посвященные Международному дню инвалидов. Все мероприятия направлены на пр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и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влечение внимания общества к проблемам инвалидов, обеспечение социальной по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д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держки граждан с ограниченными возможностями здоровья, дальнейшее развитие с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о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трудничества и взаимодействия с общественными организациями инвалидов.</w:t>
      </w:r>
    </w:p>
    <w:p w:rsidR="00B7514C" w:rsidRDefault="00B7514C" w:rsidP="00B7514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 ноября</w:t>
      </w:r>
      <w:r w:rsidRPr="00397871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19</w:t>
      </w:r>
      <w:r w:rsidRPr="00397871">
        <w:rPr>
          <w:rFonts w:ascii="Times New Roman" w:hAnsi="Times New Roman" w:cs="Times New Roman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97871">
        <w:rPr>
          <w:rFonts w:ascii="Times New Roman" w:hAnsi="Times New Roman" w:cs="Times New Roman"/>
          <w:sz w:val="26"/>
          <w:szCs w:val="26"/>
        </w:rPr>
        <w:t xml:space="preserve">тделом организован и проведен </w:t>
      </w:r>
      <w:r w:rsidRPr="00397871">
        <w:rPr>
          <w:rFonts w:ascii="Times New Roman" w:eastAsia="Times New Roman" w:hAnsi="Times New Roman" w:cs="Times New Roman"/>
          <w:spacing w:val="2"/>
          <w:sz w:val="26"/>
          <w:szCs w:val="26"/>
        </w:rPr>
        <w:t>муниципальный фестиваль детского творчества «Звездочки» для детей-инвалидов и детей с ограниченными во</w:t>
      </w:r>
      <w:r w:rsidRPr="00397871">
        <w:rPr>
          <w:rFonts w:ascii="Times New Roman" w:eastAsia="Times New Roman" w:hAnsi="Times New Roman" w:cs="Times New Roman"/>
          <w:spacing w:val="2"/>
          <w:sz w:val="26"/>
          <w:szCs w:val="26"/>
        </w:rPr>
        <w:t>з</w:t>
      </w:r>
      <w:r w:rsidRPr="00397871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можностями здоровья. Фестиваль проходил по 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3 </w:t>
      </w:r>
      <w:r w:rsidRPr="00397871">
        <w:rPr>
          <w:rFonts w:ascii="Times New Roman" w:eastAsia="Times New Roman" w:hAnsi="Times New Roman" w:cs="Times New Roman"/>
          <w:spacing w:val="2"/>
          <w:sz w:val="26"/>
          <w:szCs w:val="26"/>
        </w:rPr>
        <w:t>номинациям: декоративно-прикладное творчество, исполнительское мастерс</w:t>
      </w:r>
      <w:r>
        <w:rPr>
          <w:rFonts w:ascii="Times New Roman" w:eastAsia="Times New Roman" w:hAnsi="Times New Roman" w:cs="Times New Roman"/>
          <w:spacing w:val="2"/>
          <w:sz w:val="26"/>
          <w:szCs w:val="26"/>
        </w:rPr>
        <w:t>тво, изобразительное искусство.</w:t>
      </w:r>
    </w:p>
    <w:p w:rsidR="00B7514C" w:rsidRPr="00440252" w:rsidRDefault="00B7514C" w:rsidP="00B7514C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440252">
        <w:rPr>
          <w:rFonts w:ascii="Times New Roman" w:eastAsia="Times New Roman" w:hAnsi="Times New Roman" w:cs="Times New Roman"/>
          <w:spacing w:val="2"/>
          <w:sz w:val="26"/>
          <w:szCs w:val="26"/>
        </w:rPr>
        <w:t>Перед началом праздника гости посмотрели выставку декоративно-прикладного творчества</w:t>
      </w:r>
      <w:r w:rsidRPr="00440252">
        <w:rPr>
          <w:rFonts w:ascii="Times New Roman" w:hAnsi="Times New Roman" w:cs="Times New Roman"/>
          <w:spacing w:val="2"/>
          <w:sz w:val="26"/>
          <w:szCs w:val="26"/>
        </w:rPr>
        <w:t xml:space="preserve"> и изобразительного искусства, подготовленную </w:t>
      </w:r>
      <w:r w:rsidRPr="00440252">
        <w:rPr>
          <w:rFonts w:ascii="Times New Roman" w:eastAsia="Times New Roman" w:hAnsi="Times New Roman" w:cs="Times New Roman"/>
          <w:spacing w:val="2"/>
          <w:sz w:val="26"/>
          <w:szCs w:val="26"/>
        </w:rPr>
        <w:t>участникам фестиваля в разной технике. В рамках фестиваля для детей организована игровая программа, кот</w:t>
      </w:r>
      <w:r w:rsidRPr="00440252">
        <w:rPr>
          <w:rFonts w:ascii="Times New Roman" w:eastAsia="Times New Roman" w:hAnsi="Times New Roman" w:cs="Times New Roman"/>
          <w:spacing w:val="2"/>
          <w:sz w:val="26"/>
          <w:szCs w:val="26"/>
        </w:rPr>
        <w:t>о</w:t>
      </w:r>
      <w:r w:rsidRPr="00440252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рая позволила окунуть детей в волшебную </w:t>
      </w:r>
      <w:r w:rsidRPr="00440252">
        <w:rPr>
          <w:rFonts w:ascii="Times New Roman" w:eastAsia="Times New Roman" w:hAnsi="Times New Roman" w:cs="Times New Roman"/>
          <w:sz w:val="26"/>
          <w:szCs w:val="26"/>
        </w:rPr>
        <w:t xml:space="preserve">страну фантазии и творчества. В фестивале приняли участие </w:t>
      </w:r>
      <w:r>
        <w:rPr>
          <w:rFonts w:ascii="Times New Roman" w:eastAsia="Times New Roman" w:hAnsi="Times New Roman" w:cs="Times New Roman"/>
          <w:sz w:val="26"/>
          <w:szCs w:val="26"/>
        </w:rPr>
        <w:t>102</w:t>
      </w:r>
      <w:r w:rsidRPr="00440252">
        <w:rPr>
          <w:rFonts w:ascii="Times New Roman" w:eastAsia="Times New Roman" w:hAnsi="Times New Roman" w:cs="Times New Roman"/>
          <w:sz w:val="26"/>
          <w:szCs w:val="26"/>
        </w:rPr>
        <w:t xml:space="preserve"> ребенка</w:t>
      </w:r>
      <w:r w:rsidR="00062A3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40252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062A38">
        <w:rPr>
          <w:rFonts w:ascii="Times New Roman" w:eastAsia="Times New Roman" w:hAnsi="Times New Roman" w:cs="Times New Roman"/>
          <w:sz w:val="26"/>
          <w:szCs w:val="26"/>
        </w:rPr>
        <w:t>ограниченными возможностями здоровья</w:t>
      </w:r>
      <w:r w:rsidRPr="0044025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7514C" w:rsidRPr="00433B79" w:rsidRDefault="00B7514C" w:rsidP="00B7514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440252">
        <w:rPr>
          <w:rFonts w:ascii="Times New Roman" w:eastAsia="Times New Roman" w:hAnsi="Times New Roman" w:cs="Times New Roman"/>
          <w:sz w:val="26"/>
          <w:szCs w:val="26"/>
        </w:rPr>
        <w:t>По итогам фестиваля все участники награждены дипломами и памятными приз</w:t>
      </w:r>
      <w:r w:rsidRPr="0044025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40252">
        <w:rPr>
          <w:rFonts w:ascii="Times New Roman" w:eastAsia="Times New Roman" w:hAnsi="Times New Roman" w:cs="Times New Roman"/>
          <w:sz w:val="26"/>
          <w:szCs w:val="26"/>
        </w:rPr>
        <w:t xml:space="preserve">ми.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 w:rsidRPr="00440252">
        <w:rPr>
          <w:rFonts w:ascii="Times New Roman" w:eastAsia="Times New Roman" w:hAnsi="Times New Roman" w:cs="Times New Roman"/>
          <w:sz w:val="26"/>
          <w:szCs w:val="26"/>
        </w:rPr>
        <w:t xml:space="preserve"> лучших работ</w:t>
      </w:r>
      <w:r w:rsidRPr="00397871">
        <w:rPr>
          <w:rFonts w:ascii="Times New Roman" w:eastAsia="Times New Roman" w:hAnsi="Times New Roman" w:cs="Times New Roman"/>
          <w:sz w:val="26"/>
          <w:szCs w:val="26"/>
        </w:rPr>
        <w:t xml:space="preserve">  направлено для участия в краевой фестиваль «</w:t>
      </w:r>
      <w:r>
        <w:rPr>
          <w:rFonts w:ascii="Times New Roman" w:eastAsia="Times New Roman" w:hAnsi="Times New Roman" w:cs="Times New Roman"/>
          <w:sz w:val="26"/>
          <w:szCs w:val="26"/>
        </w:rPr>
        <w:t>Стремиться жить и побеждать</w:t>
      </w:r>
      <w:r w:rsidRPr="00397871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B7514C" w:rsidRDefault="00B7514C" w:rsidP="00B7514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40252">
        <w:rPr>
          <w:rFonts w:ascii="Times New Roman" w:eastAsia="Times New Roman" w:hAnsi="Times New Roman" w:cs="Times New Roman"/>
          <w:sz w:val="26"/>
          <w:szCs w:val="26"/>
        </w:rPr>
        <w:t xml:space="preserve">15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детей-инвалидов </w:t>
      </w:r>
      <w:proofErr w:type="spellStart"/>
      <w:r w:rsidRPr="00397871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397871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приняли участие в краевом фестивале творчества людей с ограниченными возможностями здоровья «Стремиться жить и побеждать». </w:t>
      </w:r>
    </w:p>
    <w:p w:rsidR="00B7514C" w:rsidRDefault="00B7514C" w:rsidP="00B7514C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bidi="en-US"/>
        </w:rPr>
      </w:pPr>
      <w:r>
        <w:rPr>
          <w:sz w:val="26"/>
          <w:szCs w:val="26"/>
          <w:lang w:bidi="en-US"/>
        </w:rPr>
        <w:t>3</w:t>
      </w:r>
      <w:r w:rsidRPr="00440252">
        <w:rPr>
          <w:sz w:val="26"/>
          <w:szCs w:val="26"/>
          <w:lang w:bidi="en-US"/>
        </w:rPr>
        <w:t xml:space="preserve"> декабря </w:t>
      </w:r>
      <w:r>
        <w:rPr>
          <w:sz w:val="26"/>
          <w:szCs w:val="26"/>
          <w:lang w:bidi="en-US"/>
        </w:rPr>
        <w:t>2019 года</w:t>
      </w:r>
      <w:r w:rsidRPr="00440252"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  <w:lang w:bidi="en-US"/>
        </w:rPr>
        <w:t xml:space="preserve">совместно с МБУК ЦБС, </w:t>
      </w:r>
      <w:r w:rsidRPr="00440252">
        <w:rPr>
          <w:sz w:val="26"/>
          <w:szCs w:val="26"/>
          <w:lang w:bidi="en-US"/>
        </w:rPr>
        <w:t>состоял</w:t>
      </w:r>
      <w:r>
        <w:rPr>
          <w:sz w:val="26"/>
          <w:szCs w:val="26"/>
          <w:lang w:bidi="en-US"/>
        </w:rPr>
        <w:t xml:space="preserve">ось </w:t>
      </w:r>
      <w:r w:rsidRPr="00440252">
        <w:rPr>
          <w:sz w:val="26"/>
          <w:szCs w:val="26"/>
          <w:lang w:bidi="en-US"/>
        </w:rPr>
        <w:t>праздничн</w:t>
      </w:r>
      <w:r>
        <w:rPr>
          <w:sz w:val="26"/>
          <w:szCs w:val="26"/>
          <w:lang w:bidi="en-US"/>
        </w:rPr>
        <w:t>ое</w:t>
      </w:r>
      <w:r w:rsidRPr="00440252">
        <w:rPr>
          <w:sz w:val="26"/>
          <w:szCs w:val="26"/>
          <w:lang w:bidi="en-US"/>
        </w:rPr>
        <w:t xml:space="preserve"> </w:t>
      </w:r>
      <w:r>
        <w:rPr>
          <w:sz w:val="26"/>
          <w:szCs w:val="26"/>
          <w:lang w:bidi="en-US"/>
        </w:rPr>
        <w:t>меропри</w:t>
      </w:r>
      <w:r>
        <w:rPr>
          <w:sz w:val="26"/>
          <w:szCs w:val="26"/>
          <w:lang w:bidi="en-US"/>
        </w:rPr>
        <w:t>я</w:t>
      </w:r>
      <w:r>
        <w:rPr>
          <w:sz w:val="26"/>
          <w:szCs w:val="26"/>
          <w:lang w:bidi="en-US"/>
        </w:rPr>
        <w:t xml:space="preserve">тие </w:t>
      </w:r>
      <w:r w:rsidRPr="00440252">
        <w:rPr>
          <w:sz w:val="26"/>
          <w:szCs w:val="26"/>
          <w:lang w:bidi="en-US"/>
        </w:rPr>
        <w:t xml:space="preserve">для общественного объединения инвалидов. Участники праздничного мероприятия смогли </w:t>
      </w:r>
      <w:r>
        <w:rPr>
          <w:sz w:val="26"/>
          <w:szCs w:val="26"/>
          <w:lang w:bidi="en-US"/>
        </w:rPr>
        <w:t xml:space="preserve">насладиться концертом учащихся МБУ ДОСК ДМШ №1 и вкусным чаепитием. 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В целях обеспечения доступности для инвалидов объектов социальной инфр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структуры на территории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реализуется: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- План мероприятий («дорожная карта») по повышению значений показателей д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ступности для инвалидов объектов и услуг </w:t>
      </w:r>
      <w:proofErr w:type="gramStart"/>
      <w:r w:rsidRPr="00CF244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на 2016-2020 годы, утвержденный постановлением администрации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от 30.11.2015 № 1490;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-  Подпрограмма 3 «Доступная среда </w:t>
      </w:r>
      <w:proofErr w:type="gramStart"/>
      <w:r w:rsidRPr="00CF244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округе» муниц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пальной программы «Социальная поддержка граждан в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ге», утвержденная постановлением администрации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от 18.12.2015 № 1631.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от 21.06.2017 № 560 «О межведомственной комиссии по координации деятельности в сфере форм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рования доступной среды жизнедеятельности для инвалидов и других маломобильных групп населения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округа» утверждены: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lastRenderedPageBreak/>
        <w:t>- Положение о комиссии по координации деятельности в сфере формирования д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ступной среды жизнедеятельности для инвалидов и других маломобильных групп нас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ления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(далее – Комиссия); 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- состав Комиссии;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- Порядок работы Комиссии по обеспечению приспособления жилых помещений и общего имущества в многоквартирном доме для инвалидов;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- Порядок работы Комиссии по обеспечению доступности объектов и услуг в сферах жизнедеятельности инвалидов и других маломобильных групп населения. 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F2444">
        <w:rPr>
          <w:rFonts w:ascii="Times New Roman" w:eastAsia="Times New Roman" w:hAnsi="Times New Roman" w:cs="Times New Roman"/>
          <w:sz w:val="26"/>
          <w:szCs w:val="26"/>
        </w:rPr>
        <w:t>При Комиссии созданы:</w:t>
      </w:r>
      <w:proofErr w:type="gramEnd"/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- рабочая группа по обследованию объектов социальной инфраструктуры и услуг в приоритетных сферах жизнедеятельности;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- рабочая группа по обследованию жилых помещений инвалидов и общего им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щества в многоквартирных домах.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>Межведомственной комиссией по координации деятельности в сфере формир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вания доступной среды жизнедеятельности для инвалидов и других маломобильных групп населения регулярно оказывается консультативная помощь руководителям мун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ципальных учреждений по вопросам обеспечения доступности учреждений для инвал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дов. 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Рабочей группой по обследованию объектов социальной инфраструктуры и услуг в приоритетных сферах жизнедеятельности по состоянию на </w:t>
      </w:r>
      <w:r w:rsidR="00FF1C3C">
        <w:rPr>
          <w:rFonts w:ascii="Times New Roman" w:eastAsia="Times New Roman" w:hAnsi="Times New Roman" w:cs="Times New Roman"/>
          <w:sz w:val="26"/>
          <w:szCs w:val="26"/>
        </w:rPr>
        <w:t>01.01.2020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F2444">
        <w:rPr>
          <w:rFonts w:ascii="Times New Roman" w:eastAsia="Times New Roman" w:hAnsi="Times New Roman" w:cs="Times New Roman"/>
          <w:sz w:val="26"/>
          <w:szCs w:val="26"/>
        </w:rPr>
        <w:t>обследован</w:t>
      </w:r>
      <w:proofErr w:type="gram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37 объектов социальной инфраструктуры. Все обследованные объекты  внесены в реестр объектов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в приоритетных сферах жизнедеятельности инвалидов и других маломобильных групп населения.</w:t>
      </w:r>
    </w:p>
    <w:p w:rsidR="00B7514C" w:rsidRPr="00CF2444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Обследованные объекты паспортизированы, паспорта объектов размещены на официальном сайте администрации </w:t>
      </w:r>
      <w:proofErr w:type="spellStart"/>
      <w:r w:rsidRPr="00CF2444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в информацио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F2444">
        <w:rPr>
          <w:rFonts w:ascii="Times New Roman" w:eastAsia="Times New Roman" w:hAnsi="Times New Roman" w:cs="Times New Roman"/>
          <w:sz w:val="26"/>
          <w:szCs w:val="26"/>
        </w:rPr>
        <w:t xml:space="preserve">но-коммуникационной сети Интернет в разделе «Социальная поддержка» во вкладке «Доступная среда». </w:t>
      </w:r>
    </w:p>
    <w:p w:rsidR="00B7514C" w:rsidRDefault="00B7514C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46292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>
        <w:rPr>
          <w:rFonts w:ascii="Times New Roman" w:eastAsia="Times New Roman" w:hAnsi="Times New Roman" w:cs="Times New Roman"/>
          <w:sz w:val="26"/>
          <w:szCs w:val="26"/>
        </w:rPr>
        <w:t>реализации</w:t>
      </w:r>
      <w:r w:rsidRPr="00846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плана</w:t>
      </w:r>
      <w:r w:rsidRPr="008462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мероприятий («дорожная карта») комиссией по обе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печению приспособления жилых помещений и общего имущества в многоквартирном доме для инвалидов проведены обследования жилых помещений с учетом потребностей инвалидов и обеспечения условий доступности пользования жилых помещений 4 инв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лидов </w:t>
      </w:r>
      <w:proofErr w:type="spellStart"/>
      <w:r w:rsidR="00FF1C3C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="00FF1C3C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3674D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7514C" w:rsidRPr="00846292" w:rsidRDefault="003674D0" w:rsidP="00B75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F194A" w:rsidRPr="00433B79" w:rsidRDefault="008F194A" w:rsidP="00DA7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B79">
        <w:rPr>
          <w:rFonts w:ascii="Times New Roman" w:hAnsi="Times New Roman" w:cs="Times New Roman"/>
          <w:b/>
          <w:sz w:val="26"/>
          <w:szCs w:val="26"/>
        </w:rPr>
        <w:t>Работа с пожилыми гражданами</w:t>
      </w:r>
    </w:p>
    <w:p w:rsidR="002E53B5" w:rsidRPr="00433B79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Пожилые люди - одна из социально незащищенных категорий нашего общества. Необходимость психологической адаптации к новому социальному статусу, прекращ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е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ние трудовой деятельности и изменение образа жизни ставят в трудное положение всё ещё активных, но уже ограниченных в возможностях приложения своих сил людей. Эта ситуация делает необходимым поиск новых форм работы как в учреждениях, так и в о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т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деле. Пожилым людям важна творческая деятельность.</w:t>
      </w:r>
    </w:p>
    <w:p w:rsidR="002E53B5" w:rsidRPr="00433B79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proofErr w:type="gramStart"/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Задача Отдела помочь учреждениям социальной защиты и культуры в организ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а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ции работы с пожилыми людьми по их адаптации в обществе, обеспечив развитие тво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р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ческих возможностей,  путём получения доступной информации, приобщения к кул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ь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турной и духовной жизни, расширить их мир, чтобы они получили дополнительные возможности для общения, потому что многие в их возрасте ограничены в этом.</w:t>
      </w:r>
      <w:proofErr w:type="gramEnd"/>
    </w:p>
    <w:p w:rsidR="002E53B5" w:rsidRPr="00433B79" w:rsidRDefault="002E53B5" w:rsidP="002E5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33B79">
        <w:rPr>
          <w:rFonts w:ascii="Times New Roman" w:hAnsi="Times New Roman" w:cs="Times New Roman"/>
          <w:sz w:val="26"/>
          <w:szCs w:val="26"/>
        </w:rPr>
        <w:t xml:space="preserve">В своей деятельности Отдел </w:t>
      </w:r>
      <w:r w:rsidR="00B604C7">
        <w:rPr>
          <w:rFonts w:ascii="Times New Roman" w:hAnsi="Times New Roman" w:cs="Times New Roman"/>
          <w:sz w:val="26"/>
          <w:szCs w:val="26"/>
        </w:rPr>
        <w:t xml:space="preserve">активно </w:t>
      </w:r>
      <w:r w:rsidRPr="00433B79">
        <w:rPr>
          <w:rFonts w:ascii="Times New Roman" w:hAnsi="Times New Roman" w:cs="Times New Roman"/>
          <w:sz w:val="26"/>
          <w:szCs w:val="26"/>
        </w:rPr>
        <w:t xml:space="preserve">сотрудничает с Союзом пенсионеров г. </w:t>
      </w:r>
      <w:proofErr w:type="spellStart"/>
      <w:r w:rsidRPr="00433B79">
        <w:rPr>
          <w:rFonts w:ascii="Times New Roman" w:hAnsi="Times New Roman" w:cs="Times New Roman"/>
          <w:sz w:val="26"/>
          <w:szCs w:val="26"/>
        </w:rPr>
        <w:t>В</w:t>
      </w:r>
      <w:r w:rsidRPr="00433B79">
        <w:rPr>
          <w:rFonts w:ascii="Times New Roman" w:hAnsi="Times New Roman" w:cs="Times New Roman"/>
          <w:sz w:val="26"/>
          <w:szCs w:val="26"/>
        </w:rPr>
        <w:t>и</w:t>
      </w:r>
      <w:r w:rsidRPr="00433B79">
        <w:rPr>
          <w:rFonts w:ascii="Times New Roman" w:hAnsi="Times New Roman" w:cs="Times New Roman"/>
          <w:sz w:val="26"/>
          <w:szCs w:val="26"/>
        </w:rPr>
        <w:t>лючинска</w:t>
      </w:r>
      <w:proofErr w:type="spellEnd"/>
      <w:r w:rsidRPr="00433B79">
        <w:rPr>
          <w:rFonts w:ascii="Times New Roman" w:hAnsi="Times New Roman" w:cs="Times New Roman"/>
          <w:sz w:val="26"/>
          <w:szCs w:val="26"/>
        </w:rPr>
        <w:t xml:space="preserve">, </w:t>
      </w:r>
      <w:r w:rsidR="00B604C7">
        <w:rPr>
          <w:rFonts w:ascii="Times New Roman" w:hAnsi="Times New Roman" w:cs="Times New Roman"/>
          <w:sz w:val="26"/>
          <w:szCs w:val="26"/>
        </w:rPr>
        <w:t>отделением дневного КЦСОН)</w:t>
      </w:r>
      <w:r w:rsidRPr="00433B79">
        <w:rPr>
          <w:rFonts w:ascii="Times New Roman" w:hAnsi="Times New Roman" w:cs="Times New Roman"/>
          <w:sz w:val="26"/>
          <w:szCs w:val="26"/>
        </w:rPr>
        <w:t xml:space="preserve">.  </w:t>
      </w:r>
      <w:proofErr w:type="gramEnd"/>
    </w:p>
    <w:p w:rsidR="002E53B5" w:rsidRDefault="002E53B5" w:rsidP="002E53B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33B79">
        <w:rPr>
          <w:rFonts w:ascii="Times New Roman" w:hAnsi="Times New Roman" w:cs="Times New Roman"/>
          <w:spacing w:val="-1"/>
          <w:sz w:val="26"/>
          <w:szCs w:val="26"/>
        </w:rPr>
        <w:t>В 201</w:t>
      </w:r>
      <w:r>
        <w:rPr>
          <w:rFonts w:ascii="Times New Roman" w:hAnsi="Times New Roman" w:cs="Times New Roman"/>
          <w:spacing w:val="-1"/>
          <w:sz w:val="26"/>
          <w:szCs w:val="26"/>
        </w:rPr>
        <w:t>9</w:t>
      </w:r>
      <w:r w:rsidRPr="00433B79">
        <w:rPr>
          <w:rFonts w:ascii="Times New Roman" w:hAnsi="Times New Roman" w:cs="Times New Roman"/>
          <w:spacing w:val="-1"/>
          <w:sz w:val="26"/>
          <w:szCs w:val="26"/>
        </w:rPr>
        <w:t xml:space="preserve"> году с целью поддержки пожилых людей, ведущих активный образ жизни, приобщения их к спортивным занятиям и туризму отдел совместно с общественными </w:t>
      </w:r>
      <w:r w:rsidRPr="00433B79">
        <w:rPr>
          <w:rFonts w:ascii="Times New Roman" w:hAnsi="Times New Roman" w:cs="Times New Roman"/>
          <w:spacing w:val="-1"/>
          <w:sz w:val="26"/>
          <w:szCs w:val="26"/>
        </w:rPr>
        <w:lastRenderedPageBreak/>
        <w:t>организациями и клубами для пожилых людей провели ряд мероприятий  по организ</w:t>
      </w:r>
      <w:r w:rsidRPr="00433B79">
        <w:rPr>
          <w:rFonts w:ascii="Times New Roman" w:hAnsi="Times New Roman" w:cs="Times New Roman"/>
          <w:spacing w:val="-1"/>
          <w:sz w:val="26"/>
          <w:szCs w:val="26"/>
        </w:rPr>
        <w:t>а</w:t>
      </w:r>
      <w:r w:rsidRPr="00433B79">
        <w:rPr>
          <w:rFonts w:ascii="Times New Roman" w:hAnsi="Times New Roman" w:cs="Times New Roman"/>
          <w:spacing w:val="-1"/>
          <w:sz w:val="26"/>
          <w:szCs w:val="26"/>
        </w:rPr>
        <w:t xml:space="preserve">ции досуга, физической культуры.  </w:t>
      </w:r>
    </w:p>
    <w:p w:rsidR="002E53B5" w:rsidRPr="00433B79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>15 марта 2019 проведен муниципальный этап Всероссийского чемпионата по ко</w:t>
      </w:r>
      <w:r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>м</w:t>
      </w:r>
      <w:r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>пьютерному многоборью среди пенсионеров, в котором приняли участие 6 представит</w:t>
      </w:r>
      <w:r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>е</w:t>
      </w:r>
      <w:r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 xml:space="preserve">лей общественной организации «Союз пенсионеров города </w:t>
      </w:r>
      <w:proofErr w:type="spellStart"/>
      <w:r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>Вилючинска</w:t>
      </w:r>
      <w:proofErr w:type="spellEnd"/>
      <w:r w:rsidRPr="00692E2C">
        <w:rPr>
          <w:rFonts w:ascii="Times New Roman" w:hAnsi="Times New Roman" w:cs="Times New Roman"/>
          <w:bCs/>
          <w:spacing w:val="-1"/>
          <w:sz w:val="26"/>
          <w:szCs w:val="26"/>
          <w:lang w:bidi="ru-RU"/>
        </w:rPr>
        <w:t xml:space="preserve">» (далее – Союз пенсионеров).  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Участникам чемпионата предстояло пройти очные испытания на комп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ютерах. Жюри оценивали умение конкурсантов работать в программах MS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Office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PowerPoint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, MS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Office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, пользоваться поисковой системой Яндекс и работать в личном кабинете Портала государственных услуг. </w:t>
      </w:r>
    </w:p>
    <w:p w:rsidR="002E53B5" w:rsidRPr="00433B79" w:rsidRDefault="002E53B5" w:rsidP="002E5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По результатам муниципального этапа чемпионата 2 призера приняли участие в краевом этапе компьютерного многоборья. </w:t>
      </w:r>
    </w:p>
    <w:p w:rsidR="000B0C30" w:rsidRPr="00E8590C" w:rsidRDefault="000B0C30" w:rsidP="007F4A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E8590C">
        <w:rPr>
          <w:rFonts w:ascii="Times New Roman" w:hAnsi="Times New Roman" w:cs="Times New Roman"/>
          <w:bCs/>
          <w:sz w:val="26"/>
          <w:szCs w:val="26"/>
          <w:lang w:bidi="ru-RU"/>
        </w:rPr>
        <w:t>В целях укрепления института семьи, пропаганды и повышения престижа семе</w:t>
      </w:r>
      <w:r w:rsidRPr="00E8590C">
        <w:rPr>
          <w:rFonts w:ascii="Times New Roman" w:hAnsi="Times New Roman" w:cs="Times New Roman"/>
          <w:bCs/>
          <w:sz w:val="26"/>
          <w:szCs w:val="26"/>
          <w:lang w:bidi="ru-RU"/>
        </w:rPr>
        <w:t>й</w:t>
      </w:r>
      <w:r w:rsidRPr="00E8590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ного образа жизни, ценностей семьи и ответственного </w:t>
      </w:r>
      <w:proofErr w:type="spellStart"/>
      <w:r w:rsidRPr="00E8590C">
        <w:rPr>
          <w:rFonts w:ascii="Times New Roman" w:hAnsi="Times New Roman" w:cs="Times New Roman"/>
          <w:bCs/>
          <w:sz w:val="26"/>
          <w:szCs w:val="26"/>
          <w:lang w:bidi="ru-RU"/>
        </w:rPr>
        <w:t>родительства</w:t>
      </w:r>
      <w:proofErr w:type="spellEnd"/>
      <w:r w:rsidRPr="00E8590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Отделом оказана помощь семьям города </w:t>
      </w:r>
      <w:proofErr w:type="spellStart"/>
      <w:r w:rsidRPr="00E8590C">
        <w:rPr>
          <w:rFonts w:ascii="Times New Roman" w:hAnsi="Times New Roman" w:cs="Times New Roman"/>
          <w:bCs/>
          <w:sz w:val="26"/>
          <w:szCs w:val="26"/>
          <w:lang w:bidi="ru-RU"/>
        </w:rPr>
        <w:t>Вилючинска</w:t>
      </w:r>
      <w:proofErr w:type="spellEnd"/>
      <w:r w:rsidRPr="00E8590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 подготовке документов для участия в краевом конкурсе «Семья Камчатки» в номинациях «Золотая семья»</w:t>
      </w:r>
      <w:r w:rsidR="00B41626" w:rsidRPr="00E8590C">
        <w:rPr>
          <w:rFonts w:ascii="Times New Roman" w:hAnsi="Times New Roman" w:cs="Times New Roman"/>
          <w:bCs/>
          <w:sz w:val="26"/>
          <w:szCs w:val="26"/>
          <w:lang w:bidi="ru-RU"/>
        </w:rPr>
        <w:t>, «</w:t>
      </w:r>
      <w:r w:rsidR="002E53B5" w:rsidRPr="00E8590C">
        <w:rPr>
          <w:rFonts w:ascii="Times New Roman" w:hAnsi="Times New Roman" w:cs="Times New Roman"/>
          <w:bCs/>
          <w:sz w:val="26"/>
          <w:szCs w:val="26"/>
          <w:lang w:bidi="ru-RU"/>
        </w:rPr>
        <w:t>М</w:t>
      </w:r>
      <w:r w:rsidR="00B41626" w:rsidRPr="00E8590C">
        <w:rPr>
          <w:rFonts w:ascii="Times New Roman" w:hAnsi="Times New Roman" w:cs="Times New Roman"/>
          <w:bCs/>
          <w:sz w:val="26"/>
          <w:szCs w:val="26"/>
          <w:lang w:bidi="ru-RU"/>
        </w:rPr>
        <w:t>ногодетная семья»</w:t>
      </w:r>
      <w:r w:rsidRPr="00E8590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и «</w:t>
      </w:r>
      <w:r w:rsidR="00AB3330" w:rsidRPr="00E8590C">
        <w:rPr>
          <w:rFonts w:ascii="Times New Roman" w:hAnsi="Times New Roman" w:cs="Times New Roman"/>
          <w:bCs/>
          <w:sz w:val="26"/>
          <w:szCs w:val="26"/>
          <w:lang w:bidi="ru-RU"/>
        </w:rPr>
        <w:t>Счастливые мгновения отцовской любви»</w:t>
      </w:r>
      <w:r w:rsidRPr="00E8590C">
        <w:rPr>
          <w:rFonts w:ascii="Times New Roman" w:hAnsi="Times New Roman" w:cs="Times New Roman"/>
          <w:bCs/>
          <w:sz w:val="26"/>
          <w:szCs w:val="26"/>
          <w:lang w:bidi="ru-RU"/>
        </w:rPr>
        <w:t>.</w:t>
      </w:r>
    </w:p>
    <w:p w:rsidR="00C20804" w:rsidRPr="00E8590C" w:rsidRDefault="00C20804" w:rsidP="007F4A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en-US"/>
        </w:rPr>
      </w:pPr>
      <w:r w:rsidRPr="00E8590C">
        <w:rPr>
          <w:rFonts w:ascii="Times New Roman" w:hAnsi="Times New Roman" w:cs="Times New Roman"/>
          <w:bCs/>
          <w:sz w:val="26"/>
          <w:szCs w:val="26"/>
          <w:lang w:bidi="en-US"/>
        </w:rPr>
        <w:t>Для награждения памятной медалью «За любовь и верность», учрежденной Вс</w:t>
      </w:r>
      <w:r w:rsidRPr="00E8590C">
        <w:rPr>
          <w:rFonts w:ascii="Times New Roman" w:hAnsi="Times New Roman" w:cs="Times New Roman"/>
          <w:bCs/>
          <w:sz w:val="26"/>
          <w:szCs w:val="26"/>
          <w:lang w:bidi="en-US"/>
        </w:rPr>
        <w:t>е</w:t>
      </w:r>
      <w:r w:rsidRPr="00E8590C">
        <w:rPr>
          <w:rFonts w:ascii="Times New Roman" w:hAnsi="Times New Roman" w:cs="Times New Roman"/>
          <w:bCs/>
          <w:sz w:val="26"/>
          <w:szCs w:val="26"/>
          <w:lang w:bidi="en-US"/>
        </w:rPr>
        <w:t>российским общественным Фондом, Отд</w:t>
      </w:r>
      <w:r w:rsidR="00E8590C" w:rsidRPr="00E8590C">
        <w:rPr>
          <w:rFonts w:ascii="Times New Roman" w:hAnsi="Times New Roman" w:cs="Times New Roman"/>
          <w:bCs/>
          <w:sz w:val="26"/>
          <w:szCs w:val="26"/>
          <w:lang w:bidi="en-US"/>
        </w:rPr>
        <w:t>елом подготовлены документы на 12</w:t>
      </w:r>
      <w:r w:rsidRPr="00E8590C">
        <w:rPr>
          <w:rFonts w:ascii="Times New Roman" w:hAnsi="Times New Roman" w:cs="Times New Roman"/>
          <w:bCs/>
          <w:sz w:val="26"/>
          <w:szCs w:val="26"/>
          <w:lang w:bidi="en-US"/>
        </w:rPr>
        <w:t xml:space="preserve"> супруж</w:t>
      </w:r>
      <w:r w:rsidRPr="00E8590C">
        <w:rPr>
          <w:rFonts w:ascii="Times New Roman" w:hAnsi="Times New Roman" w:cs="Times New Roman"/>
          <w:bCs/>
          <w:sz w:val="26"/>
          <w:szCs w:val="26"/>
          <w:lang w:bidi="en-US"/>
        </w:rPr>
        <w:t>е</w:t>
      </w:r>
      <w:r w:rsidRPr="00E8590C">
        <w:rPr>
          <w:rFonts w:ascii="Times New Roman" w:hAnsi="Times New Roman" w:cs="Times New Roman"/>
          <w:bCs/>
          <w:sz w:val="26"/>
          <w:szCs w:val="26"/>
          <w:lang w:bidi="en-US"/>
        </w:rPr>
        <w:t>ских пар, проживших в любви и согласии более 25 лет.</w:t>
      </w:r>
    </w:p>
    <w:p w:rsidR="00433B79" w:rsidRPr="001E34B8" w:rsidRDefault="00433B79" w:rsidP="00433B7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6"/>
          <w:szCs w:val="26"/>
        </w:rPr>
      </w:pPr>
      <w:r w:rsidRPr="001E34B8">
        <w:rPr>
          <w:iCs/>
          <w:sz w:val="26"/>
          <w:szCs w:val="26"/>
        </w:rPr>
        <w:t>С целью</w:t>
      </w:r>
      <w:r w:rsidRPr="001E34B8">
        <w:rPr>
          <w:sz w:val="26"/>
          <w:szCs w:val="26"/>
        </w:rPr>
        <w:t xml:space="preserve"> </w:t>
      </w:r>
      <w:r w:rsidRPr="001E34B8">
        <w:rPr>
          <w:iCs/>
          <w:sz w:val="26"/>
          <w:szCs w:val="26"/>
        </w:rPr>
        <w:t xml:space="preserve">пропаганды и популяризации ценностей физической культуры и спорта среди пожилых людей как важного фактора активного долголетия </w:t>
      </w:r>
      <w:r w:rsidR="007F4A47" w:rsidRPr="001E34B8">
        <w:rPr>
          <w:iCs/>
          <w:sz w:val="26"/>
          <w:szCs w:val="26"/>
        </w:rPr>
        <w:t>28.07.201</w:t>
      </w:r>
      <w:r w:rsidR="001E34B8" w:rsidRPr="001E34B8">
        <w:rPr>
          <w:iCs/>
          <w:sz w:val="26"/>
          <w:szCs w:val="26"/>
        </w:rPr>
        <w:t>9</w:t>
      </w:r>
      <w:r w:rsidR="007F4A47" w:rsidRPr="001E34B8">
        <w:rPr>
          <w:iCs/>
          <w:sz w:val="26"/>
          <w:szCs w:val="26"/>
        </w:rPr>
        <w:t xml:space="preserve"> </w:t>
      </w:r>
      <w:r w:rsidR="000D15C9" w:rsidRPr="001E34B8">
        <w:rPr>
          <w:iCs/>
          <w:sz w:val="26"/>
          <w:szCs w:val="26"/>
        </w:rPr>
        <w:t xml:space="preserve">совместно с отделом физической культуры, спорта и молодежной политики администрации </w:t>
      </w:r>
      <w:proofErr w:type="spellStart"/>
      <w:r w:rsidR="000D15C9" w:rsidRPr="001E34B8">
        <w:rPr>
          <w:iCs/>
          <w:sz w:val="26"/>
          <w:szCs w:val="26"/>
        </w:rPr>
        <w:t>Вил</w:t>
      </w:r>
      <w:r w:rsidR="000D15C9" w:rsidRPr="001E34B8">
        <w:rPr>
          <w:iCs/>
          <w:sz w:val="26"/>
          <w:szCs w:val="26"/>
        </w:rPr>
        <w:t>ю</w:t>
      </w:r>
      <w:r w:rsidR="000D15C9" w:rsidRPr="001E34B8">
        <w:rPr>
          <w:iCs/>
          <w:sz w:val="26"/>
          <w:szCs w:val="26"/>
        </w:rPr>
        <w:t>чинского</w:t>
      </w:r>
      <w:proofErr w:type="spellEnd"/>
      <w:r w:rsidR="000D15C9" w:rsidRPr="001E34B8">
        <w:rPr>
          <w:iCs/>
          <w:sz w:val="26"/>
          <w:szCs w:val="26"/>
        </w:rPr>
        <w:t xml:space="preserve"> городского округа</w:t>
      </w:r>
      <w:r w:rsidR="001E34B8" w:rsidRPr="001E34B8">
        <w:rPr>
          <w:iCs/>
          <w:sz w:val="26"/>
          <w:szCs w:val="26"/>
        </w:rPr>
        <w:t>, МБУ ЦФКС</w:t>
      </w:r>
      <w:r w:rsidR="000D15C9" w:rsidRPr="001E34B8">
        <w:rPr>
          <w:iCs/>
          <w:sz w:val="26"/>
          <w:szCs w:val="26"/>
        </w:rPr>
        <w:t xml:space="preserve"> </w:t>
      </w:r>
      <w:r w:rsidRPr="001E34B8">
        <w:rPr>
          <w:spacing w:val="-1"/>
          <w:sz w:val="26"/>
          <w:szCs w:val="26"/>
        </w:rPr>
        <w:t xml:space="preserve">проведен </w:t>
      </w:r>
      <w:r w:rsidRPr="001E34B8">
        <w:rPr>
          <w:bCs/>
          <w:sz w:val="26"/>
          <w:szCs w:val="26"/>
        </w:rPr>
        <w:t>муниципальный этап Спартакиады пенсионеров России по следующим дисциплинам:</w:t>
      </w:r>
    </w:p>
    <w:p w:rsidR="001E34B8" w:rsidRPr="00B03D51" w:rsidRDefault="001E34B8" w:rsidP="001E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03D51">
        <w:rPr>
          <w:rFonts w:ascii="Times New Roman" w:hAnsi="Times New Roman" w:cs="Times New Roman"/>
          <w:sz w:val="26"/>
          <w:szCs w:val="26"/>
        </w:rPr>
        <w:t>Общефизическая подготовка:</w:t>
      </w:r>
    </w:p>
    <w:p w:rsidR="001E34B8" w:rsidRPr="00B03D51" w:rsidRDefault="001E34B8" w:rsidP="001E34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51">
        <w:rPr>
          <w:rFonts w:ascii="Times New Roman" w:hAnsi="Times New Roman" w:cs="Times New Roman"/>
          <w:sz w:val="26"/>
          <w:szCs w:val="26"/>
        </w:rPr>
        <w:tab/>
        <w:t>- смешанное передвижение – бег, переходящий в ускоренную ходьбу при уст</w:t>
      </w:r>
      <w:r w:rsidRPr="00B03D51">
        <w:rPr>
          <w:rFonts w:ascii="Times New Roman" w:hAnsi="Times New Roman" w:cs="Times New Roman"/>
          <w:sz w:val="26"/>
          <w:szCs w:val="26"/>
        </w:rPr>
        <w:t>а</w:t>
      </w:r>
      <w:r w:rsidRPr="00B03D51">
        <w:rPr>
          <w:rFonts w:ascii="Times New Roman" w:hAnsi="Times New Roman" w:cs="Times New Roman"/>
          <w:sz w:val="26"/>
          <w:szCs w:val="26"/>
        </w:rPr>
        <w:t>лости. Дистанция 2000 м – мужчины, женщины;</w:t>
      </w:r>
    </w:p>
    <w:p w:rsidR="001E34B8" w:rsidRPr="00B03D51" w:rsidRDefault="001E34B8" w:rsidP="001E34B8">
      <w:pPr>
        <w:tabs>
          <w:tab w:val="left" w:pos="851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03D51">
        <w:rPr>
          <w:rFonts w:ascii="Times New Roman" w:hAnsi="Times New Roman" w:cs="Times New Roman"/>
          <w:sz w:val="26"/>
          <w:szCs w:val="26"/>
        </w:rPr>
        <w:tab/>
        <w:t>- сгибание и разгибание рук в упоре о гимнастическую скамью (женщины и мужчины до 60 лет – в упоре лёжа на полу, женщины и мужчины старше 70 лет – в уп</w:t>
      </w:r>
      <w:r w:rsidRPr="00B03D51">
        <w:rPr>
          <w:rFonts w:ascii="Times New Roman" w:hAnsi="Times New Roman" w:cs="Times New Roman"/>
          <w:sz w:val="26"/>
          <w:szCs w:val="26"/>
        </w:rPr>
        <w:t>о</w:t>
      </w:r>
      <w:r w:rsidRPr="00B03D51">
        <w:rPr>
          <w:rFonts w:ascii="Times New Roman" w:hAnsi="Times New Roman" w:cs="Times New Roman"/>
          <w:sz w:val="26"/>
          <w:szCs w:val="26"/>
        </w:rPr>
        <w:t>ре о сиденье стула);</w:t>
      </w:r>
    </w:p>
    <w:p w:rsidR="001E34B8" w:rsidRPr="00B03D51" w:rsidRDefault="001E34B8" w:rsidP="001E34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51">
        <w:rPr>
          <w:rFonts w:ascii="Times New Roman" w:hAnsi="Times New Roman" w:cs="Times New Roman"/>
          <w:sz w:val="26"/>
          <w:szCs w:val="26"/>
        </w:rPr>
        <w:tab/>
        <w:t xml:space="preserve">- наклон вперёд из </w:t>
      </w:r>
      <w:proofErr w:type="gramStart"/>
      <w:r w:rsidRPr="00B03D51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B03D51">
        <w:rPr>
          <w:rFonts w:ascii="Times New Roman" w:hAnsi="Times New Roman" w:cs="Times New Roman"/>
          <w:sz w:val="26"/>
          <w:szCs w:val="26"/>
        </w:rPr>
        <w:t xml:space="preserve"> стоя с прямыми ногами на гимнастической ск</w:t>
      </w:r>
      <w:r w:rsidRPr="00B03D51">
        <w:rPr>
          <w:rFonts w:ascii="Times New Roman" w:hAnsi="Times New Roman" w:cs="Times New Roman"/>
          <w:sz w:val="26"/>
          <w:szCs w:val="26"/>
        </w:rPr>
        <w:t>а</w:t>
      </w:r>
      <w:r w:rsidRPr="00B03D51">
        <w:rPr>
          <w:rFonts w:ascii="Times New Roman" w:hAnsi="Times New Roman" w:cs="Times New Roman"/>
          <w:sz w:val="26"/>
          <w:szCs w:val="26"/>
        </w:rPr>
        <w:t>мье;</w:t>
      </w:r>
    </w:p>
    <w:p w:rsidR="001E34B8" w:rsidRPr="00B03D51" w:rsidRDefault="001E34B8" w:rsidP="001E34B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51">
        <w:rPr>
          <w:rFonts w:ascii="Times New Roman" w:hAnsi="Times New Roman" w:cs="Times New Roman"/>
          <w:sz w:val="26"/>
          <w:szCs w:val="26"/>
        </w:rPr>
        <w:tab/>
        <w:t xml:space="preserve">- поднимание туловища из </w:t>
      </w:r>
      <w:proofErr w:type="gramStart"/>
      <w:r w:rsidRPr="00B03D51">
        <w:rPr>
          <w:rFonts w:ascii="Times New Roman" w:hAnsi="Times New Roman" w:cs="Times New Roman"/>
          <w:sz w:val="26"/>
          <w:szCs w:val="26"/>
        </w:rPr>
        <w:t>положения</w:t>
      </w:r>
      <w:proofErr w:type="gramEnd"/>
      <w:r w:rsidRPr="00B03D51">
        <w:rPr>
          <w:rFonts w:ascii="Times New Roman" w:hAnsi="Times New Roman" w:cs="Times New Roman"/>
          <w:sz w:val="26"/>
          <w:szCs w:val="26"/>
        </w:rPr>
        <w:t xml:space="preserve"> лежа на спине (количество раз за 1 мин).</w:t>
      </w:r>
    </w:p>
    <w:p w:rsidR="001E34B8" w:rsidRPr="00B03D51" w:rsidRDefault="00391A30" w:rsidP="001E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51">
        <w:rPr>
          <w:rFonts w:ascii="Times New Roman" w:hAnsi="Times New Roman" w:cs="Times New Roman"/>
          <w:sz w:val="26"/>
          <w:szCs w:val="26"/>
        </w:rPr>
        <w:t xml:space="preserve">2. </w:t>
      </w:r>
      <w:r w:rsidR="001E34B8" w:rsidRPr="00B03D51">
        <w:rPr>
          <w:rFonts w:ascii="Times New Roman" w:hAnsi="Times New Roman" w:cs="Times New Roman"/>
          <w:sz w:val="26"/>
          <w:szCs w:val="26"/>
        </w:rPr>
        <w:t>Пулевая стрельба.</w:t>
      </w:r>
    </w:p>
    <w:p w:rsidR="001E34B8" w:rsidRPr="00B03D51" w:rsidRDefault="00391A30" w:rsidP="001E34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3D51">
        <w:rPr>
          <w:rFonts w:ascii="Times New Roman" w:hAnsi="Times New Roman" w:cs="Times New Roman"/>
          <w:sz w:val="26"/>
          <w:szCs w:val="26"/>
        </w:rPr>
        <w:t>3</w:t>
      </w:r>
      <w:r w:rsidR="001E34B8" w:rsidRPr="00B03D51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1E34B8" w:rsidRPr="00B03D51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="001E34B8" w:rsidRPr="00B03D51">
        <w:rPr>
          <w:rFonts w:ascii="Times New Roman" w:hAnsi="Times New Roman" w:cs="Times New Roman"/>
          <w:sz w:val="26"/>
          <w:szCs w:val="26"/>
        </w:rPr>
        <w:t>.</w:t>
      </w:r>
    </w:p>
    <w:p w:rsidR="00433B79" w:rsidRPr="00B03D51" w:rsidRDefault="00433B79" w:rsidP="00433B79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03D51">
        <w:rPr>
          <w:rFonts w:ascii="Times New Roman" w:eastAsia="Times New Roman" w:hAnsi="Times New Roman" w:cs="Times New Roman"/>
          <w:bCs/>
          <w:sz w:val="26"/>
          <w:szCs w:val="26"/>
        </w:rPr>
        <w:t>В муниципальном этапе приняли участие более 40 пенсионеров, выступавших во всех дисциплинах. Спартакиада стала замечательным спортивным праздником для пе</w:t>
      </w:r>
      <w:r w:rsidRPr="00B03D51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Pr="00B03D51">
        <w:rPr>
          <w:rFonts w:ascii="Times New Roman" w:eastAsia="Times New Roman" w:hAnsi="Times New Roman" w:cs="Times New Roman"/>
          <w:bCs/>
          <w:sz w:val="26"/>
          <w:szCs w:val="26"/>
        </w:rPr>
        <w:t xml:space="preserve">сионеров. </w:t>
      </w:r>
    </w:p>
    <w:p w:rsidR="000D15C9" w:rsidRPr="00B03D51" w:rsidRDefault="000D15C9" w:rsidP="000D15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03D51">
        <w:rPr>
          <w:rFonts w:ascii="Times New Roman" w:eastAsia="Times New Roman" w:hAnsi="Times New Roman" w:cs="Times New Roman"/>
          <w:sz w:val="26"/>
          <w:szCs w:val="26"/>
        </w:rPr>
        <w:t xml:space="preserve">В краевом этапе  Спартакиады пенсионеров от </w:t>
      </w:r>
      <w:proofErr w:type="spellStart"/>
      <w:r w:rsidRPr="00B03D51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B03D51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приняли участие 12 жителей города в возрасте от 56 до 66 лет.</w:t>
      </w:r>
    </w:p>
    <w:p w:rsidR="000D15C9" w:rsidRPr="00B03D51" w:rsidRDefault="000D15C9" w:rsidP="000D15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03D51">
        <w:rPr>
          <w:rFonts w:ascii="Times New Roman" w:eastAsia="Times New Roman" w:hAnsi="Times New Roman" w:cs="Times New Roman"/>
          <w:sz w:val="26"/>
          <w:szCs w:val="26"/>
        </w:rPr>
        <w:t>Результаты нашей команды:</w:t>
      </w:r>
    </w:p>
    <w:p w:rsidR="000D15C9" w:rsidRPr="00B03D51" w:rsidRDefault="000D15C9" w:rsidP="000D15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03D51">
        <w:rPr>
          <w:rFonts w:ascii="Times New Roman" w:eastAsia="Times New Roman" w:hAnsi="Times New Roman" w:cs="Times New Roman"/>
          <w:sz w:val="26"/>
          <w:szCs w:val="26"/>
        </w:rPr>
        <w:t>Среди мужчин:</w:t>
      </w:r>
    </w:p>
    <w:p w:rsidR="000D15C9" w:rsidRPr="00B03D51" w:rsidRDefault="000D15C9" w:rsidP="000D15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03D51">
        <w:rPr>
          <w:rFonts w:ascii="Times New Roman" w:eastAsia="Times New Roman" w:hAnsi="Times New Roman" w:cs="Times New Roman"/>
          <w:sz w:val="26"/>
          <w:szCs w:val="26"/>
        </w:rPr>
        <w:t>Легкая атлетика – 3-е место Гордиенко Владимир Анатольевич</w:t>
      </w:r>
    </w:p>
    <w:p w:rsidR="000D15C9" w:rsidRPr="00B03D51" w:rsidRDefault="000D15C9" w:rsidP="000D15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03D51">
        <w:rPr>
          <w:rFonts w:ascii="Times New Roman" w:eastAsia="Times New Roman" w:hAnsi="Times New Roman" w:cs="Times New Roman"/>
          <w:sz w:val="26"/>
          <w:szCs w:val="26"/>
        </w:rPr>
        <w:t xml:space="preserve">Шахматы – 1-е место </w:t>
      </w:r>
      <w:proofErr w:type="spellStart"/>
      <w:r w:rsidRPr="00B03D51">
        <w:rPr>
          <w:rFonts w:ascii="Times New Roman" w:eastAsia="Times New Roman" w:hAnsi="Times New Roman" w:cs="Times New Roman"/>
          <w:sz w:val="26"/>
          <w:szCs w:val="26"/>
        </w:rPr>
        <w:t>Бобела</w:t>
      </w:r>
      <w:proofErr w:type="spellEnd"/>
      <w:r w:rsidRPr="00B03D51">
        <w:rPr>
          <w:rFonts w:ascii="Times New Roman" w:eastAsia="Times New Roman" w:hAnsi="Times New Roman" w:cs="Times New Roman"/>
          <w:sz w:val="26"/>
          <w:szCs w:val="26"/>
        </w:rPr>
        <w:t xml:space="preserve"> Александр Андреевич</w:t>
      </w:r>
    </w:p>
    <w:p w:rsidR="000D15C9" w:rsidRPr="00B03D51" w:rsidRDefault="000D15C9" w:rsidP="000D15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03D51">
        <w:rPr>
          <w:rFonts w:ascii="Times New Roman" w:eastAsia="Times New Roman" w:hAnsi="Times New Roman" w:cs="Times New Roman"/>
          <w:sz w:val="26"/>
          <w:szCs w:val="26"/>
        </w:rPr>
        <w:t>Дартс</w:t>
      </w:r>
      <w:proofErr w:type="spellEnd"/>
      <w:r w:rsidRPr="00B03D51">
        <w:rPr>
          <w:rFonts w:ascii="Times New Roman" w:eastAsia="Times New Roman" w:hAnsi="Times New Roman" w:cs="Times New Roman"/>
          <w:sz w:val="26"/>
          <w:szCs w:val="26"/>
        </w:rPr>
        <w:t xml:space="preserve"> – 2-е место Баранов Александр Евгеньевич, 3-е место Орехов Сергей Ник</w:t>
      </w:r>
      <w:r w:rsidRPr="00B03D51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B03D51">
        <w:rPr>
          <w:rFonts w:ascii="Times New Roman" w:eastAsia="Times New Roman" w:hAnsi="Times New Roman" w:cs="Times New Roman"/>
          <w:sz w:val="26"/>
          <w:szCs w:val="26"/>
        </w:rPr>
        <w:t>лаевич</w:t>
      </w:r>
    </w:p>
    <w:p w:rsidR="000D15C9" w:rsidRPr="00B03D51" w:rsidRDefault="000D15C9" w:rsidP="000D15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03D51">
        <w:rPr>
          <w:rFonts w:ascii="Times New Roman" w:eastAsia="Times New Roman" w:hAnsi="Times New Roman" w:cs="Times New Roman"/>
          <w:sz w:val="26"/>
          <w:szCs w:val="26"/>
        </w:rPr>
        <w:t>Среди женщин:</w:t>
      </w:r>
    </w:p>
    <w:p w:rsidR="000D15C9" w:rsidRPr="00B03D51" w:rsidRDefault="000D15C9" w:rsidP="000D15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03D51">
        <w:rPr>
          <w:rFonts w:ascii="Times New Roman" w:eastAsia="Times New Roman" w:hAnsi="Times New Roman" w:cs="Times New Roman"/>
          <w:sz w:val="26"/>
          <w:szCs w:val="26"/>
        </w:rPr>
        <w:t>Пулевая стрельба – 1-е место Соколова Елена Викторовна</w:t>
      </w:r>
    </w:p>
    <w:p w:rsidR="000D15C9" w:rsidRPr="00B03D51" w:rsidRDefault="000D15C9" w:rsidP="000D15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03D51">
        <w:rPr>
          <w:rFonts w:ascii="Times New Roman" w:eastAsia="Times New Roman" w:hAnsi="Times New Roman" w:cs="Times New Roman"/>
          <w:sz w:val="26"/>
          <w:szCs w:val="26"/>
        </w:rPr>
        <w:t xml:space="preserve">Настольный теннис – 2-е место </w:t>
      </w:r>
      <w:proofErr w:type="spellStart"/>
      <w:r w:rsidRPr="00B03D51">
        <w:rPr>
          <w:rFonts w:ascii="Times New Roman" w:eastAsia="Times New Roman" w:hAnsi="Times New Roman" w:cs="Times New Roman"/>
          <w:sz w:val="26"/>
          <w:szCs w:val="26"/>
        </w:rPr>
        <w:t>Титус</w:t>
      </w:r>
      <w:proofErr w:type="spellEnd"/>
      <w:r w:rsidRPr="00B03D51">
        <w:rPr>
          <w:rFonts w:ascii="Times New Roman" w:eastAsia="Times New Roman" w:hAnsi="Times New Roman" w:cs="Times New Roman"/>
          <w:sz w:val="26"/>
          <w:szCs w:val="26"/>
        </w:rPr>
        <w:t xml:space="preserve"> Нина Федоровна</w:t>
      </w:r>
    </w:p>
    <w:p w:rsidR="000D15C9" w:rsidRPr="00B03D51" w:rsidRDefault="000D15C9" w:rsidP="000D15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03D51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Шахматы – 2-е место </w:t>
      </w:r>
      <w:proofErr w:type="spellStart"/>
      <w:r w:rsidRPr="00B03D51">
        <w:rPr>
          <w:rFonts w:ascii="Times New Roman" w:eastAsia="Times New Roman" w:hAnsi="Times New Roman" w:cs="Times New Roman"/>
          <w:sz w:val="26"/>
          <w:szCs w:val="26"/>
        </w:rPr>
        <w:t>Овчинникова</w:t>
      </w:r>
      <w:proofErr w:type="spellEnd"/>
      <w:r w:rsidRPr="00B03D51">
        <w:rPr>
          <w:rFonts w:ascii="Times New Roman" w:eastAsia="Times New Roman" w:hAnsi="Times New Roman" w:cs="Times New Roman"/>
          <w:sz w:val="26"/>
          <w:szCs w:val="26"/>
        </w:rPr>
        <w:t xml:space="preserve"> Нина Ивановна</w:t>
      </w:r>
    </w:p>
    <w:p w:rsidR="000D15C9" w:rsidRPr="00B03D51" w:rsidRDefault="000D15C9" w:rsidP="000D15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03D51">
        <w:rPr>
          <w:rFonts w:ascii="Times New Roman" w:eastAsia="Times New Roman" w:hAnsi="Times New Roman" w:cs="Times New Roman"/>
          <w:sz w:val="26"/>
          <w:szCs w:val="26"/>
        </w:rPr>
        <w:t>Дартс</w:t>
      </w:r>
      <w:proofErr w:type="spellEnd"/>
      <w:r w:rsidRPr="00B03D51">
        <w:rPr>
          <w:rFonts w:ascii="Times New Roman" w:eastAsia="Times New Roman" w:hAnsi="Times New Roman" w:cs="Times New Roman"/>
          <w:sz w:val="26"/>
          <w:szCs w:val="26"/>
        </w:rPr>
        <w:t xml:space="preserve"> – 2-е место </w:t>
      </w:r>
      <w:proofErr w:type="spellStart"/>
      <w:r w:rsidRPr="00B03D51">
        <w:rPr>
          <w:rFonts w:ascii="Times New Roman" w:eastAsia="Times New Roman" w:hAnsi="Times New Roman" w:cs="Times New Roman"/>
          <w:sz w:val="26"/>
          <w:szCs w:val="26"/>
        </w:rPr>
        <w:t>Овчинникова</w:t>
      </w:r>
      <w:proofErr w:type="spellEnd"/>
      <w:r w:rsidRPr="00B03D51">
        <w:rPr>
          <w:rFonts w:ascii="Times New Roman" w:eastAsia="Times New Roman" w:hAnsi="Times New Roman" w:cs="Times New Roman"/>
          <w:sz w:val="26"/>
          <w:szCs w:val="26"/>
        </w:rPr>
        <w:t xml:space="preserve"> Нина Ивановна, 3-е место </w:t>
      </w:r>
      <w:proofErr w:type="spellStart"/>
      <w:r w:rsidRPr="00B03D51">
        <w:rPr>
          <w:rFonts w:ascii="Times New Roman" w:eastAsia="Times New Roman" w:hAnsi="Times New Roman" w:cs="Times New Roman"/>
          <w:sz w:val="26"/>
          <w:szCs w:val="26"/>
        </w:rPr>
        <w:t>Титус</w:t>
      </w:r>
      <w:proofErr w:type="spellEnd"/>
      <w:r w:rsidRPr="00B03D51">
        <w:rPr>
          <w:rFonts w:ascii="Times New Roman" w:eastAsia="Times New Roman" w:hAnsi="Times New Roman" w:cs="Times New Roman"/>
          <w:sz w:val="26"/>
          <w:szCs w:val="26"/>
        </w:rPr>
        <w:t xml:space="preserve"> Нина Федоровна</w:t>
      </w:r>
    </w:p>
    <w:p w:rsidR="000D15C9" w:rsidRPr="00B03D51" w:rsidRDefault="000D15C9" w:rsidP="000D15C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B03D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сентябре 2019 года на Всероссийском этапе соревнований </w:t>
      </w:r>
      <w:proofErr w:type="spellStart"/>
      <w:r w:rsidRPr="00B03D51">
        <w:rPr>
          <w:rFonts w:ascii="Times New Roman" w:hAnsi="Times New Roman" w:cs="Times New Roman"/>
          <w:sz w:val="26"/>
          <w:szCs w:val="26"/>
          <w:shd w:val="clear" w:color="auto" w:fill="FFFFFF"/>
        </w:rPr>
        <w:t>Вилючинск</w:t>
      </w:r>
      <w:proofErr w:type="spellEnd"/>
      <w:r w:rsidRPr="00B03D51">
        <w:rPr>
          <w:rFonts w:ascii="Times New Roman" w:hAnsi="Times New Roman" w:cs="Times New Roman"/>
          <w:sz w:val="26"/>
          <w:szCs w:val="26"/>
          <w:shd w:val="clear" w:color="auto" w:fill="FFFFFF"/>
        </w:rPr>
        <w:t>, в сост</w:t>
      </w:r>
      <w:r w:rsidRPr="00B03D51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B03D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ве сборной команды Камчатского края, представляла </w:t>
      </w:r>
      <w:proofErr w:type="spellStart"/>
      <w:r w:rsidRPr="00B03D51">
        <w:rPr>
          <w:rFonts w:ascii="Times New Roman" w:hAnsi="Times New Roman" w:cs="Times New Roman"/>
          <w:sz w:val="26"/>
          <w:szCs w:val="26"/>
          <w:shd w:val="clear" w:color="auto" w:fill="FFFFFF"/>
        </w:rPr>
        <w:t>Титус</w:t>
      </w:r>
      <w:proofErr w:type="spellEnd"/>
      <w:r w:rsidRPr="00B03D5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Нина Федоровна. </w:t>
      </w:r>
    </w:p>
    <w:p w:rsidR="00C75FFC" w:rsidRPr="00B03D51" w:rsidRDefault="00C75FFC" w:rsidP="00C75FF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8"/>
          <w:sz w:val="26"/>
          <w:szCs w:val="26"/>
          <w14:cntxtAlts/>
        </w:rPr>
      </w:pPr>
      <w:r w:rsidRPr="00B03D51">
        <w:rPr>
          <w:rFonts w:ascii="Times New Roman" w:hAnsi="Times New Roman" w:cs="Times New Roman"/>
          <w:sz w:val="26"/>
          <w:szCs w:val="26"/>
        </w:rPr>
        <w:t xml:space="preserve">В Международный день пожилого человека организована праздничная </w:t>
      </w:r>
      <w:proofErr w:type="gramStart"/>
      <w:r w:rsidRPr="00B03D51">
        <w:rPr>
          <w:rFonts w:ascii="Times New Roman" w:hAnsi="Times New Roman" w:cs="Times New Roman"/>
          <w:sz w:val="26"/>
          <w:szCs w:val="26"/>
        </w:rPr>
        <w:t>программа</w:t>
      </w:r>
      <w:proofErr w:type="gramEnd"/>
      <w:r w:rsidRPr="00B03D51">
        <w:rPr>
          <w:rFonts w:ascii="Times New Roman" w:hAnsi="Times New Roman" w:cs="Times New Roman"/>
          <w:sz w:val="26"/>
          <w:szCs w:val="26"/>
        </w:rPr>
        <w:t xml:space="preserve"> в рамках которой проведены концерт и дискотека. Организовано посещение Камчатской филармонии представителями старшего поколения города.</w:t>
      </w:r>
    </w:p>
    <w:p w:rsidR="00DE0F25" w:rsidRPr="00B41626" w:rsidRDefault="00DE0F25" w:rsidP="00B41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7B0B" w:rsidRPr="005D7B0B" w:rsidRDefault="005D7B0B" w:rsidP="005D7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B0B">
        <w:rPr>
          <w:rFonts w:ascii="Times New Roman" w:hAnsi="Times New Roman" w:cs="Times New Roman"/>
          <w:b/>
          <w:sz w:val="26"/>
          <w:szCs w:val="26"/>
        </w:rPr>
        <w:t xml:space="preserve">Социальная поддержка коренных малочисленных народов </w:t>
      </w:r>
    </w:p>
    <w:p w:rsidR="005D7B0B" w:rsidRPr="005D7B0B" w:rsidRDefault="005D7B0B" w:rsidP="005D7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B0B">
        <w:rPr>
          <w:rFonts w:ascii="Times New Roman" w:hAnsi="Times New Roman" w:cs="Times New Roman"/>
          <w:b/>
          <w:sz w:val="26"/>
          <w:szCs w:val="26"/>
        </w:rPr>
        <w:t>Севера, Сибири и Дальнего Востока</w:t>
      </w:r>
    </w:p>
    <w:p w:rsidR="00C75FFC" w:rsidRPr="00FB44A2" w:rsidRDefault="00C75FFC" w:rsidP="00C7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>Отделом ведется электронный банк данных коренных малочисленных народов Севера, Сибири и Дальнего Востока (далее – КМНС), в котором по состоянию на 01.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 года состоит </w:t>
      </w:r>
      <w:r w:rsidRPr="00FB44A2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43</w:t>
      </w:r>
      <w:r w:rsidRPr="00FB44A2">
        <w:rPr>
          <w:rFonts w:ascii="Times New Roman" w:eastAsia="Times New Roman" w:hAnsi="Times New Roman" w:cs="Times New Roman"/>
          <w:sz w:val="26"/>
          <w:szCs w:val="26"/>
        </w:rPr>
        <w:t xml:space="preserve"> человека. </w:t>
      </w:r>
    </w:p>
    <w:p w:rsidR="00C75FFC" w:rsidRPr="005D7B0B" w:rsidRDefault="00C75FFC" w:rsidP="00C7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>В то же время число граждан, отно</w:t>
      </w:r>
      <w:r>
        <w:rPr>
          <w:rFonts w:ascii="Times New Roman" w:eastAsia="Times New Roman" w:hAnsi="Times New Roman" w:cs="Times New Roman"/>
          <w:sz w:val="26"/>
          <w:szCs w:val="26"/>
        </w:rPr>
        <w:t>сящих себя к данной категории, гораздо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 выше, но большая часть из них не имеет документов, подтверждающих свой статус.</w:t>
      </w:r>
    </w:p>
    <w:p w:rsidR="00C75FFC" w:rsidRPr="005D7B0B" w:rsidRDefault="00C75FFC" w:rsidP="00C75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D7B0B">
        <w:rPr>
          <w:rFonts w:ascii="Times New Roman" w:hAnsi="Times New Roman" w:cs="Times New Roman"/>
          <w:sz w:val="26"/>
          <w:szCs w:val="26"/>
        </w:rPr>
        <w:t xml:space="preserve">Отдел курирует работу Совета по вопросам КМНС при администрации </w:t>
      </w:r>
      <w:proofErr w:type="spellStart"/>
      <w:r w:rsidRPr="005D7B0B">
        <w:rPr>
          <w:rFonts w:ascii="Times New Roman" w:hAnsi="Times New Roman" w:cs="Times New Roman"/>
          <w:sz w:val="26"/>
          <w:szCs w:val="26"/>
        </w:rPr>
        <w:t>Вилючи</w:t>
      </w:r>
      <w:r w:rsidRPr="005D7B0B">
        <w:rPr>
          <w:rFonts w:ascii="Times New Roman" w:hAnsi="Times New Roman" w:cs="Times New Roman"/>
          <w:sz w:val="26"/>
          <w:szCs w:val="26"/>
        </w:rPr>
        <w:t>н</w:t>
      </w:r>
      <w:r w:rsidRPr="005D7B0B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5D7B0B">
        <w:rPr>
          <w:rFonts w:ascii="Times New Roman" w:hAnsi="Times New Roman" w:cs="Times New Roman"/>
          <w:sz w:val="26"/>
          <w:szCs w:val="26"/>
        </w:rPr>
        <w:t xml:space="preserve"> городского округа, организует встречи и семинары для представителей родовых общин КМНС, оказывает индивидуальные и групповые консультации по вопросам ре</w:t>
      </w:r>
      <w:r w:rsidRPr="005D7B0B">
        <w:rPr>
          <w:rFonts w:ascii="Times New Roman" w:hAnsi="Times New Roman" w:cs="Times New Roman"/>
          <w:sz w:val="26"/>
          <w:szCs w:val="26"/>
        </w:rPr>
        <w:t>а</w:t>
      </w:r>
      <w:r w:rsidRPr="005D7B0B">
        <w:rPr>
          <w:rFonts w:ascii="Times New Roman" w:hAnsi="Times New Roman" w:cs="Times New Roman"/>
          <w:sz w:val="26"/>
          <w:szCs w:val="26"/>
        </w:rPr>
        <w:t xml:space="preserve">лизации дополнительных гарантий и прав КМНС; организует городские мероприятия для данной категории граждан, а также обеспечивает участие представителей </w:t>
      </w:r>
      <w:proofErr w:type="spellStart"/>
      <w:r w:rsidRPr="005D7B0B">
        <w:rPr>
          <w:rFonts w:ascii="Times New Roman" w:hAnsi="Times New Roman" w:cs="Times New Roman"/>
          <w:sz w:val="26"/>
          <w:szCs w:val="26"/>
        </w:rPr>
        <w:t>Вилючи</w:t>
      </w:r>
      <w:r w:rsidRPr="005D7B0B">
        <w:rPr>
          <w:rFonts w:ascii="Times New Roman" w:hAnsi="Times New Roman" w:cs="Times New Roman"/>
          <w:sz w:val="26"/>
          <w:szCs w:val="26"/>
        </w:rPr>
        <w:t>н</w:t>
      </w:r>
      <w:r w:rsidRPr="005D7B0B">
        <w:rPr>
          <w:rFonts w:ascii="Times New Roman" w:hAnsi="Times New Roman" w:cs="Times New Roman"/>
          <w:sz w:val="26"/>
          <w:szCs w:val="26"/>
        </w:rPr>
        <w:t>ска</w:t>
      </w:r>
      <w:proofErr w:type="spellEnd"/>
      <w:r w:rsidRPr="005D7B0B">
        <w:rPr>
          <w:rFonts w:ascii="Times New Roman" w:hAnsi="Times New Roman" w:cs="Times New Roman"/>
          <w:sz w:val="26"/>
          <w:szCs w:val="26"/>
        </w:rPr>
        <w:t xml:space="preserve"> в краевых и межмуниципальных мероприятиях.</w:t>
      </w:r>
      <w:proofErr w:type="gramEnd"/>
    </w:p>
    <w:p w:rsidR="00C75FFC" w:rsidRPr="005D7B0B" w:rsidRDefault="00C75FFC" w:rsidP="00C75F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 году было проведено 2 заседания Совета по вопросам КМНС при админ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75FFC" w:rsidRPr="005D7B0B" w:rsidRDefault="00C75FFC" w:rsidP="00C75F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>Актуализирован буклет «Социальная поддержка коренных малочисленных нар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дов Севера, Сибири и Дальнего Востока в Камчатском крае и </w:t>
      </w:r>
      <w:proofErr w:type="spellStart"/>
      <w:r w:rsidRPr="005D7B0B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округе».</w:t>
      </w:r>
    </w:p>
    <w:p w:rsidR="00C75FFC" w:rsidRPr="00C75FFC" w:rsidRDefault="00C75FFC" w:rsidP="00C75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7B0B">
        <w:rPr>
          <w:rFonts w:ascii="Times New Roman" w:eastAsia="Times New Roman" w:hAnsi="Times New Roman" w:cs="Times New Roman"/>
          <w:sz w:val="26"/>
          <w:szCs w:val="26"/>
        </w:rPr>
        <w:t>В рамках реализации мероприятий Подпрограммы 2 «Устойчивое развитие к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ренных малочисленных народов Севера, Сибири и Дальнего Востока, проживающих в </w:t>
      </w:r>
      <w:proofErr w:type="spellStart"/>
      <w:r w:rsidRPr="005D7B0B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округе» муниципальной программы «Реализация госуда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ственной национальной политики и укрепление гражданского единства в </w:t>
      </w:r>
      <w:proofErr w:type="spellStart"/>
      <w:r w:rsidRPr="005D7B0B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округе» родов</w:t>
      </w:r>
      <w:r>
        <w:rPr>
          <w:rFonts w:ascii="Times New Roman" w:eastAsia="Times New Roman" w:hAnsi="Times New Roman" w:cs="Times New Roman"/>
          <w:sz w:val="26"/>
          <w:szCs w:val="26"/>
        </w:rPr>
        <w:t>ой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 общин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D7B0B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Тарья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итенмэн</w:t>
      </w:r>
      <w:proofErr w:type="spellEnd"/>
      <w:r w:rsidRPr="005D7B0B">
        <w:rPr>
          <w:rFonts w:ascii="Times New Roman" w:hAnsi="Times New Roman" w:cs="Times New Roman"/>
          <w:bCs/>
          <w:sz w:val="26"/>
          <w:szCs w:val="26"/>
        </w:rPr>
        <w:t>» выделен</w:t>
      </w:r>
      <w:r>
        <w:rPr>
          <w:rFonts w:ascii="Times New Roman" w:hAnsi="Times New Roman" w:cs="Times New Roman"/>
          <w:bCs/>
          <w:sz w:val="26"/>
          <w:szCs w:val="26"/>
        </w:rPr>
        <w:t>а</w:t>
      </w:r>
      <w:r w:rsidRPr="005D7B0B">
        <w:rPr>
          <w:rFonts w:ascii="Times New Roman" w:hAnsi="Times New Roman" w:cs="Times New Roman"/>
          <w:bCs/>
          <w:sz w:val="26"/>
          <w:szCs w:val="26"/>
        </w:rPr>
        <w:t xml:space="preserve"> субсиди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5D7B0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D7B0B">
        <w:rPr>
          <w:rFonts w:ascii="Times New Roman" w:hAnsi="Times New Roman" w:cs="Times New Roman"/>
          <w:sz w:val="26"/>
          <w:szCs w:val="26"/>
        </w:rPr>
        <w:t>на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проживания и</w:t>
      </w:r>
      <w:proofErr w:type="gramEnd"/>
      <w:r w:rsidRPr="005D7B0B">
        <w:rPr>
          <w:rFonts w:ascii="Times New Roman" w:hAnsi="Times New Roman" w:cs="Times New Roman"/>
          <w:sz w:val="26"/>
          <w:szCs w:val="26"/>
        </w:rPr>
        <w:t xml:space="preserve"> традиц</w:t>
      </w:r>
      <w:r w:rsidRPr="005D7B0B">
        <w:rPr>
          <w:rFonts w:ascii="Times New Roman" w:hAnsi="Times New Roman" w:cs="Times New Roman"/>
          <w:sz w:val="26"/>
          <w:szCs w:val="26"/>
        </w:rPr>
        <w:t>и</w:t>
      </w:r>
      <w:r w:rsidRPr="005D7B0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нной хозяйственной деятельности в размере </w:t>
      </w:r>
      <w:r w:rsidRPr="00C75FFC">
        <w:rPr>
          <w:rFonts w:ascii="Times New Roman" w:eastAsia="Times New Roman" w:hAnsi="Times New Roman"/>
          <w:sz w:val="26"/>
          <w:szCs w:val="26"/>
        </w:rPr>
        <w:t>144 366 рубле</w:t>
      </w:r>
      <w:r>
        <w:rPr>
          <w:rFonts w:ascii="Times New Roman" w:eastAsia="Times New Roman" w:hAnsi="Times New Roman"/>
          <w:sz w:val="26"/>
          <w:szCs w:val="26"/>
        </w:rPr>
        <w:t xml:space="preserve">й, в том числе </w:t>
      </w:r>
      <w:r w:rsidRPr="00C75FFC">
        <w:rPr>
          <w:rFonts w:ascii="Times New Roman" w:eastAsia="Times New Roman" w:hAnsi="Times New Roman"/>
          <w:sz w:val="26"/>
          <w:szCs w:val="26"/>
        </w:rPr>
        <w:t>110 414 ру</w:t>
      </w:r>
      <w:r w:rsidRPr="00C75FFC">
        <w:rPr>
          <w:rFonts w:ascii="Times New Roman" w:eastAsia="Times New Roman" w:hAnsi="Times New Roman"/>
          <w:sz w:val="26"/>
          <w:szCs w:val="26"/>
        </w:rPr>
        <w:t>б</w:t>
      </w:r>
      <w:r w:rsidRPr="00C75FFC">
        <w:rPr>
          <w:rFonts w:ascii="Times New Roman" w:eastAsia="Times New Roman" w:hAnsi="Times New Roman"/>
          <w:sz w:val="26"/>
          <w:szCs w:val="26"/>
        </w:rPr>
        <w:t>лей из сре</w:t>
      </w:r>
      <w:proofErr w:type="gramStart"/>
      <w:r w:rsidRPr="00C75FFC">
        <w:rPr>
          <w:rFonts w:ascii="Times New Roman" w:eastAsia="Times New Roman" w:hAnsi="Times New Roman"/>
          <w:sz w:val="26"/>
          <w:szCs w:val="26"/>
        </w:rPr>
        <w:t>дств кр</w:t>
      </w:r>
      <w:proofErr w:type="gramEnd"/>
      <w:r w:rsidRPr="00C75FFC">
        <w:rPr>
          <w:rFonts w:ascii="Times New Roman" w:eastAsia="Times New Roman" w:hAnsi="Times New Roman"/>
          <w:sz w:val="26"/>
          <w:szCs w:val="26"/>
        </w:rPr>
        <w:t>аевого бюджета, 33 952 ру</w:t>
      </w:r>
      <w:r>
        <w:rPr>
          <w:rFonts w:ascii="Times New Roman" w:eastAsia="Times New Roman" w:hAnsi="Times New Roman"/>
          <w:sz w:val="26"/>
          <w:szCs w:val="26"/>
        </w:rPr>
        <w:t>бля из средств местного бюджета</w:t>
      </w:r>
      <w:r w:rsidRPr="00C75FFC">
        <w:rPr>
          <w:rFonts w:ascii="Times New Roman" w:eastAsia="Times New Roman" w:hAnsi="Times New Roman"/>
          <w:sz w:val="26"/>
          <w:szCs w:val="26"/>
        </w:rPr>
        <w:t>.</w:t>
      </w:r>
    </w:p>
    <w:p w:rsidR="00C75FFC" w:rsidRPr="00C75FFC" w:rsidRDefault="00C75FFC" w:rsidP="00C75F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5FFC">
        <w:rPr>
          <w:rFonts w:ascii="Times New Roman" w:eastAsia="Times New Roman" w:hAnsi="Times New Roman"/>
          <w:sz w:val="26"/>
          <w:szCs w:val="26"/>
        </w:rPr>
        <w:t>Родовой общиной полученная субсидия освоена в полном объеме, приобретены: электрогенератор, 2 лодки, сани снегоходные и полукомбинезон рыбацкий на сумму 152 121 рубль</w:t>
      </w:r>
      <w:r>
        <w:rPr>
          <w:rFonts w:ascii="Times New Roman" w:eastAsia="Times New Roman" w:hAnsi="Times New Roman"/>
          <w:sz w:val="26"/>
          <w:szCs w:val="26"/>
        </w:rPr>
        <w:t>, в том числе</w:t>
      </w:r>
      <w:r w:rsidRPr="00C75FFC">
        <w:rPr>
          <w:rFonts w:ascii="Times New Roman" w:eastAsia="Times New Roman" w:hAnsi="Times New Roman"/>
          <w:sz w:val="26"/>
          <w:szCs w:val="26"/>
        </w:rPr>
        <w:t xml:space="preserve"> 7 755 рублей за счет привлечен</w:t>
      </w:r>
      <w:r>
        <w:rPr>
          <w:rFonts w:ascii="Times New Roman" w:eastAsia="Times New Roman" w:hAnsi="Times New Roman"/>
          <w:sz w:val="26"/>
          <w:szCs w:val="26"/>
        </w:rPr>
        <w:t>ных средств.</w:t>
      </w:r>
    </w:p>
    <w:p w:rsidR="0025509F" w:rsidRPr="000E3E29" w:rsidRDefault="0025509F" w:rsidP="000E3E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3E29">
        <w:rPr>
          <w:rFonts w:ascii="Times New Roman" w:hAnsi="Times New Roman" w:cs="Times New Roman"/>
          <w:sz w:val="26"/>
          <w:szCs w:val="26"/>
        </w:rPr>
        <w:t xml:space="preserve">Организовано участие членов родовых общин коренных малочисленных народов Севера, Сибири и Дальнего Востока </w:t>
      </w:r>
      <w:proofErr w:type="spellStart"/>
      <w:r w:rsidRPr="000E3E29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0E3E29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Pr="000E3E2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E3E29">
        <w:rPr>
          <w:rFonts w:ascii="Times New Roman" w:hAnsi="Times New Roman" w:cs="Times New Roman"/>
          <w:sz w:val="26"/>
          <w:szCs w:val="26"/>
        </w:rPr>
        <w:t>:</w:t>
      </w:r>
    </w:p>
    <w:p w:rsidR="0025509F" w:rsidRPr="000E3E29" w:rsidRDefault="0025509F" w:rsidP="000E3E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0E3E29">
        <w:rPr>
          <w:rFonts w:ascii="Times New Roman" w:hAnsi="Times New Roman" w:cs="Times New Roman"/>
          <w:sz w:val="26"/>
          <w:szCs w:val="26"/>
        </w:rPr>
        <w:t xml:space="preserve">- фестивале дикоросов «Там, где растет </w:t>
      </w:r>
      <w:proofErr w:type="spellStart"/>
      <w:r w:rsidRPr="000E3E29">
        <w:rPr>
          <w:rFonts w:ascii="Times New Roman" w:hAnsi="Times New Roman" w:cs="Times New Roman"/>
          <w:sz w:val="26"/>
          <w:szCs w:val="26"/>
        </w:rPr>
        <w:t>кутагарник</w:t>
      </w:r>
      <w:proofErr w:type="spellEnd"/>
      <w:r w:rsidRPr="000E3E29">
        <w:rPr>
          <w:rFonts w:ascii="Times New Roman" w:hAnsi="Times New Roman" w:cs="Times New Roman"/>
          <w:sz w:val="26"/>
          <w:szCs w:val="26"/>
        </w:rPr>
        <w:t>» (24.08.2019.</w:t>
      </w:r>
      <w:proofErr w:type="gramEnd"/>
      <w:r w:rsidRPr="000E3E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E3E29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0E3E29">
        <w:rPr>
          <w:rFonts w:ascii="Times New Roman" w:hAnsi="Times New Roman" w:cs="Times New Roman"/>
          <w:sz w:val="26"/>
          <w:szCs w:val="26"/>
        </w:rPr>
        <w:t xml:space="preserve"> ра</w:t>
      </w:r>
      <w:r w:rsidRPr="000E3E29">
        <w:rPr>
          <w:rFonts w:ascii="Times New Roman" w:hAnsi="Times New Roman" w:cs="Times New Roman"/>
          <w:sz w:val="26"/>
          <w:szCs w:val="26"/>
        </w:rPr>
        <w:t>й</w:t>
      </w:r>
      <w:r w:rsidRPr="000E3E29">
        <w:rPr>
          <w:rFonts w:ascii="Times New Roman" w:hAnsi="Times New Roman" w:cs="Times New Roman"/>
          <w:sz w:val="26"/>
          <w:szCs w:val="26"/>
        </w:rPr>
        <w:t xml:space="preserve">он п. Раздольный, 7 человек), </w:t>
      </w:r>
      <w:proofErr w:type="gramEnd"/>
    </w:p>
    <w:p w:rsidR="0025509F" w:rsidRPr="000E3E29" w:rsidRDefault="0025509F" w:rsidP="000E3E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E3E29">
        <w:rPr>
          <w:rFonts w:ascii="Times New Roman" w:hAnsi="Times New Roman" w:cs="Times New Roman"/>
          <w:sz w:val="26"/>
          <w:szCs w:val="26"/>
        </w:rPr>
        <w:t>- международной научно-практическая конференции «Сохранение и развитие родных языков и культуры КМНС, проживающих на территории Камчатского края» (14.09.2019.</w:t>
      </w:r>
      <w:proofErr w:type="gramEnd"/>
      <w:r w:rsidRPr="000E3E2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E3E29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0E3E29">
        <w:rPr>
          <w:rFonts w:ascii="Times New Roman" w:hAnsi="Times New Roman" w:cs="Times New Roman"/>
          <w:sz w:val="26"/>
          <w:szCs w:val="26"/>
        </w:rPr>
        <w:t xml:space="preserve"> район с. Сосновка, 10 человек), </w:t>
      </w:r>
      <w:proofErr w:type="gramEnd"/>
    </w:p>
    <w:p w:rsidR="0025509F" w:rsidRPr="000E3E29" w:rsidRDefault="0025509F" w:rsidP="000E3E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0E3E29">
        <w:rPr>
          <w:rFonts w:ascii="Times New Roman" w:hAnsi="Times New Roman" w:cs="Times New Roman"/>
          <w:sz w:val="26"/>
          <w:szCs w:val="26"/>
        </w:rPr>
        <w:t xml:space="preserve">- ительменском </w:t>
      </w:r>
      <w:proofErr w:type="gramStart"/>
      <w:r w:rsidRPr="000E3E29">
        <w:rPr>
          <w:rFonts w:ascii="Times New Roman" w:hAnsi="Times New Roman" w:cs="Times New Roman"/>
          <w:sz w:val="26"/>
          <w:szCs w:val="26"/>
        </w:rPr>
        <w:t>празднике</w:t>
      </w:r>
      <w:proofErr w:type="gramEnd"/>
      <w:r w:rsidRPr="000E3E2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0E3E29">
        <w:rPr>
          <w:rFonts w:ascii="Times New Roman" w:hAnsi="Times New Roman" w:cs="Times New Roman"/>
          <w:sz w:val="26"/>
          <w:szCs w:val="26"/>
        </w:rPr>
        <w:t>Алхалалай</w:t>
      </w:r>
      <w:proofErr w:type="spellEnd"/>
      <w:r w:rsidRPr="000E3E29">
        <w:rPr>
          <w:rFonts w:ascii="Times New Roman" w:hAnsi="Times New Roman" w:cs="Times New Roman"/>
          <w:sz w:val="26"/>
          <w:szCs w:val="26"/>
        </w:rPr>
        <w:t>» (06.11.2019, 07.11.2019. г. Петропавло</w:t>
      </w:r>
      <w:r w:rsidRPr="000E3E29">
        <w:rPr>
          <w:rFonts w:ascii="Times New Roman" w:hAnsi="Times New Roman" w:cs="Times New Roman"/>
          <w:sz w:val="26"/>
          <w:szCs w:val="26"/>
        </w:rPr>
        <w:t>в</w:t>
      </w:r>
      <w:r w:rsidRPr="000E3E29">
        <w:rPr>
          <w:rFonts w:ascii="Times New Roman" w:hAnsi="Times New Roman" w:cs="Times New Roman"/>
          <w:sz w:val="26"/>
          <w:szCs w:val="26"/>
        </w:rPr>
        <w:t>ска-Камчатский, 14 человек).</w:t>
      </w:r>
    </w:p>
    <w:p w:rsidR="00C75FFC" w:rsidRDefault="00C75FFC" w:rsidP="005D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9135C" w:rsidRPr="00660CED" w:rsidRDefault="00A9135C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CED">
        <w:rPr>
          <w:rFonts w:ascii="Times New Roman" w:hAnsi="Times New Roman" w:cs="Times New Roman"/>
          <w:b/>
          <w:sz w:val="26"/>
          <w:szCs w:val="26"/>
        </w:rPr>
        <w:t>Работа с семьями</w:t>
      </w:r>
    </w:p>
    <w:p w:rsidR="00A9135C" w:rsidRPr="00660CED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lastRenderedPageBreak/>
        <w:t>С целью привлечения внимания общественности к проблемам многодетных семей и семей в целом, повышения престижа семейного образа жизни и распространения п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редового семейного опыта воспитания детей, а также повышение престижа материнства в семье и обществе, Отдел создает условия для формирования системы социально-педагогической и духовно-нравственной поддержки семейного воспитания. </w:t>
      </w:r>
    </w:p>
    <w:p w:rsidR="000E3E29" w:rsidRPr="00660CED" w:rsidRDefault="000E3E29" w:rsidP="000E3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>С целью привлечения внимания общественности к проблемам многодетных семей и семей в целом, повышения престижа семейного образа жизни и распространения п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редового семейного опыта воспитания детей, а также повышение престижа материнства в семье и обществе, Отдел создает условия для формирования системы социально-педагогической и духовно-нравственной поддержки семейного воспитания. </w:t>
      </w:r>
    </w:p>
    <w:p w:rsidR="000E3E29" w:rsidRPr="00660CED" w:rsidRDefault="000E3E29" w:rsidP="000E3E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С этой целью проводятся следующие мероприятия:</w:t>
      </w:r>
    </w:p>
    <w:p w:rsidR="000E3E29" w:rsidRDefault="000E3E29" w:rsidP="000E3E29">
      <w:pPr>
        <w:pStyle w:val="a3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Организация мероприятий с целью пропаганды семейных ценностей, пр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уроченных к семейным праздникам:</w:t>
      </w:r>
    </w:p>
    <w:p w:rsidR="000E3E29" w:rsidRDefault="000E3E29" w:rsidP="000E3E29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День семьи (15 мая)</w:t>
      </w:r>
    </w:p>
    <w:p w:rsidR="000E3E29" w:rsidRDefault="000E3E29" w:rsidP="000E3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поздравление супружеских пар, впервые вступающих в брак,</w:t>
      </w:r>
    </w:p>
    <w:p w:rsidR="000E3E29" w:rsidRDefault="000E3E29" w:rsidP="000E3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8330C">
        <w:rPr>
          <w:rFonts w:ascii="Times New Roman" w:eastAsia="Times New Roman" w:hAnsi="Times New Roman" w:cs="Times New Roman"/>
          <w:sz w:val="26"/>
          <w:szCs w:val="26"/>
        </w:rPr>
        <w:t xml:space="preserve"> поздравления семейных пар, отметивших «Золотую свадьбу».</w:t>
      </w:r>
    </w:p>
    <w:p w:rsidR="000E3E29" w:rsidRDefault="000E3E29" w:rsidP="000E3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День защиты детей (1 июня)</w:t>
      </w:r>
    </w:p>
    <w:p w:rsidR="000E3E29" w:rsidRDefault="000E3E29" w:rsidP="000E3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организация мероприятий для многодетных семей, семей с детьми инвалидами, приемных семей (выезды на базу отдыха, мастер-классы, чаепития)</w:t>
      </w:r>
    </w:p>
    <w:p w:rsidR="000E3E29" w:rsidRDefault="000E3E29" w:rsidP="000E3E29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Pr="001B08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ень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семьи, любви и верно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сти (8 июля): с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тало доброй традицией в день праздника вручать камчатским семьям награду - памятную медаль «За любовь и ве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р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ность», учрежденную Всероссийским общественным Фондом. Ежегодно супружеские пары, прожившие в любви и согласии долгие годы и воспитавшие достойно детей, вн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у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ков и правнуков, награждаются медалью и грамотой. В 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201</w:t>
      </w:r>
      <w:r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9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году к наградам </w:t>
      </w:r>
      <w:proofErr w:type="gramStart"/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предста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в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лены</w:t>
      </w:r>
      <w:proofErr w:type="gramEnd"/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12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</w:t>
      </w:r>
      <w:proofErr w:type="spellStart"/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вилючинских</w:t>
      </w:r>
      <w:proofErr w:type="spellEnd"/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супружеских пар.</w:t>
      </w:r>
    </w:p>
    <w:p w:rsidR="000E3E29" w:rsidRDefault="000E3E29" w:rsidP="000E3E29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1.4. День Матери (последнее воскресенье ноября):</w:t>
      </w:r>
    </w:p>
    <w:p w:rsidR="000E3E29" w:rsidRDefault="000E3E29" w:rsidP="000E3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чествование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семей - победителей и призеров городских, краевых конкурсов и фестивалей.</w:t>
      </w:r>
      <w:r w:rsidRPr="001B08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E3E29" w:rsidRDefault="000E3E29" w:rsidP="000E3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организация мероприятий для многодетных семей, семей с детьми инвалидами, приемных семей (выезды на базу отдыха, мастер-классы, чаепития)</w:t>
      </w:r>
    </w:p>
    <w:p w:rsidR="000E3E29" w:rsidRPr="00E8330C" w:rsidRDefault="000E3E29" w:rsidP="000E3E29">
      <w:pPr>
        <w:pStyle w:val="af2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E8330C">
        <w:rPr>
          <w:sz w:val="26"/>
          <w:szCs w:val="26"/>
        </w:rPr>
        <w:t xml:space="preserve">. Участие в краевых семейных конкурсах </w:t>
      </w:r>
    </w:p>
    <w:p w:rsidR="000E3E29" w:rsidRPr="00E8330C" w:rsidRDefault="000E3E29" w:rsidP="000E3E29">
      <w:pPr>
        <w:pStyle w:val="af2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Pr="00E8330C">
        <w:rPr>
          <w:sz w:val="26"/>
          <w:szCs w:val="26"/>
        </w:rPr>
        <w:t xml:space="preserve">.1. Конкурс «Семья Камчатки». </w:t>
      </w:r>
    </w:p>
    <w:p w:rsidR="000E3E29" w:rsidRPr="00E8330C" w:rsidRDefault="000E3E29" w:rsidP="000E3E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- н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оминация «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Золотая свадьба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»: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– 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с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емь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и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Лузгаревых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и Ткачёвых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</w:t>
      </w:r>
    </w:p>
    <w:p w:rsidR="000E3E29" w:rsidRPr="00E8330C" w:rsidRDefault="000E3E29" w:rsidP="000E3E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- н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оминация «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Счастливые мгновения отцовской любви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»:  – 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с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емья 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Хоменко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</w:t>
      </w:r>
    </w:p>
    <w:p w:rsidR="000E3E29" w:rsidRPr="00E8330C" w:rsidRDefault="000E3E29" w:rsidP="000E3E2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- н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>оминаци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я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Многодетная семья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»:– 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с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емья 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Ширяевых.</w:t>
      </w:r>
      <w:r w:rsidRPr="00E8330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</w:p>
    <w:p w:rsidR="000E3E29" w:rsidRDefault="000E3E29" w:rsidP="000E3E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44759">
        <w:rPr>
          <w:rFonts w:ascii="Times New Roman" w:eastAsia="Times New Roman" w:hAnsi="Times New Roman" w:cs="Times New Roman"/>
          <w:sz w:val="26"/>
          <w:szCs w:val="26"/>
          <w:lang w:eastAsia="ar-SA"/>
        </w:rPr>
        <w:t>2.2. конкурс «Поступки и люди»</w:t>
      </w:r>
    </w:p>
    <w:p w:rsidR="00044759" w:rsidRDefault="00044759" w:rsidP="000E3E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номинация «Забота о людях»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Савчиц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Е.Ю.,</w:t>
      </w:r>
    </w:p>
    <w:p w:rsidR="00044759" w:rsidRDefault="00044759" w:rsidP="000E3E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номинация «Гражданская позиция» -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Золочевский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В.В.,</w:t>
      </w:r>
    </w:p>
    <w:p w:rsidR="00044759" w:rsidRDefault="00044759" w:rsidP="000E3E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- номинация «Большое сердце» - Ширяева Т.П.,</w:t>
      </w:r>
    </w:p>
    <w:p w:rsidR="00044759" w:rsidRDefault="00044759" w:rsidP="000E3E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номинация «семейные ценности» - семьи Глухих 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Лузгаревых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0E3E29" w:rsidRDefault="000E3E29" w:rsidP="000E3E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26E32">
        <w:rPr>
          <w:rFonts w:ascii="Times New Roman" w:eastAsia="Times New Roman" w:hAnsi="Times New Roman" w:cs="Times New Roman"/>
          <w:sz w:val="26"/>
          <w:szCs w:val="26"/>
          <w:lang w:eastAsia="ar-SA"/>
        </w:rPr>
        <w:t>2.3. конкурс дневников приемных семей «История семьи»</w:t>
      </w:r>
      <w:r w:rsidR="00F26E32" w:rsidRPr="00F26E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-</w:t>
      </w:r>
      <w:r w:rsidR="00F26E32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Войцеховская У.Б. (2 место), Козлова М.В., Савкина С.В.</w:t>
      </w:r>
    </w:p>
    <w:p w:rsidR="000E3E29" w:rsidRPr="000E3E29" w:rsidRDefault="000E3E29" w:rsidP="000E3E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3. </w:t>
      </w:r>
      <w:r w:rsidRPr="000E3E2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Городской конкурс замещающих семей «Сердце в ладонях». </w:t>
      </w:r>
    </w:p>
    <w:p w:rsidR="000E3E29" w:rsidRPr="00697746" w:rsidRDefault="000E3E29" w:rsidP="000E3E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774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Призерами в 201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9 году стали приемные семьи Анохиной Т.И.,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Чернышовой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Е.А., Ширяевой Т.П.</w:t>
      </w:r>
    </w:p>
    <w:p w:rsidR="0043480F" w:rsidRDefault="000E3E29" w:rsidP="004348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52525"/>
          <w:sz w:val="26"/>
          <w:szCs w:val="26"/>
        </w:rPr>
      </w:pPr>
      <w:r w:rsidRPr="00E8330C">
        <w:rPr>
          <w:rFonts w:ascii="Times New Roman" w:eastAsia="Times New Roman" w:hAnsi="Times New Roman" w:cs="Times New Roman"/>
          <w:sz w:val="26"/>
          <w:szCs w:val="26"/>
        </w:rPr>
        <w:t>В рамках реализации Государственной программы Камчатского края «Развитие внутреннего и въездного туризма в Камчатском крае» при поддержке Агентства по  т</w:t>
      </w:r>
      <w:r w:rsidRPr="00E8330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8330C">
        <w:rPr>
          <w:rFonts w:ascii="Times New Roman" w:eastAsia="Times New Roman" w:hAnsi="Times New Roman" w:cs="Times New Roman"/>
          <w:sz w:val="26"/>
          <w:szCs w:val="26"/>
        </w:rPr>
        <w:t xml:space="preserve">ризму и внешним связям Камчатского края </w:t>
      </w:r>
      <w:r w:rsidR="0043480F">
        <w:rPr>
          <w:rFonts w:ascii="Times New Roman" w:hAnsi="Times New Roman" w:cs="Times New Roman"/>
          <w:sz w:val="26"/>
          <w:szCs w:val="26"/>
        </w:rPr>
        <w:t>в</w:t>
      </w:r>
      <w:r w:rsidR="0043480F" w:rsidRPr="00D65E45">
        <w:rPr>
          <w:rFonts w:ascii="Times New Roman" w:hAnsi="Times New Roman" w:cs="Times New Roman"/>
          <w:sz w:val="26"/>
          <w:szCs w:val="26"/>
        </w:rPr>
        <w:t xml:space="preserve"> летний период 2019 года</w:t>
      </w:r>
      <w:r w:rsidR="0043480F" w:rsidRPr="00E8330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8330C">
        <w:rPr>
          <w:rFonts w:ascii="Times New Roman" w:eastAsia="Times New Roman" w:hAnsi="Times New Roman" w:cs="Times New Roman"/>
          <w:sz w:val="26"/>
          <w:szCs w:val="26"/>
        </w:rPr>
        <w:t xml:space="preserve">организовано участие в экскурсиях </w:t>
      </w:r>
      <w:r w:rsidR="0043480F">
        <w:rPr>
          <w:rFonts w:ascii="Times New Roman" w:hAnsi="Times New Roman" w:cs="Times New Roman"/>
          <w:color w:val="252525"/>
          <w:sz w:val="26"/>
          <w:szCs w:val="26"/>
        </w:rPr>
        <w:t xml:space="preserve">«Морская прогулка»; «Экологическая экскурсия к </w:t>
      </w:r>
      <w:proofErr w:type="spellStart"/>
      <w:r w:rsidR="0043480F">
        <w:rPr>
          <w:rFonts w:ascii="Times New Roman" w:hAnsi="Times New Roman" w:cs="Times New Roman"/>
          <w:color w:val="252525"/>
          <w:sz w:val="26"/>
          <w:szCs w:val="26"/>
        </w:rPr>
        <w:t>Авачинскому</w:t>
      </w:r>
      <w:proofErr w:type="spellEnd"/>
      <w:r w:rsidR="0043480F">
        <w:rPr>
          <w:rFonts w:ascii="Times New Roman" w:hAnsi="Times New Roman" w:cs="Times New Roman"/>
          <w:color w:val="252525"/>
          <w:sz w:val="26"/>
          <w:szCs w:val="26"/>
        </w:rPr>
        <w:t xml:space="preserve"> </w:t>
      </w:r>
      <w:r w:rsidR="0043480F">
        <w:rPr>
          <w:rFonts w:ascii="Times New Roman" w:hAnsi="Times New Roman" w:cs="Times New Roman"/>
          <w:color w:val="252525"/>
          <w:sz w:val="26"/>
          <w:szCs w:val="26"/>
        </w:rPr>
        <w:lastRenderedPageBreak/>
        <w:t xml:space="preserve">вулкану «Альпийские цветы» Камчатки», «Секреты </w:t>
      </w:r>
      <w:proofErr w:type="spellStart"/>
      <w:r w:rsidR="0043480F">
        <w:rPr>
          <w:rFonts w:ascii="Times New Roman" w:hAnsi="Times New Roman" w:cs="Times New Roman"/>
          <w:color w:val="252525"/>
          <w:sz w:val="26"/>
          <w:szCs w:val="26"/>
        </w:rPr>
        <w:t>Толмачевского</w:t>
      </w:r>
      <w:proofErr w:type="spellEnd"/>
      <w:r w:rsidR="0043480F">
        <w:rPr>
          <w:rFonts w:ascii="Times New Roman" w:hAnsi="Times New Roman" w:cs="Times New Roman"/>
          <w:color w:val="252525"/>
          <w:sz w:val="26"/>
          <w:szCs w:val="26"/>
        </w:rPr>
        <w:t xml:space="preserve"> дола», «Дачные и</w:t>
      </w:r>
      <w:r w:rsidR="0043480F">
        <w:rPr>
          <w:rFonts w:ascii="Times New Roman" w:hAnsi="Times New Roman" w:cs="Times New Roman"/>
          <w:color w:val="252525"/>
          <w:sz w:val="26"/>
          <w:szCs w:val="26"/>
        </w:rPr>
        <w:t>с</w:t>
      </w:r>
      <w:r w:rsidR="0043480F">
        <w:rPr>
          <w:rFonts w:ascii="Times New Roman" w:hAnsi="Times New Roman" w:cs="Times New Roman"/>
          <w:color w:val="252525"/>
          <w:sz w:val="26"/>
          <w:szCs w:val="26"/>
        </w:rPr>
        <w:t xml:space="preserve">точники («Мини долина гейзеров») с посещением водопада на р. </w:t>
      </w:r>
      <w:proofErr w:type="gramStart"/>
      <w:r w:rsidR="0043480F">
        <w:rPr>
          <w:rFonts w:ascii="Times New Roman" w:hAnsi="Times New Roman" w:cs="Times New Roman"/>
          <w:color w:val="252525"/>
          <w:sz w:val="26"/>
          <w:szCs w:val="26"/>
        </w:rPr>
        <w:t>Спокойный</w:t>
      </w:r>
      <w:proofErr w:type="gramEnd"/>
      <w:r w:rsidR="0043480F">
        <w:rPr>
          <w:rFonts w:ascii="Times New Roman" w:hAnsi="Times New Roman" w:cs="Times New Roman"/>
          <w:color w:val="252525"/>
          <w:sz w:val="26"/>
          <w:szCs w:val="26"/>
        </w:rPr>
        <w:t xml:space="preserve"> («Косы Вероники») и купанием в термальных источниках», «К кратеру </w:t>
      </w:r>
      <w:proofErr w:type="spellStart"/>
      <w:r w:rsidR="0043480F">
        <w:rPr>
          <w:rFonts w:ascii="Times New Roman" w:hAnsi="Times New Roman" w:cs="Times New Roman"/>
          <w:color w:val="252525"/>
          <w:sz w:val="26"/>
          <w:szCs w:val="26"/>
        </w:rPr>
        <w:t>Мутновского</w:t>
      </w:r>
      <w:proofErr w:type="spellEnd"/>
      <w:r w:rsidR="0043480F">
        <w:rPr>
          <w:rFonts w:ascii="Times New Roman" w:hAnsi="Times New Roman" w:cs="Times New Roman"/>
          <w:color w:val="252525"/>
          <w:sz w:val="26"/>
          <w:szCs w:val="26"/>
        </w:rPr>
        <w:t xml:space="preserve"> вулкана» для многодетных и приемных семей.</w:t>
      </w:r>
    </w:p>
    <w:p w:rsidR="000E3E29" w:rsidRDefault="000E3E29" w:rsidP="000E3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>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 году для семей</w:t>
      </w:r>
      <w:r>
        <w:rPr>
          <w:rFonts w:ascii="Times New Roman" w:eastAsia="Times New Roman" w:hAnsi="Times New Roman" w:cs="Times New Roman"/>
          <w:sz w:val="26"/>
          <w:szCs w:val="26"/>
        </w:rPr>
        <w:t>, находящихся  в трудной жизненной ситуации</w:t>
      </w:r>
      <w:r w:rsidR="00B921D3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7FDB">
        <w:rPr>
          <w:rFonts w:ascii="Times New Roman" w:eastAsia="Times New Roman" w:hAnsi="Times New Roman" w:cs="Times New Roman"/>
          <w:sz w:val="26"/>
          <w:szCs w:val="26"/>
        </w:rPr>
        <w:t>Отделом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21D3">
        <w:rPr>
          <w:rFonts w:ascii="Times New Roman" w:eastAsia="Times New Roman" w:hAnsi="Times New Roman" w:cs="Times New Roman"/>
          <w:sz w:val="26"/>
          <w:szCs w:val="26"/>
        </w:rPr>
        <w:t>приобретено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55</w:t>
      </w:r>
      <w:r w:rsidRPr="00660CED">
        <w:rPr>
          <w:rFonts w:ascii="Times New Roman" w:hAnsi="Times New Roman" w:cs="Times New Roman"/>
          <w:sz w:val="26"/>
          <w:szCs w:val="26"/>
        </w:rPr>
        <w:t xml:space="preserve"> школь</w:t>
      </w:r>
      <w:r>
        <w:rPr>
          <w:rFonts w:ascii="Times New Roman" w:hAnsi="Times New Roman" w:cs="Times New Roman"/>
          <w:sz w:val="26"/>
          <w:szCs w:val="26"/>
        </w:rPr>
        <w:t xml:space="preserve">ных наборов. </w:t>
      </w:r>
    </w:p>
    <w:p w:rsidR="009C2567" w:rsidRPr="00660CED" w:rsidRDefault="009C2567" w:rsidP="009C2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FBC">
        <w:rPr>
          <w:rFonts w:ascii="Times New Roman" w:eastAsia="Times New Roman" w:hAnsi="Times New Roman" w:cs="Times New Roman"/>
          <w:sz w:val="26"/>
          <w:szCs w:val="26"/>
        </w:rPr>
        <w:t>С 2016 года отдел реализует полномочия по выдаче справок для получения гос</w:t>
      </w:r>
      <w:r w:rsidRPr="007F7FB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F7FBC">
        <w:rPr>
          <w:rFonts w:ascii="Times New Roman" w:eastAsia="Times New Roman" w:hAnsi="Times New Roman" w:cs="Times New Roman"/>
          <w:sz w:val="26"/>
          <w:szCs w:val="26"/>
        </w:rPr>
        <w:t xml:space="preserve">дарственной социальной помощи (социальной стипендии). Разработан </w:t>
      </w:r>
      <w:r w:rsidRPr="007F7FBC">
        <w:rPr>
          <w:rFonts w:ascii="Times New Roman" w:hAnsi="Times New Roman" w:cs="Times New Roman"/>
          <w:sz w:val="26"/>
          <w:szCs w:val="26"/>
        </w:rPr>
        <w:t>Порядок выдачи справок для получения государственной социальной стипендии</w:t>
      </w:r>
      <w:r w:rsidRPr="007F7FBC">
        <w:rPr>
          <w:rFonts w:ascii="Times New Roman" w:hAnsi="Times New Roman" w:cs="Times New Roman"/>
          <w:bCs/>
          <w:sz w:val="26"/>
          <w:szCs w:val="26"/>
          <w:lang w:bidi="ru-RU"/>
        </w:rPr>
        <w:t>, утвержденный пост</w:t>
      </w:r>
      <w:r w:rsidRPr="007F7FBC">
        <w:rPr>
          <w:rFonts w:ascii="Times New Roman" w:hAnsi="Times New Roman" w:cs="Times New Roman"/>
          <w:bCs/>
          <w:sz w:val="26"/>
          <w:szCs w:val="26"/>
          <w:lang w:bidi="ru-RU"/>
        </w:rPr>
        <w:t>а</w:t>
      </w:r>
      <w:r w:rsidRPr="007F7FB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новлением администрации Вилючинского городского округа от 21.10.2017 № 1172. </w:t>
      </w:r>
      <w:r w:rsidRPr="007F7FBC">
        <w:rPr>
          <w:rFonts w:ascii="Times New Roman" w:eastAsia="Times New Roman" w:hAnsi="Times New Roman" w:cs="Times New Roman"/>
          <w:sz w:val="26"/>
          <w:szCs w:val="26"/>
        </w:rPr>
        <w:t>За 201</w:t>
      </w:r>
      <w:r w:rsidR="007F556B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7F7FBC">
        <w:rPr>
          <w:rFonts w:ascii="Times New Roman" w:eastAsia="Times New Roman" w:hAnsi="Times New Roman" w:cs="Times New Roman"/>
          <w:sz w:val="26"/>
          <w:szCs w:val="26"/>
        </w:rPr>
        <w:t xml:space="preserve"> год подготовлено </w:t>
      </w:r>
      <w:r w:rsidR="007F556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7F7FBC">
        <w:rPr>
          <w:rFonts w:ascii="Times New Roman" w:eastAsia="Times New Roman" w:hAnsi="Times New Roman" w:cs="Times New Roman"/>
          <w:sz w:val="26"/>
          <w:szCs w:val="26"/>
        </w:rPr>
        <w:t>7 справок студентам.</w:t>
      </w:r>
    </w:p>
    <w:p w:rsidR="00104436" w:rsidRPr="00BF28AA" w:rsidRDefault="00104436" w:rsidP="001044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231E" w:rsidRDefault="008C231E" w:rsidP="008C2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231E">
        <w:rPr>
          <w:rFonts w:ascii="Times New Roman" w:hAnsi="Times New Roman" w:cs="Times New Roman"/>
          <w:b/>
          <w:sz w:val="26"/>
          <w:szCs w:val="26"/>
        </w:rPr>
        <w:t xml:space="preserve">Предоставление мер социальной поддержки отдельным категориям граждан, </w:t>
      </w:r>
    </w:p>
    <w:p w:rsidR="008C231E" w:rsidRDefault="008C231E" w:rsidP="008C2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8C231E">
        <w:rPr>
          <w:rFonts w:ascii="Times New Roman" w:hAnsi="Times New Roman" w:cs="Times New Roman"/>
          <w:b/>
          <w:sz w:val="26"/>
          <w:szCs w:val="26"/>
        </w:rPr>
        <w:t>проживающим</w:t>
      </w:r>
      <w:proofErr w:type="gramEnd"/>
      <w:r w:rsidRPr="008C231E">
        <w:rPr>
          <w:rFonts w:ascii="Times New Roman" w:hAnsi="Times New Roman" w:cs="Times New Roman"/>
          <w:b/>
          <w:sz w:val="26"/>
          <w:szCs w:val="26"/>
        </w:rPr>
        <w:t xml:space="preserve"> в Камчатском крае, по проезду на автомобильном транспорте </w:t>
      </w:r>
    </w:p>
    <w:p w:rsidR="008C231E" w:rsidRPr="008C231E" w:rsidRDefault="008C231E" w:rsidP="008C2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231E">
        <w:rPr>
          <w:rFonts w:ascii="Times New Roman" w:hAnsi="Times New Roman" w:cs="Times New Roman"/>
          <w:b/>
          <w:sz w:val="26"/>
          <w:szCs w:val="26"/>
        </w:rPr>
        <w:t>общего пользования городского сообщения</w:t>
      </w:r>
    </w:p>
    <w:p w:rsidR="008C231E" w:rsidRPr="008C231E" w:rsidRDefault="008C231E" w:rsidP="008C231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1003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252"/>
        <w:gridCol w:w="1276"/>
        <w:gridCol w:w="1157"/>
        <w:gridCol w:w="1433"/>
        <w:gridCol w:w="1087"/>
      </w:tblGrid>
      <w:tr w:rsidR="008C231E" w:rsidRPr="008C231E" w:rsidTr="008C231E">
        <w:tc>
          <w:tcPr>
            <w:tcW w:w="2552" w:type="dxa"/>
            <w:gridSpan w:val="2"/>
          </w:tcPr>
          <w:p w:rsidR="008C231E" w:rsidRPr="008C231E" w:rsidRDefault="008C231E" w:rsidP="008C231E">
            <w:pPr>
              <w:jc w:val="center"/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528" w:type="dxa"/>
            <w:gridSpan w:val="2"/>
          </w:tcPr>
          <w:p w:rsidR="008C231E" w:rsidRPr="008C231E" w:rsidRDefault="008C231E" w:rsidP="008C231E">
            <w:pPr>
              <w:jc w:val="center"/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433" w:type="dxa"/>
            <w:gridSpan w:val="2"/>
          </w:tcPr>
          <w:p w:rsidR="008C231E" w:rsidRPr="008C231E" w:rsidRDefault="008C231E" w:rsidP="008C231E">
            <w:pPr>
              <w:jc w:val="center"/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520" w:type="dxa"/>
            <w:gridSpan w:val="2"/>
          </w:tcPr>
          <w:p w:rsidR="008C231E" w:rsidRPr="008C231E" w:rsidRDefault="008C231E" w:rsidP="008C231E">
            <w:pPr>
              <w:jc w:val="center"/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>2019</w:t>
            </w:r>
          </w:p>
        </w:tc>
      </w:tr>
      <w:tr w:rsidR="008C231E" w:rsidRPr="008C231E" w:rsidTr="008C231E">
        <w:tc>
          <w:tcPr>
            <w:tcW w:w="1418" w:type="dxa"/>
          </w:tcPr>
          <w:p w:rsidR="008C231E" w:rsidRPr="008C231E" w:rsidRDefault="008C231E" w:rsidP="008C231E">
            <w:pPr>
              <w:jc w:val="center"/>
            </w:pPr>
            <w:r w:rsidRPr="008C231E">
              <w:t>Кол-во ре</w:t>
            </w:r>
            <w:r w:rsidRPr="008C231E">
              <w:t>а</w:t>
            </w:r>
            <w:r w:rsidRPr="008C231E">
              <w:t>лизованных социальных билетов</w:t>
            </w:r>
          </w:p>
        </w:tc>
        <w:tc>
          <w:tcPr>
            <w:tcW w:w="1134" w:type="dxa"/>
          </w:tcPr>
          <w:p w:rsidR="008C231E" w:rsidRPr="008C231E" w:rsidRDefault="008C231E" w:rsidP="008C231E">
            <w:pPr>
              <w:jc w:val="center"/>
            </w:pPr>
            <w:r w:rsidRPr="008C231E">
              <w:t>Сумма</w:t>
            </w:r>
          </w:p>
          <w:p w:rsidR="008C231E" w:rsidRPr="008C231E" w:rsidRDefault="008C231E" w:rsidP="008C231E">
            <w:pPr>
              <w:jc w:val="center"/>
            </w:pPr>
            <w:r w:rsidRPr="008C231E">
              <w:t>(руб.)</w:t>
            </w:r>
          </w:p>
        </w:tc>
        <w:tc>
          <w:tcPr>
            <w:tcW w:w="1276" w:type="dxa"/>
          </w:tcPr>
          <w:p w:rsidR="008C231E" w:rsidRPr="008C231E" w:rsidRDefault="008C231E" w:rsidP="008C231E">
            <w:pPr>
              <w:jc w:val="center"/>
            </w:pPr>
            <w:r w:rsidRPr="008C231E">
              <w:t>Кол-во ре</w:t>
            </w:r>
            <w:r w:rsidRPr="008C231E">
              <w:t>а</w:t>
            </w:r>
            <w:r w:rsidRPr="008C231E">
              <w:t>лизованных социальных билетов</w:t>
            </w:r>
          </w:p>
        </w:tc>
        <w:tc>
          <w:tcPr>
            <w:tcW w:w="1252" w:type="dxa"/>
          </w:tcPr>
          <w:p w:rsidR="008C231E" w:rsidRPr="008C231E" w:rsidRDefault="008C231E" w:rsidP="008C231E">
            <w:pPr>
              <w:jc w:val="center"/>
            </w:pPr>
            <w:r w:rsidRPr="008C231E">
              <w:t>Сумма</w:t>
            </w:r>
          </w:p>
          <w:p w:rsidR="008C231E" w:rsidRPr="008C231E" w:rsidRDefault="008C231E" w:rsidP="008C231E">
            <w:pPr>
              <w:jc w:val="center"/>
            </w:pPr>
            <w:r w:rsidRPr="008C231E">
              <w:t>(руб.)</w:t>
            </w:r>
          </w:p>
        </w:tc>
        <w:tc>
          <w:tcPr>
            <w:tcW w:w="1276" w:type="dxa"/>
          </w:tcPr>
          <w:p w:rsidR="008C231E" w:rsidRPr="008C231E" w:rsidRDefault="008C231E" w:rsidP="008C231E">
            <w:pPr>
              <w:jc w:val="center"/>
            </w:pPr>
            <w:r w:rsidRPr="008C231E">
              <w:t>Кол-во ре</w:t>
            </w:r>
            <w:r w:rsidRPr="008C231E">
              <w:t>а</w:t>
            </w:r>
            <w:r w:rsidRPr="008C231E">
              <w:t>лизованных социальных билетов</w:t>
            </w:r>
          </w:p>
        </w:tc>
        <w:tc>
          <w:tcPr>
            <w:tcW w:w="1157" w:type="dxa"/>
          </w:tcPr>
          <w:p w:rsidR="008C231E" w:rsidRPr="008C231E" w:rsidRDefault="008C231E" w:rsidP="008C231E">
            <w:pPr>
              <w:jc w:val="center"/>
            </w:pPr>
            <w:r w:rsidRPr="008C231E">
              <w:t>Сумма</w:t>
            </w:r>
          </w:p>
          <w:p w:rsidR="008C231E" w:rsidRPr="008C231E" w:rsidRDefault="008C231E" w:rsidP="008C231E">
            <w:pPr>
              <w:jc w:val="center"/>
            </w:pPr>
            <w:r w:rsidRPr="008C231E">
              <w:t>(руб.)</w:t>
            </w:r>
          </w:p>
        </w:tc>
        <w:tc>
          <w:tcPr>
            <w:tcW w:w="1433" w:type="dxa"/>
          </w:tcPr>
          <w:p w:rsidR="008C231E" w:rsidRPr="008C231E" w:rsidRDefault="008C231E" w:rsidP="008C231E">
            <w:pPr>
              <w:jc w:val="center"/>
            </w:pPr>
            <w:r w:rsidRPr="008C231E">
              <w:t>Кол-во акт</w:t>
            </w:r>
            <w:r w:rsidRPr="008C231E">
              <w:t>и</w:t>
            </w:r>
            <w:r w:rsidRPr="008C231E">
              <w:t>вированных социальных билетов</w:t>
            </w:r>
          </w:p>
        </w:tc>
        <w:tc>
          <w:tcPr>
            <w:tcW w:w="1087" w:type="dxa"/>
          </w:tcPr>
          <w:p w:rsidR="008C231E" w:rsidRPr="008C231E" w:rsidRDefault="008C231E" w:rsidP="008C231E">
            <w:pPr>
              <w:jc w:val="center"/>
            </w:pPr>
            <w:r w:rsidRPr="008C231E">
              <w:t>Сумма</w:t>
            </w:r>
          </w:p>
          <w:p w:rsidR="008C231E" w:rsidRPr="008C231E" w:rsidRDefault="008C231E" w:rsidP="008C231E">
            <w:pPr>
              <w:jc w:val="center"/>
            </w:pPr>
            <w:r w:rsidRPr="008C231E">
              <w:t>(руб.)</w:t>
            </w:r>
          </w:p>
        </w:tc>
      </w:tr>
      <w:tr w:rsidR="008C231E" w:rsidTr="008C231E">
        <w:tc>
          <w:tcPr>
            <w:tcW w:w="1418" w:type="dxa"/>
          </w:tcPr>
          <w:p w:rsidR="008C231E" w:rsidRPr="008C231E" w:rsidRDefault="008C231E" w:rsidP="008C231E">
            <w:r>
              <w:t>4</w:t>
            </w:r>
            <w:r w:rsidRPr="008C231E">
              <w:t>178</w:t>
            </w:r>
          </w:p>
        </w:tc>
        <w:tc>
          <w:tcPr>
            <w:tcW w:w="1134" w:type="dxa"/>
          </w:tcPr>
          <w:p w:rsidR="008C231E" w:rsidRPr="008C231E" w:rsidRDefault="008C231E" w:rsidP="008C231E">
            <w:r>
              <w:t>3109274,6</w:t>
            </w:r>
          </w:p>
        </w:tc>
        <w:tc>
          <w:tcPr>
            <w:tcW w:w="1276" w:type="dxa"/>
          </w:tcPr>
          <w:p w:rsidR="008C231E" w:rsidRPr="008C231E" w:rsidRDefault="008C231E" w:rsidP="008C231E">
            <w:r w:rsidRPr="008C231E">
              <w:t>3954</w:t>
            </w:r>
          </w:p>
        </w:tc>
        <w:tc>
          <w:tcPr>
            <w:tcW w:w="1252" w:type="dxa"/>
          </w:tcPr>
          <w:p w:rsidR="008C231E" w:rsidRPr="008C231E" w:rsidRDefault="008C231E" w:rsidP="008C231E">
            <w:r>
              <w:t>2 94266,8</w:t>
            </w:r>
          </w:p>
        </w:tc>
        <w:tc>
          <w:tcPr>
            <w:tcW w:w="1276" w:type="dxa"/>
          </w:tcPr>
          <w:p w:rsidR="008C231E" w:rsidRPr="008C231E" w:rsidRDefault="008C231E" w:rsidP="008C231E">
            <w:r w:rsidRPr="008C231E">
              <w:t>3561</w:t>
            </w:r>
          </w:p>
        </w:tc>
        <w:tc>
          <w:tcPr>
            <w:tcW w:w="1157" w:type="dxa"/>
          </w:tcPr>
          <w:p w:rsidR="008C231E" w:rsidRPr="008C231E" w:rsidRDefault="008C231E" w:rsidP="008C231E">
            <w:r>
              <w:t>2180683,2</w:t>
            </w:r>
          </w:p>
        </w:tc>
        <w:tc>
          <w:tcPr>
            <w:tcW w:w="1433" w:type="dxa"/>
          </w:tcPr>
          <w:p w:rsidR="008C231E" w:rsidRPr="008C231E" w:rsidRDefault="008C231E" w:rsidP="008C231E">
            <w:r w:rsidRPr="008C231E">
              <w:t>3631</w:t>
            </w:r>
          </w:p>
        </w:tc>
        <w:tc>
          <w:tcPr>
            <w:tcW w:w="1087" w:type="dxa"/>
          </w:tcPr>
          <w:p w:rsidR="008C231E" w:rsidRPr="008C231E" w:rsidRDefault="008C231E" w:rsidP="008C231E">
            <w:r>
              <w:t>729845,0</w:t>
            </w:r>
          </w:p>
        </w:tc>
      </w:tr>
    </w:tbl>
    <w:p w:rsidR="008C231E" w:rsidRDefault="008C231E" w:rsidP="008C231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443" w:rsidRPr="005E4443" w:rsidRDefault="005E4443" w:rsidP="005E4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443">
        <w:rPr>
          <w:rFonts w:ascii="Times New Roman" w:hAnsi="Times New Roman" w:cs="Times New Roman"/>
          <w:b/>
          <w:sz w:val="26"/>
          <w:szCs w:val="26"/>
        </w:rPr>
        <w:t>Развитие рынка социальных услуг,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4443">
        <w:rPr>
          <w:rFonts w:ascii="Times New Roman" w:hAnsi="Times New Roman" w:cs="Times New Roman"/>
          <w:b/>
          <w:sz w:val="26"/>
          <w:szCs w:val="26"/>
        </w:rPr>
        <w:t>работа с социально ориентированными некоммерческими организациями</w:t>
      </w:r>
    </w:p>
    <w:p w:rsidR="00137FDB" w:rsidRPr="004F3EE0" w:rsidRDefault="00137FDB" w:rsidP="00137FDB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EE0">
        <w:rPr>
          <w:rFonts w:ascii="Times New Roman" w:hAnsi="Times New Roman" w:cs="Times New Roman"/>
          <w:sz w:val="26"/>
          <w:szCs w:val="26"/>
        </w:rPr>
        <w:t xml:space="preserve">Реализуя мероприятия по формированию и развитию рынка социальных услуг, в том числе по развитию негосударственных организаций социального обслуживания, </w:t>
      </w:r>
      <w:r>
        <w:rPr>
          <w:rFonts w:ascii="Times New Roman" w:hAnsi="Times New Roman" w:cs="Times New Roman"/>
          <w:sz w:val="26"/>
          <w:szCs w:val="26"/>
        </w:rPr>
        <w:t xml:space="preserve">в 2019 году </w:t>
      </w:r>
      <w:r w:rsidRPr="004F3EE0">
        <w:rPr>
          <w:rFonts w:ascii="Times New Roman" w:hAnsi="Times New Roman" w:cs="Times New Roman"/>
          <w:sz w:val="26"/>
          <w:szCs w:val="26"/>
        </w:rPr>
        <w:t>проведен опрос горожан, посвящённый исследованию востребованности ок</w:t>
      </w:r>
      <w:r w:rsidRPr="004F3EE0">
        <w:rPr>
          <w:rFonts w:ascii="Times New Roman" w:hAnsi="Times New Roman" w:cs="Times New Roman"/>
          <w:sz w:val="26"/>
          <w:szCs w:val="26"/>
        </w:rPr>
        <w:t>а</w:t>
      </w:r>
      <w:r w:rsidRPr="004F3EE0">
        <w:rPr>
          <w:rFonts w:ascii="Times New Roman" w:hAnsi="Times New Roman" w:cs="Times New Roman"/>
          <w:sz w:val="26"/>
          <w:szCs w:val="26"/>
        </w:rPr>
        <w:t xml:space="preserve">зания услуг в социальной сфере на территории </w:t>
      </w:r>
      <w:proofErr w:type="spellStart"/>
      <w:r w:rsidRPr="004F3EE0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4F3EE0">
        <w:rPr>
          <w:rFonts w:ascii="Times New Roman" w:hAnsi="Times New Roman" w:cs="Times New Roman"/>
          <w:sz w:val="26"/>
          <w:szCs w:val="26"/>
        </w:rPr>
        <w:t xml:space="preserve"> городского округа. И</w:t>
      </w:r>
      <w:r w:rsidRPr="004F3EE0">
        <w:rPr>
          <w:rFonts w:ascii="Times New Roman" w:hAnsi="Times New Roman" w:cs="Times New Roman"/>
          <w:sz w:val="26"/>
          <w:szCs w:val="26"/>
        </w:rPr>
        <w:t>с</w:t>
      </w:r>
      <w:r w:rsidRPr="004F3EE0">
        <w:rPr>
          <w:rFonts w:ascii="Times New Roman" w:hAnsi="Times New Roman" w:cs="Times New Roman"/>
          <w:sz w:val="26"/>
          <w:szCs w:val="26"/>
        </w:rPr>
        <w:t>следование показало, что для большинства респондентов  не имеет значения форма со</w:t>
      </w:r>
      <w:r w:rsidRPr="004F3EE0">
        <w:rPr>
          <w:rFonts w:ascii="Times New Roman" w:hAnsi="Times New Roman" w:cs="Times New Roman"/>
          <w:sz w:val="26"/>
          <w:szCs w:val="26"/>
        </w:rPr>
        <w:t>б</w:t>
      </w:r>
      <w:r w:rsidRPr="004F3EE0">
        <w:rPr>
          <w:rFonts w:ascii="Times New Roman" w:hAnsi="Times New Roman" w:cs="Times New Roman"/>
          <w:sz w:val="26"/>
          <w:szCs w:val="26"/>
        </w:rPr>
        <w:t>ственности учреждения, предоставляющего услуги в социальной сфере, население гот</w:t>
      </w:r>
      <w:r w:rsidRPr="004F3EE0">
        <w:rPr>
          <w:rFonts w:ascii="Times New Roman" w:hAnsi="Times New Roman" w:cs="Times New Roman"/>
          <w:sz w:val="26"/>
          <w:szCs w:val="26"/>
        </w:rPr>
        <w:t>о</w:t>
      </w:r>
      <w:r w:rsidRPr="004F3EE0">
        <w:rPr>
          <w:rFonts w:ascii="Times New Roman" w:hAnsi="Times New Roman" w:cs="Times New Roman"/>
          <w:sz w:val="26"/>
          <w:szCs w:val="26"/>
        </w:rPr>
        <w:t>во к переменам и получению услуг в негосударственном секторе. Вместе с тем опрос показал, что проводимая работа по информированию населения о возможности пред</w:t>
      </w:r>
      <w:r w:rsidRPr="004F3EE0">
        <w:rPr>
          <w:rFonts w:ascii="Times New Roman" w:hAnsi="Times New Roman" w:cs="Times New Roman"/>
          <w:sz w:val="26"/>
          <w:szCs w:val="26"/>
        </w:rPr>
        <w:t>о</w:t>
      </w:r>
      <w:r w:rsidRPr="004F3EE0">
        <w:rPr>
          <w:rFonts w:ascii="Times New Roman" w:hAnsi="Times New Roman" w:cs="Times New Roman"/>
          <w:sz w:val="26"/>
          <w:szCs w:val="26"/>
        </w:rPr>
        <w:t>ставления услуг в социальной сфере и о функционирующих учреждениях и предоста</w:t>
      </w:r>
      <w:r w:rsidRPr="004F3EE0">
        <w:rPr>
          <w:rFonts w:ascii="Times New Roman" w:hAnsi="Times New Roman" w:cs="Times New Roman"/>
          <w:sz w:val="26"/>
          <w:szCs w:val="26"/>
        </w:rPr>
        <w:t>в</w:t>
      </w:r>
      <w:r w:rsidRPr="004F3EE0">
        <w:rPr>
          <w:rFonts w:ascii="Times New Roman" w:hAnsi="Times New Roman" w:cs="Times New Roman"/>
          <w:sz w:val="26"/>
          <w:szCs w:val="26"/>
        </w:rPr>
        <w:t xml:space="preserve">ляемых ими услугах недостаточна. </w:t>
      </w:r>
    </w:p>
    <w:p w:rsidR="00137FDB" w:rsidRPr="004F3EE0" w:rsidRDefault="00137FDB" w:rsidP="00137FDB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EE0">
        <w:rPr>
          <w:rFonts w:ascii="Times New Roman" w:hAnsi="Times New Roman" w:cs="Times New Roman"/>
          <w:sz w:val="26"/>
          <w:szCs w:val="26"/>
        </w:rPr>
        <w:t>Для удобства заинтересованных лиц на официальном сайте органов местного с</w:t>
      </w:r>
      <w:r w:rsidRPr="004F3EE0">
        <w:rPr>
          <w:rFonts w:ascii="Times New Roman" w:hAnsi="Times New Roman" w:cs="Times New Roman"/>
          <w:sz w:val="26"/>
          <w:szCs w:val="26"/>
        </w:rPr>
        <w:t>а</w:t>
      </w:r>
      <w:r w:rsidRPr="004F3EE0">
        <w:rPr>
          <w:rFonts w:ascii="Times New Roman" w:hAnsi="Times New Roman" w:cs="Times New Roman"/>
          <w:sz w:val="26"/>
          <w:szCs w:val="26"/>
        </w:rPr>
        <w:t>моуправления в разделе «Социальная поддержка» во вкладке «Социальное обслужив</w:t>
      </w:r>
      <w:r w:rsidRPr="004F3EE0">
        <w:rPr>
          <w:rFonts w:ascii="Times New Roman" w:hAnsi="Times New Roman" w:cs="Times New Roman"/>
          <w:sz w:val="26"/>
          <w:szCs w:val="26"/>
        </w:rPr>
        <w:t>а</w:t>
      </w:r>
      <w:r w:rsidRPr="004F3EE0">
        <w:rPr>
          <w:rFonts w:ascii="Times New Roman" w:hAnsi="Times New Roman" w:cs="Times New Roman"/>
          <w:sz w:val="26"/>
          <w:szCs w:val="26"/>
        </w:rPr>
        <w:t>ние граждан» размещены нормативные правовые акты в сфере социального обслужив</w:t>
      </w:r>
      <w:r w:rsidRPr="004F3EE0">
        <w:rPr>
          <w:rFonts w:ascii="Times New Roman" w:hAnsi="Times New Roman" w:cs="Times New Roman"/>
          <w:sz w:val="26"/>
          <w:szCs w:val="26"/>
        </w:rPr>
        <w:t>а</w:t>
      </w:r>
      <w:r w:rsidRPr="004F3EE0">
        <w:rPr>
          <w:rFonts w:ascii="Times New Roman" w:hAnsi="Times New Roman" w:cs="Times New Roman"/>
          <w:sz w:val="26"/>
          <w:szCs w:val="26"/>
        </w:rPr>
        <w:t>ния граждан, а также разработанные Отделом «Методические рекомендации по офор</w:t>
      </w:r>
      <w:r w:rsidRPr="004F3EE0">
        <w:rPr>
          <w:rFonts w:ascii="Times New Roman" w:hAnsi="Times New Roman" w:cs="Times New Roman"/>
          <w:sz w:val="26"/>
          <w:szCs w:val="26"/>
        </w:rPr>
        <w:t>м</w:t>
      </w:r>
      <w:r w:rsidRPr="004F3EE0">
        <w:rPr>
          <w:rFonts w:ascii="Times New Roman" w:hAnsi="Times New Roman" w:cs="Times New Roman"/>
          <w:sz w:val="26"/>
          <w:szCs w:val="26"/>
        </w:rPr>
        <w:t>лению документов при оказании социальных услуг населению» (http://www.viluchinsk-city.ru/social/sotsialnoe-obsluzhivanie-grazhdan.php). Информация размещена блоками по формам социального обслуживания.</w:t>
      </w:r>
    </w:p>
    <w:p w:rsidR="00137FDB" w:rsidRDefault="00137FDB" w:rsidP="00137FDB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EE0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 xml:space="preserve">ом был </w:t>
      </w:r>
      <w:r w:rsidRPr="004F3EE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разработан</w:t>
      </w:r>
      <w:r w:rsidRPr="004F3EE0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лан</w:t>
      </w:r>
      <w:r w:rsidRPr="004F3EE0">
        <w:rPr>
          <w:rFonts w:ascii="Times New Roman" w:hAnsi="Times New Roman" w:cs="Times New Roman"/>
          <w:sz w:val="26"/>
          <w:szCs w:val="26"/>
        </w:rPr>
        <w:t xml:space="preserve"> мероприятий </w:t>
      </w:r>
      <w:proofErr w:type="gramStart"/>
      <w:r w:rsidRPr="004F3EE0">
        <w:rPr>
          <w:rFonts w:ascii="Times New Roman" w:hAnsi="Times New Roman" w:cs="Times New Roman"/>
          <w:sz w:val="26"/>
          <w:szCs w:val="26"/>
        </w:rPr>
        <w:t>по обеспечению доступа негосуда</w:t>
      </w:r>
      <w:r w:rsidRPr="004F3EE0">
        <w:rPr>
          <w:rFonts w:ascii="Times New Roman" w:hAnsi="Times New Roman" w:cs="Times New Roman"/>
          <w:sz w:val="26"/>
          <w:szCs w:val="26"/>
        </w:rPr>
        <w:t>р</w:t>
      </w:r>
      <w:r w:rsidRPr="004F3EE0">
        <w:rPr>
          <w:rFonts w:ascii="Times New Roman" w:hAnsi="Times New Roman" w:cs="Times New Roman"/>
          <w:sz w:val="26"/>
          <w:szCs w:val="26"/>
        </w:rPr>
        <w:t xml:space="preserve">ственных организаций к предоставлению услуг населению в социальной сфере в </w:t>
      </w:r>
      <w:proofErr w:type="spellStart"/>
      <w:r w:rsidRPr="004F3EE0">
        <w:rPr>
          <w:rFonts w:ascii="Times New Roman" w:hAnsi="Times New Roman" w:cs="Times New Roman"/>
          <w:sz w:val="26"/>
          <w:szCs w:val="26"/>
        </w:rPr>
        <w:t>Вил</w:t>
      </w:r>
      <w:r w:rsidRPr="004F3EE0">
        <w:rPr>
          <w:rFonts w:ascii="Times New Roman" w:hAnsi="Times New Roman" w:cs="Times New Roman"/>
          <w:sz w:val="26"/>
          <w:szCs w:val="26"/>
        </w:rPr>
        <w:t>ю</w:t>
      </w:r>
      <w:r w:rsidRPr="004F3EE0">
        <w:rPr>
          <w:rFonts w:ascii="Times New Roman" w:hAnsi="Times New Roman" w:cs="Times New Roman"/>
          <w:sz w:val="26"/>
          <w:szCs w:val="26"/>
        </w:rPr>
        <w:t>чинском</w:t>
      </w:r>
      <w:proofErr w:type="spellEnd"/>
      <w:r w:rsidRPr="004F3EE0">
        <w:rPr>
          <w:rFonts w:ascii="Times New Roman" w:hAnsi="Times New Roman" w:cs="Times New Roman"/>
          <w:sz w:val="26"/>
          <w:szCs w:val="26"/>
        </w:rPr>
        <w:t xml:space="preserve"> городском</w:t>
      </w:r>
      <w:r>
        <w:rPr>
          <w:rFonts w:ascii="Times New Roman" w:hAnsi="Times New Roman" w:cs="Times New Roman"/>
          <w:sz w:val="26"/>
          <w:szCs w:val="26"/>
        </w:rPr>
        <w:t xml:space="preserve"> округе на период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 2020 года (</w:t>
      </w:r>
      <w:r w:rsidRPr="004F3EE0">
        <w:rPr>
          <w:rFonts w:ascii="Times New Roman" w:hAnsi="Times New Roman" w:cs="Times New Roman"/>
          <w:sz w:val="26"/>
          <w:szCs w:val="26"/>
        </w:rPr>
        <w:t>утвержден постановлением админ</w:t>
      </w:r>
      <w:r w:rsidRPr="004F3EE0">
        <w:rPr>
          <w:rFonts w:ascii="Times New Roman" w:hAnsi="Times New Roman" w:cs="Times New Roman"/>
          <w:sz w:val="26"/>
          <w:szCs w:val="26"/>
        </w:rPr>
        <w:t>и</w:t>
      </w:r>
      <w:r w:rsidRPr="004F3EE0">
        <w:rPr>
          <w:rFonts w:ascii="Times New Roman" w:hAnsi="Times New Roman" w:cs="Times New Roman"/>
          <w:sz w:val="26"/>
          <w:szCs w:val="26"/>
        </w:rPr>
        <w:t xml:space="preserve">страции </w:t>
      </w:r>
      <w:proofErr w:type="spellStart"/>
      <w:r w:rsidRPr="004F3EE0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4F3EE0">
        <w:rPr>
          <w:rFonts w:ascii="Times New Roman" w:hAnsi="Times New Roman" w:cs="Times New Roman"/>
          <w:sz w:val="26"/>
          <w:szCs w:val="26"/>
        </w:rPr>
        <w:t xml:space="preserve"> городского округа от 24.01.2017 № 32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F3EE0">
        <w:rPr>
          <w:rFonts w:ascii="Times New Roman" w:hAnsi="Times New Roman" w:cs="Times New Roman"/>
          <w:sz w:val="26"/>
          <w:szCs w:val="26"/>
        </w:rPr>
        <w:t>.</w:t>
      </w:r>
    </w:p>
    <w:p w:rsidR="00137FDB" w:rsidRPr="001138D5" w:rsidRDefault="00137FDB" w:rsidP="00137F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Отдел активно сотрудничает с общественными организациями города, воло</w:t>
      </w:r>
      <w:r w:rsidRPr="001138D5">
        <w:rPr>
          <w:rFonts w:ascii="Times New Roman" w:hAnsi="Times New Roman" w:cs="Times New Roman"/>
          <w:sz w:val="26"/>
          <w:szCs w:val="26"/>
        </w:rPr>
        <w:t>н</w:t>
      </w:r>
      <w:r w:rsidRPr="001138D5">
        <w:rPr>
          <w:rFonts w:ascii="Times New Roman" w:hAnsi="Times New Roman" w:cs="Times New Roman"/>
          <w:sz w:val="26"/>
          <w:szCs w:val="26"/>
        </w:rPr>
        <w:t xml:space="preserve">терскими </w:t>
      </w:r>
      <w:r>
        <w:rPr>
          <w:rFonts w:ascii="Times New Roman" w:hAnsi="Times New Roman" w:cs="Times New Roman"/>
          <w:sz w:val="26"/>
          <w:szCs w:val="26"/>
        </w:rPr>
        <w:t xml:space="preserve">и добровольческими </w:t>
      </w:r>
      <w:r w:rsidRPr="001138D5">
        <w:rPr>
          <w:rFonts w:ascii="Times New Roman" w:hAnsi="Times New Roman" w:cs="Times New Roman"/>
          <w:sz w:val="26"/>
          <w:szCs w:val="26"/>
        </w:rPr>
        <w:t>объединениями:</w:t>
      </w:r>
    </w:p>
    <w:p w:rsidR="00137FDB" w:rsidRPr="001138D5" w:rsidRDefault="00137FDB" w:rsidP="00137F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1138D5">
        <w:rPr>
          <w:rFonts w:ascii="Times New Roman" w:hAnsi="Times New Roman" w:cs="Times New Roman"/>
          <w:sz w:val="26"/>
          <w:szCs w:val="26"/>
        </w:rPr>
        <w:t>овет ветеранов;</w:t>
      </w:r>
    </w:p>
    <w:p w:rsidR="00137FDB" w:rsidRPr="001138D5" w:rsidRDefault="00137FDB" w:rsidP="00137F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138D5">
        <w:rPr>
          <w:rFonts w:ascii="Times New Roman" w:hAnsi="Times New Roman" w:cs="Times New Roman"/>
          <w:sz w:val="26"/>
          <w:szCs w:val="26"/>
        </w:rPr>
        <w:t>бществ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138D5">
        <w:rPr>
          <w:rFonts w:ascii="Times New Roman" w:hAnsi="Times New Roman" w:cs="Times New Roman"/>
          <w:sz w:val="26"/>
          <w:szCs w:val="26"/>
        </w:rPr>
        <w:t xml:space="preserve"> инвалидов; </w:t>
      </w:r>
    </w:p>
    <w:p w:rsidR="00137FDB" w:rsidRPr="001138D5" w:rsidRDefault="00137FDB" w:rsidP="00137F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Союз пенсионеров г. </w:t>
      </w:r>
      <w:proofErr w:type="spellStart"/>
      <w:r w:rsidRPr="001138D5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1138D5">
        <w:rPr>
          <w:rFonts w:ascii="Times New Roman" w:hAnsi="Times New Roman" w:cs="Times New Roman"/>
          <w:sz w:val="26"/>
          <w:szCs w:val="26"/>
        </w:rPr>
        <w:t>;</w:t>
      </w:r>
    </w:p>
    <w:p w:rsidR="00137FDB" w:rsidRDefault="00137FDB" w:rsidP="00137FD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lastRenderedPageBreak/>
        <w:t>- ОО «Камчатская лига экстремальных видов спорта»</w:t>
      </w:r>
      <w:r>
        <w:rPr>
          <w:rFonts w:ascii="Times New Roman" w:hAnsi="Times New Roman" w:cs="Times New Roman"/>
          <w:sz w:val="26"/>
          <w:szCs w:val="26"/>
        </w:rPr>
        <w:t xml:space="preserve"> (далее – КЛЭС)</w:t>
      </w:r>
      <w:r w:rsidRPr="001138D5">
        <w:rPr>
          <w:rFonts w:ascii="Times New Roman" w:hAnsi="Times New Roman" w:cs="Times New Roman"/>
          <w:sz w:val="26"/>
          <w:szCs w:val="26"/>
        </w:rPr>
        <w:t>;</w:t>
      </w:r>
    </w:p>
    <w:p w:rsidR="00137FDB" w:rsidRDefault="00137FDB" w:rsidP="00137FDB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Вилючинское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 xml:space="preserve"> станичное казачье общество Камчатского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отдельского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 xml:space="preserve"> казачьего общества Уссурийского войскового казачьего общества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137FDB" w:rsidRDefault="00137FDB" w:rsidP="00137FD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97746">
        <w:rPr>
          <w:rFonts w:ascii="Times New Roman" w:eastAsia="Times New Roman" w:hAnsi="Times New Roman"/>
          <w:sz w:val="26"/>
          <w:szCs w:val="26"/>
        </w:rPr>
        <w:t xml:space="preserve">МОО «Федерация Тхэквондо 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г</w:t>
      </w:r>
      <w:proofErr w:type="gramStart"/>
      <w:r w:rsidRPr="00697746">
        <w:rPr>
          <w:rFonts w:ascii="Times New Roman" w:eastAsia="Times New Roman" w:hAnsi="Times New Roman"/>
          <w:sz w:val="26"/>
          <w:szCs w:val="26"/>
        </w:rPr>
        <w:t>.В</w:t>
      </w:r>
      <w:proofErr w:type="gramEnd"/>
      <w:r w:rsidRPr="00697746">
        <w:rPr>
          <w:rFonts w:ascii="Times New Roman" w:eastAsia="Times New Roman" w:hAnsi="Times New Roman"/>
          <w:sz w:val="26"/>
          <w:szCs w:val="26"/>
        </w:rPr>
        <w:t>илючинска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137FDB" w:rsidRPr="001138D5" w:rsidRDefault="00137FDB" w:rsidP="00137FD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АНО «КОННЫЙ КЛУБ «ЖИВОЙ ВОСТОРГ»;</w:t>
      </w:r>
    </w:p>
    <w:p w:rsidR="00137FDB" w:rsidRPr="001138D5" w:rsidRDefault="00137FDB" w:rsidP="00137FD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ОО «Союз женщин </w:t>
      </w:r>
      <w:proofErr w:type="spellStart"/>
      <w:r w:rsidRPr="001138D5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1138D5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137FDB" w:rsidRPr="001138D5" w:rsidRDefault="00137FDB" w:rsidP="00137FD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родовые общины коренных малочисленных народов Севера;</w:t>
      </w:r>
    </w:p>
    <w:p w:rsidR="00137FDB" w:rsidRPr="001138D5" w:rsidRDefault="00137FDB" w:rsidP="00137FD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138D5">
        <w:rPr>
          <w:rFonts w:ascii="Times New Roman" w:hAnsi="Times New Roman" w:cs="Times New Roman"/>
          <w:sz w:val="26"/>
          <w:szCs w:val="26"/>
        </w:rPr>
        <w:t>олодежное волонтерское объединение «Ровесник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138D5">
        <w:rPr>
          <w:rFonts w:ascii="Times New Roman" w:hAnsi="Times New Roman" w:cs="Times New Roman"/>
          <w:sz w:val="26"/>
          <w:szCs w:val="26"/>
        </w:rPr>
        <w:t>;</w:t>
      </w:r>
    </w:p>
    <w:p w:rsidR="00137FDB" w:rsidRPr="001138D5" w:rsidRDefault="00137FDB" w:rsidP="00137FD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клуб приемных родителей,</w:t>
      </w:r>
    </w:p>
    <w:p w:rsidR="00137FDB" w:rsidRPr="001138D5" w:rsidRDefault="00137FDB" w:rsidP="00137FD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клуб семей с детьми инвалидами «Дети как дети»,</w:t>
      </w:r>
    </w:p>
    <w:p w:rsidR="00137FDB" w:rsidRPr="001138D5" w:rsidRDefault="00137FDB" w:rsidP="00137FD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клуб подростков, попавших в трудную жизненную ситуацию «41 легион»;</w:t>
      </w:r>
    </w:p>
    <w:p w:rsidR="00137FDB" w:rsidRPr="001138D5" w:rsidRDefault="00137FDB" w:rsidP="00137FDB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клуб «Школа </w:t>
      </w:r>
      <w:r>
        <w:rPr>
          <w:rFonts w:ascii="Times New Roman" w:hAnsi="Times New Roman" w:cs="Times New Roman"/>
          <w:sz w:val="26"/>
          <w:szCs w:val="26"/>
        </w:rPr>
        <w:t>серебря</w:t>
      </w:r>
      <w:r w:rsidRPr="001138D5">
        <w:rPr>
          <w:rFonts w:ascii="Times New Roman" w:hAnsi="Times New Roman" w:cs="Times New Roman"/>
          <w:sz w:val="26"/>
          <w:szCs w:val="26"/>
        </w:rPr>
        <w:t>ного возраста»;</w:t>
      </w:r>
    </w:p>
    <w:p w:rsidR="00137FDB" w:rsidRDefault="00137FDB" w:rsidP="00137FD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1138D5">
        <w:rPr>
          <w:rFonts w:ascii="Times New Roman" w:hAnsi="Times New Roman" w:cs="Times New Roman"/>
          <w:sz w:val="26"/>
          <w:szCs w:val="26"/>
        </w:rPr>
        <w:t xml:space="preserve"> году организовано </w:t>
      </w:r>
      <w:r>
        <w:rPr>
          <w:rFonts w:ascii="Times New Roman" w:hAnsi="Times New Roman" w:cs="Times New Roman"/>
          <w:sz w:val="26"/>
          <w:szCs w:val="26"/>
        </w:rPr>
        <w:t xml:space="preserve">и проведено </w:t>
      </w:r>
      <w:r w:rsidRPr="001138D5">
        <w:rPr>
          <w:rFonts w:ascii="Times New Roman" w:hAnsi="Times New Roman" w:cs="Times New Roman"/>
          <w:sz w:val="26"/>
          <w:szCs w:val="26"/>
        </w:rPr>
        <w:t xml:space="preserve">более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1138D5">
        <w:rPr>
          <w:rFonts w:ascii="Times New Roman" w:hAnsi="Times New Roman" w:cs="Times New Roman"/>
          <w:sz w:val="26"/>
          <w:szCs w:val="26"/>
        </w:rPr>
        <w:t xml:space="preserve"> совместных мероприятий соц</w:t>
      </w:r>
      <w:r w:rsidRPr="001138D5">
        <w:rPr>
          <w:rFonts w:ascii="Times New Roman" w:hAnsi="Times New Roman" w:cs="Times New Roman"/>
          <w:sz w:val="26"/>
          <w:szCs w:val="26"/>
        </w:rPr>
        <w:t>и</w:t>
      </w:r>
      <w:r w:rsidRPr="001138D5">
        <w:rPr>
          <w:rFonts w:ascii="Times New Roman" w:hAnsi="Times New Roman" w:cs="Times New Roman"/>
          <w:sz w:val="26"/>
          <w:szCs w:val="26"/>
        </w:rPr>
        <w:t>альной</w:t>
      </w:r>
      <w:r>
        <w:rPr>
          <w:rFonts w:ascii="Times New Roman" w:hAnsi="Times New Roman" w:cs="Times New Roman"/>
          <w:sz w:val="26"/>
          <w:szCs w:val="26"/>
        </w:rPr>
        <w:t xml:space="preserve"> направленности</w:t>
      </w:r>
      <w:r w:rsidRPr="004F3EE0">
        <w:rPr>
          <w:rFonts w:ascii="Times New Roman" w:hAnsi="Times New Roman" w:cs="Times New Roman"/>
          <w:sz w:val="26"/>
          <w:szCs w:val="26"/>
        </w:rPr>
        <w:t xml:space="preserve">, в том числе организовано участие </w:t>
      </w:r>
      <w:proofErr w:type="spellStart"/>
      <w:r w:rsidRPr="004F3EE0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4F3EE0">
        <w:rPr>
          <w:rFonts w:ascii="Times New Roman" w:hAnsi="Times New Roman" w:cs="Times New Roman"/>
          <w:sz w:val="26"/>
          <w:szCs w:val="26"/>
        </w:rPr>
        <w:t xml:space="preserve"> городского округа в Краевой добровольческой акции «Весенняя Неделя Добра-201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4F3EE0">
        <w:rPr>
          <w:rFonts w:ascii="Times New Roman" w:hAnsi="Times New Roman" w:cs="Times New Roman"/>
          <w:sz w:val="26"/>
          <w:szCs w:val="26"/>
        </w:rPr>
        <w:t>».</w:t>
      </w:r>
    </w:p>
    <w:p w:rsidR="00137FDB" w:rsidRDefault="00137FDB" w:rsidP="00137FDB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178C4">
        <w:rPr>
          <w:rFonts w:ascii="Times New Roman" w:hAnsi="Times New Roman" w:cs="Times New Roman"/>
          <w:sz w:val="26"/>
          <w:szCs w:val="26"/>
        </w:rPr>
        <w:t xml:space="preserve"> целях повышения эффективности деятельности НКО и инициативных групп граждан </w:t>
      </w:r>
      <w:proofErr w:type="gramStart"/>
      <w:r w:rsidRPr="002178C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178C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городском округе создан информационно-консультационный (ресурсный) центр по содействию деятельности СОНКО, который начал свою работу с 01.08.2019. За счет 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средств, выделенных из краевого бюджета на создание и обеспеч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ние работы ВГИКЦ приобретена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офисная и презентационная техника, канцелярские т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вары, произведена оплата услуг специалистов по консультированию и обучению пре</w:t>
      </w:r>
      <w:r>
        <w:rPr>
          <w:rFonts w:ascii="Times New Roman" w:hAnsi="Times New Roman" w:cs="Times New Roman"/>
          <w:sz w:val="26"/>
          <w:szCs w:val="26"/>
        </w:rPr>
        <w:t>д</w:t>
      </w:r>
      <w:r>
        <w:rPr>
          <w:rFonts w:ascii="Times New Roman" w:hAnsi="Times New Roman" w:cs="Times New Roman"/>
          <w:sz w:val="26"/>
          <w:szCs w:val="26"/>
        </w:rPr>
        <w:t>ставителей СОНКО</w:t>
      </w:r>
      <w:r w:rsidRPr="002178C4">
        <w:rPr>
          <w:rFonts w:ascii="Times New Roman" w:hAnsi="Times New Roman" w:cs="Times New Roman"/>
          <w:sz w:val="26"/>
          <w:szCs w:val="26"/>
        </w:rPr>
        <w:t>.</w:t>
      </w:r>
    </w:p>
    <w:p w:rsidR="00137FDB" w:rsidRPr="00742C27" w:rsidRDefault="00137FDB" w:rsidP="0013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 базе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информационно-консультационного (ресур</w:t>
      </w:r>
      <w:r>
        <w:rPr>
          <w:rFonts w:ascii="Times New Roman" w:eastAsia="Times New Roman" w:hAnsi="Times New Roman" w:cs="Times New Roman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sz w:val="26"/>
          <w:szCs w:val="26"/>
        </w:rPr>
        <w:t>ного) центра по содействию деятельности социально ориентированных некоммерческих организаций проходят круглые столы, практические семинары, индивидуальное ко</w:t>
      </w:r>
      <w:r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сультирование.</w:t>
      </w:r>
    </w:p>
    <w:p w:rsidR="00137FDB" w:rsidRDefault="00137FDB" w:rsidP="0013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EE0">
        <w:rPr>
          <w:rFonts w:ascii="Times New Roman" w:eastAsia="Times New Roman" w:hAnsi="Times New Roman" w:cs="Times New Roman"/>
          <w:sz w:val="26"/>
          <w:szCs w:val="26"/>
        </w:rPr>
        <w:t>В рамках оказания методической помощи проводится консультирование по в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просам реализации социально значимых проектов представителей социально ориент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 xml:space="preserve">рованных некоммерческих организаций (ОО «Городской совет ветеранов (пенсионеров) войны, труда, Вооруженных сил и правоохранительных органов» города </w:t>
      </w:r>
      <w:proofErr w:type="spellStart"/>
      <w:r w:rsidRPr="004F3EE0">
        <w:rPr>
          <w:rFonts w:ascii="Times New Roman" w:eastAsia="Times New Roman" w:hAnsi="Times New Roman" w:cs="Times New Roman"/>
          <w:sz w:val="26"/>
          <w:szCs w:val="26"/>
        </w:rPr>
        <w:t>Вилючинска</w:t>
      </w:r>
      <w:proofErr w:type="spellEnd"/>
      <w:r w:rsidRPr="004F3EE0">
        <w:rPr>
          <w:rFonts w:ascii="Times New Roman" w:eastAsia="Times New Roman" w:hAnsi="Times New Roman" w:cs="Times New Roman"/>
          <w:sz w:val="26"/>
          <w:szCs w:val="26"/>
        </w:rPr>
        <w:t>», АНО, ВГО ООО ВОИ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37FDB">
        <w:rPr>
          <w:rFonts w:ascii="Times New Roman" w:eastAsia="Times New Roman" w:hAnsi="Times New Roman"/>
          <w:sz w:val="26"/>
          <w:szCs w:val="26"/>
        </w:rPr>
        <w:t xml:space="preserve"> </w:t>
      </w:r>
      <w:r w:rsidRPr="00697746">
        <w:rPr>
          <w:rFonts w:ascii="Times New Roman" w:eastAsia="Times New Roman" w:hAnsi="Times New Roman"/>
          <w:sz w:val="26"/>
          <w:szCs w:val="26"/>
        </w:rPr>
        <w:t xml:space="preserve">МОО «Федерация Тхэквондо 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г</w:t>
      </w:r>
      <w:proofErr w:type="gramStart"/>
      <w:r w:rsidRPr="00697746">
        <w:rPr>
          <w:rFonts w:ascii="Times New Roman" w:eastAsia="Times New Roman" w:hAnsi="Times New Roman"/>
          <w:sz w:val="26"/>
          <w:szCs w:val="26"/>
        </w:rPr>
        <w:t>.В</w:t>
      </w:r>
      <w:proofErr w:type="gramEnd"/>
      <w:r w:rsidRPr="00697746">
        <w:rPr>
          <w:rFonts w:ascii="Times New Roman" w:eastAsia="Times New Roman" w:hAnsi="Times New Roman"/>
          <w:sz w:val="26"/>
          <w:szCs w:val="26"/>
        </w:rPr>
        <w:t>илючинска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137FDB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Вилючинское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 xml:space="preserve"> ст</w:t>
      </w:r>
      <w:r w:rsidRPr="00697746">
        <w:rPr>
          <w:rFonts w:ascii="Times New Roman" w:eastAsia="Times New Roman" w:hAnsi="Times New Roman"/>
          <w:sz w:val="26"/>
          <w:szCs w:val="26"/>
        </w:rPr>
        <w:t>а</w:t>
      </w:r>
      <w:r w:rsidRPr="00697746">
        <w:rPr>
          <w:rFonts w:ascii="Times New Roman" w:eastAsia="Times New Roman" w:hAnsi="Times New Roman"/>
          <w:sz w:val="26"/>
          <w:szCs w:val="26"/>
        </w:rPr>
        <w:t xml:space="preserve">ничное казачье общество Камчатского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отдельского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 xml:space="preserve"> казачьего общества Уссурийского войскового казачьего общества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 xml:space="preserve">). Была оказана консультационная помощь по вопросам </w:t>
      </w:r>
      <w:r>
        <w:rPr>
          <w:rFonts w:ascii="Times New Roman" w:eastAsia="Times New Roman" w:hAnsi="Times New Roman" w:cs="Times New Roman"/>
          <w:sz w:val="26"/>
          <w:szCs w:val="26"/>
        </w:rPr>
        <w:t>подготовки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 xml:space="preserve"> социальных проектов для участия в конкурсах на право получения </w:t>
      </w:r>
      <w:r>
        <w:rPr>
          <w:rFonts w:ascii="Times New Roman" w:eastAsia="Times New Roman" w:hAnsi="Times New Roman" w:cs="Times New Roman"/>
          <w:sz w:val="26"/>
          <w:szCs w:val="26"/>
        </w:rPr>
        <w:t>СОНКО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 xml:space="preserve"> в Камчатском крае субсидий на реализацию социаль</w:t>
      </w:r>
      <w:r>
        <w:rPr>
          <w:rFonts w:ascii="Times New Roman" w:eastAsia="Times New Roman" w:hAnsi="Times New Roman" w:cs="Times New Roman"/>
          <w:sz w:val="26"/>
          <w:szCs w:val="26"/>
        </w:rPr>
        <w:t>но значимых программ (проектов).</w:t>
      </w:r>
    </w:p>
    <w:p w:rsidR="00137FDB" w:rsidRPr="005E4443" w:rsidRDefault="00137FDB" w:rsidP="0013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года СОНКО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оказывал</w:t>
      </w:r>
      <w:r>
        <w:rPr>
          <w:rFonts w:ascii="Times New Roman" w:eastAsia="Times New Roman" w:hAnsi="Times New Roman" w:cs="Times New Roman"/>
          <w:sz w:val="26"/>
          <w:szCs w:val="26"/>
        </w:rPr>
        <w:t>ось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соде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>ствие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подготовке и 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реализации социальных проектов на территории </w:t>
      </w:r>
      <w:proofErr w:type="spellStart"/>
      <w:r w:rsidRPr="005E4443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округа. </w:t>
      </w:r>
    </w:p>
    <w:p w:rsidR="00137FDB" w:rsidRDefault="00137FDB" w:rsidP="00137F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7746">
        <w:rPr>
          <w:rFonts w:ascii="Times New Roman" w:hAnsi="Times New Roman"/>
          <w:sz w:val="26"/>
          <w:szCs w:val="26"/>
        </w:rPr>
        <w:t>Общественные организации города, семейные клубы, волонтерские и добровол</w:t>
      </w:r>
      <w:r w:rsidRPr="00697746">
        <w:rPr>
          <w:rFonts w:ascii="Times New Roman" w:hAnsi="Times New Roman"/>
          <w:sz w:val="26"/>
          <w:szCs w:val="26"/>
        </w:rPr>
        <w:t>ь</w:t>
      </w:r>
      <w:r w:rsidRPr="00697746">
        <w:rPr>
          <w:rFonts w:ascii="Times New Roman" w:hAnsi="Times New Roman"/>
          <w:sz w:val="26"/>
          <w:szCs w:val="26"/>
        </w:rPr>
        <w:t>ческие объединения принимают активное участие в организации и проведении социал</w:t>
      </w:r>
      <w:r w:rsidRPr="00697746">
        <w:rPr>
          <w:rFonts w:ascii="Times New Roman" w:hAnsi="Times New Roman"/>
          <w:sz w:val="26"/>
          <w:szCs w:val="26"/>
        </w:rPr>
        <w:t>ь</w:t>
      </w:r>
      <w:r w:rsidRPr="00697746">
        <w:rPr>
          <w:rFonts w:ascii="Times New Roman" w:hAnsi="Times New Roman"/>
          <w:sz w:val="26"/>
          <w:szCs w:val="26"/>
        </w:rPr>
        <w:t>ных проектов, мероприятий, направленных на профилактику семейного неблагопол</w:t>
      </w:r>
      <w:r w:rsidRPr="00697746">
        <w:rPr>
          <w:rFonts w:ascii="Times New Roman" w:hAnsi="Times New Roman"/>
          <w:sz w:val="26"/>
          <w:szCs w:val="26"/>
        </w:rPr>
        <w:t>у</w:t>
      </w:r>
      <w:r w:rsidRPr="00697746">
        <w:rPr>
          <w:rFonts w:ascii="Times New Roman" w:hAnsi="Times New Roman"/>
          <w:sz w:val="26"/>
          <w:szCs w:val="26"/>
        </w:rPr>
        <w:t xml:space="preserve">чия, социального сиротства, пропаганду семейных ценностей, здорового образа жизни. </w:t>
      </w:r>
    </w:p>
    <w:p w:rsidR="00137FDB" w:rsidRPr="000C298F" w:rsidRDefault="00137FDB" w:rsidP="00137F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Pr="000C298F">
        <w:rPr>
          <w:rFonts w:ascii="Times New Roman" w:hAnsi="Times New Roman" w:cs="Times New Roman"/>
          <w:sz w:val="26"/>
          <w:szCs w:val="26"/>
        </w:rPr>
        <w:t>подпрограммы 2 «Повышение эффективности муниципальной по</w:t>
      </w:r>
      <w:r w:rsidRPr="000C298F">
        <w:rPr>
          <w:rFonts w:ascii="Times New Roman" w:hAnsi="Times New Roman" w:cs="Times New Roman"/>
          <w:sz w:val="26"/>
          <w:szCs w:val="26"/>
        </w:rPr>
        <w:t>д</w:t>
      </w:r>
      <w:r w:rsidRPr="000C298F">
        <w:rPr>
          <w:rFonts w:ascii="Times New Roman" w:hAnsi="Times New Roman" w:cs="Times New Roman"/>
          <w:sz w:val="26"/>
          <w:szCs w:val="26"/>
        </w:rPr>
        <w:t xml:space="preserve">держки социально ориентированных некоммерческих организаций» </w:t>
      </w:r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муниципальной программы «Социальная поддержка граждан </w:t>
      </w:r>
      <w:proofErr w:type="gramStart"/>
      <w:r w:rsidRPr="000C298F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0C298F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 пров</w:t>
      </w:r>
      <w:r w:rsidRPr="000C298F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ден конкурс на право получения СОНКО </w:t>
      </w:r>
      <w:proofErr w:type="spellStart"/>
      <w:r w:rsidRPr="000C298F">
        <w:rPr>
          <w:rFonts w:ascii="Times New Roman" w:eastAsia="Times New Roman" w:hAnsi="Times New Roman" w:cs="Times New Roman"/>
          <w:sz w:val="26"/>
          <w:szCs w:val="26"/>
        </w:rPr>
        <w:t>Вилючинского</w:t>
      </w:r>
      <w:proofErr w:type="spellEnd"/>
      <w:r w:rsidRPr="000C298F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субсидий на реализацию социально значимых программ (проектов).</w:t>
      </w:r>
    </w:p>
    <w:p w:rsidR="00137FDB" w:rsidRPr="00583760" w:rsidRDefault="00137FDB" w:rsidP="00137FD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конкурсе приняли участие 3 СОНКО:</w:t>
      </w:r>
    </w:p>
    <w:p w:rsidR="00137FDB" w:rsidRPr="00697746" w:rsidRDefault="00137FDB" w:rsidP="00137FDB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746">
        <w:rPr>
          <w:rFonts w:ascii="Times New Roman" w:eastAsia="Times New Roman" w:hAnsi="Times New Roman"/>
          <w:color w:val="000000"/>
          <w:sz w:val="26"/>
          <w:szCs w:val="26"/>
        </w:rPr>
        <w:lastRenderedPageBreak/>
        <w:t xml:space="preserve">1) Городской совет ветеранов – </w:t>
      </w:r>
      <w:r w:rsidRPr="00697746">
        <w:rPr>
          <w:rFonts w:ascii="Times New Roman" w:eastAsia="Times New Roman" w:hAnsi="Times New Roman"/>
          <w:sz w:val="26"/>
          <w:szCs w:val="26"/>
        </w:rPr>
        <w:t>проект «</w:t>
      </w:r>
      <w:r>
        <w:rPr>
          <w:rFonts w:ascii="Times New Roman" w:eastAsia="Times New Roman" w:hAnsi="Times New Roman"/>
          <w:sz w:val="26"/>
          <w:szCs w:val="26"/>
        </w:rPr>
        <w:t>Активное долголетие</w:t>
      </w:r>
      <w:r w:rsidRPr="00697746">
        <w:rPr>
          <w:rFonts w:ascii="Times New Roman" w:eastAsia="Times New Roman" w:hAnsi="Times New Roman"/>
          <w:sz w:val="26"/>
          <w:szCs w:val="26"/>
        </w:rPr>
        <w:t xml:space="preserve">» размер субсидии из местного бюджета составил </w:t>
      </w:r>
      <w:r w:rsidRPr="00697746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pacing w:val="-6"/>
          <w:sz w:val="26"/>
          <w:szCs w:val="26"/>
        </w:rPr>
        <w:t>124 500,00</w:t>
      </w:r>
      <w:r w:rsidRPr="00697746">
        <w:rPr>
          <w:rFonts w:ascii="Times New Roman" w:hAnsi="Times New Roman"/>
          <w:sz w:val="26"/>
          <w:szCs w:val="26"/>
        </w:rPr>
        <w:t xml:space="preserve"> руб.</w:t>
      </w:r>
    </w:p>
    <w:p w:rsidR="00137FDB" w:rsidRPr="00697746" w:rsidRDefault="00137FDB" w:rsidP="00137FDB">
      <w:p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97746">
        <w:rPr>
          <w:rFonts w:ascii="Times New Roman" w:eastAsia="Times New Roman" w:hAnsi="Times New Roman"/>
          <w:color w:val="000000"/>
          <w:sz w:val="26"/>
          <w:szCs w:val="26"/>
        </w:rPr>
        <w:t xml:space="preserve">2)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Вилючинское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 xml:space="preserve"> станичное казачье общество Камчатского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отдельского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 xml:space="preserve"> казачьего общества Уссурийского войскового казачьего общества - проект «</w:t>
      </w:r>
      <w:r>
        <w:rPr>
          <w:rFonts w:ascii="Times New Roman" w:eastAsia="Times New Roman" w:hAnsi="Times New Roman"/>
          <w:sz w:val="26"/>
          <w:szCs w:val="26"/>
        </w:rPr>
        <w:t>Казачьи задоринки</w:t>
      </w:r>
      <w:r w:rsidRPr="00697746">
        <w:rPr>
          <w:rFonts w:ascii="Times New Roman" w:eastAsia="Times New Roman" w:hAnsi="Times New Roman"/>
          <w:sz w:val="26"/>
          <w:szCs w:val="26"/>
        </w:rPr>
        <w:t xml:space="preserve">», размер субсидии из местного бюджета составил </w:t>
      </w:r>
      <w:r w:rsidRPr="00697746"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pacing w:val="-6"/>
          <w:sz w:val="26"/>
          <w:szCs w:val="26"/>
        </w:rPr>
        <w:t>149 884</w:t>
      </w:r>
      <w:r w:rsidRPr="00697746">
        <w:rPr>
          <w:rFonts w:ascii="Times New Roman" w:eastAsia="Times New Roman" w:hAnsi="Times New Roman"/>
          <w:spacing w:val="-6"/>
          <w:sz w:val="26"/>
          <w:szCs w:val="26"/>
        </w:rPr>
        <w:t>,00</w:t>
      </w:r>
      <w:r w:rsidRPr="00697746">
        <w:rPr>
          <w:rFonts w:ascii="Times New Roman" w:hAnsi="Times New Roman"/>
          <w:sz w:val="26"/>
          <w:szCs w:val="26"/>
        </w:rPr>
        <w:t>руб.</w:t>
      </w:r>
    </w:p>
    <w:p w:rsidR="00137FDB" w:rsidRPr="00697746" w:rsidRDefault="00137FDB" w:rsidP="00137FDB">
      <w:p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97746">
        <w:rPr>
          <w:rFonts w:ascii="Times New Roman" w:eastAsia="Times New Roman" w:hAnsi="Times New Roman"/>
          <w:color w:val="000000"/>
          <w:sz w:val="26"/>
          <w:szCs w:val="26"/>
        </w:rPr>
        <w:t xml:space="preserve">3) </w:t>
      </w:r>
      <w:r w:rsidRPr="00697746">
        <w:rPr>
          <w:rFonts w:ascii="Times New Roman" w:eastAsia="Times New Roman" w:hAnsi="Times New Roman"/>
          <w:sz w:val="26"/>
          <w:szCs w:val="26"/>
        </w:rPr>
        <w:t xml:space="preserve">МОО «Федерация Тхэквондо 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г</w:t>
      </w:r>
      <w:proofErr w:type="gramStart"/>
      <w:r w:rsidRPr="00697746">
        <w:rPr>
          <w:rFonts w:ascii="Times New Roman" w:eastAsia="Times New Roman" w:hAnsi="Times New Roman"/>
          <w:sz w:val="26"/>
          <w:szCs w:val="26"/>
        </w:rPr>
        <w:t>.В</w:t>
      </w:r>
      <w:proofErr w:type="gramEnd"/>
      <w:r w:rsidRPr="00697746">
        <w:rPr>
          <w:rFonts w:ascii="Times New Roman" w:eastAsia="Times New Roman" w:hAnsi="Times New Roman"/>
          <w:sz w:val="26"/>
          <w:szCs w:val="26"/>
        </w:rPr>
        <w:t>илючинска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 xml:space="preserve">» - </w:t>
      </w:r>
      <w:r w:rsidRPr="00742C27">
        <w:rPr>
          <w:rFonts w:ascii="Times New Roman" w:eastAsia="Times New Roman" w:hAnsi="Times New Roman"/>
          <w:sz w:val="26"/>
          <w:szCs w:val="26"/>
        </w:rPr>
        <w:t>проект «Профильный спорти</w:t>
      </w:r>
      <w:r w:rsidRPr="00742C27"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>но- оз</w:t>
      </w:r>
      <w:r w:rsidRPr="00742C27">
        <w:rPr>
          <w:rFonts w:ascii="Times New Roman" w:eastAsia="Times New Roman" w:hAnsi="Times New Roman"/>
          <w:sz w:val="26"/>
          <w:szCs w:val="26"/>
        </w:rPr>
        <w:t>доровительный лагерь с круглосуточным пребыванием детей»,</w:t>
      </w:r>
      <w:r w:rsidRPr="00697746">
        <w:rPr>
          <w:rFonts w:ascii="Times New Roman" w:eastAsia="Times New Roman" w:hAnsi="Times New Roman"/>
          <w:sz w:val="26"/>
          <w:szCs w:val="26"/>
        </w:rPr>
        <w:t xml:space="preserve"> размер субсидии из местного бюджета составил </w:t>
      </w:r>
      <w:r>
        <w:rPr>
          <w:rFonts w:ascii="Times New Roman" w:eastAsia="Times New Roman" w:hAnsi="Times New Roman"/>
          <w:spacing w:val="-6"/>
          <w:sz w:val="26"/>
          <w:szCs w:val="26"/>
        </w:rPr>
        <w:t xml:space="preserve"> 150 000</w:t>
      </w:r>
      <w:r w:rsidRPr="00697746">
        <w:rPr>
          <w:rFonts w:ascii="Times New Roman" w:eastAsia="Times New Roman" w:hAnsi="Times New Roman"/>
          <w:spacing w:val="-6"/>
          <w:sz w:val="26"/>
          <w:szCs w:val="26"/>
        </w:rPr>
        <w:t>,00</w:t>
      </w:r>
      <w:r>
        <w:rPr>
          <w:rFonts w:ascii="Times New Roman" w:eastAsia="Times New Roman" w:hAnsi="Times New Roman"/>
          <w:spacing w:val="-6"/>
          <w:sz w:val="26"/>
          <w:szCs w:val="26"/>
        </w:rPr>
        <w:t xml:space="preserve"> </w:t>
      </w:r>
      <w:r w:rsidRPr="00697746">
        <w:rPr>
          <w:rFonts w:ascii="Times New Roman" w:hAnsi="Times New Roman"/>
          <w:sz w:val="26"/>
          <w:szCs w:val="26"/>
        </w:rPr>
        <w:t>руб.</w:t>
      </w:r>
      <w:r w:rsidRPr="00742C27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660CED" w:rsidRPr="00660CED" w:rsidRDefault="00901B6C" w:rsidP="008C3422">
      <w:pPr>
        <w:pStyle w:val="af2"/>
        <w:spacing w:before="0" w:beforeAutospacing="0" w:after="0" w:afterAutospacing="0"/>
        <w:ind w:firstLine="709"/>
        <w:rPr>
          <w:b/>
          <w:sz w:val="16"/>
          <w:szCs w:val="16"/>
        </w:rPr>
      </w:pPr>
      <w:r w:rsidRPr="00FF0390">
        <w:rPr>
          <w:sz w:val="26"/>
          <w:szCs w:val="26"/>
        </w:rPr>
        <w:t>2</w:t>
      </w:r>
      <w:r w:rsidR="00137FDB">
        <w:rPr>
          <w:sz w:val="26"/>
          <w:szCs w:val="26"/>
        </w:rPr>
        <w:t>5</w:t>
      </w:r>
      <w:r w:rsidRPr="00FF0390">
        <w:rPr>
          <w:sz w:val="26"/>
          <w:szCs w:val="26"/>
        </w:rPr>
        <w:t>-2</w:t>
      </w:r>
      <w:r w:rsidR="00137FDB">
        <w:rPr>
          <w:sz w:val="26"/>
          <w:szCs w:val="26"/>
        </w:rPr>
        <w:t>6</w:t>
      </w:r>
      <w:r w:rsidRPr="00FF0390">
        <w:rPr>
          <w:sz w:val="26"/>
          <w:szCs w:val="26"/>
        </w:rPr>
        <w:t xml:space="preserve"> октября 201</w:t>
      </w:r>
      <w:r w:rsidR="00137FDB">
        <w:rPr>
          <w:sz w:val="26"/>
          <w:szCs w:val="26"/>
        </w:rPr>
        <w:t>9</w:t>
      </w:r>
      <w:r w:rsidRPr="00FF0390">
        <w:rPr>
          <w:sz w:val="26"/>
          <w:szCs w:val="26"/>
        </w:rPr>
        <w:t xml:space="preserve"> года Отдел </w:t>
      </w:r>
      <w:r w:rsidR="008C3422">
        <w:rPr>
          <w:sz w:val="26"/>
          <w:szCs w:val="26"/>
        </w:rPr>
        <w:t xml:space="preserve">принял участие в </w:t>
      </w:r>
      <w:r w:rsidR="008C3422">
        <w:rPr>
          <w:sz w:val="26"/>
          <w:szCs w:val="26"/>
          <w:lang w:val="en-US"/>
        </w:rPr>
        <w:t>VIII</w:t>
      </w:r>
      <w:r w:rsidR="008C3422" w:rsidRPr="008C3422">
        <w:rPr>
          <w:sz w:val="26"/>
          <w:szCs w:val="26"/>
        </w:rPr>
        <w:t xml:space="preserve"> </w:t>
      </w:r>
      <w:r w:rsidR="008C3422">
        <w:rPr>
          <w:sz w:val="26"/>
          <w:szCs w:val="26"/>
        </w:rPr>
        <w:t>Краевой ярмарке социал</w:t>
      </w:r>
      <w:r w:rsidR="008C3422">
        <w:rPr>
          <w:sz w:val="26"/>
          <w:szCs w:val="26"/>
        </w:rPr>
        <w:t>ь</w:t>
      </w:r>
      <w:r w:rsidR="008C3422">
        <w:rPr>
          <w:sz w:val="26"/>
          <w:szCs w:val="26"/>
        </w:rPr>
        <w:t>ных инициатив</w:t>
      </w:r>
      <w:r w:rsidRPr="00FF0390">
        <w:rPr>
          <w:sz w:val="26"/>
          <w:szCs w:val="26"/>
        </w:rPr>
        <w:t xml:space="preserve">. </w:t>
      </w:r>
      <w:r w:rsidR="008C3422" w:rsidRPr="008C3422">
        <w:rPr>
          <w:sz w:val="26"/>
          <w:szCs w:val="26"/>
        </w:rPr>
        <w:t>Я</w:t>
      </w:r>
      <w:r w:rsidR="008C3422" w:rsidRPr="008C3422">
        <w:rPr>
          <w:color w:val="252525"/>
          <w:sz w:val="26"/>
          <w:szCs w:val="26"/>
          <w:shd w:val="clear" w:color="auto" w:fill="FFFFFF"/>
        </w:rPr>
        <w:t>рмарка проводится в целях популяризации деятельности социально ориентированных НКО, представления достижений организаций и социальных пре</w:t>
      </w:r>
      <w:r w:rsidR="008C3422" w:rsidRPr="008C3422">
        <w:rPr>
          <w:color w:val="252525"/>
          <w:sz w:val="26"/>
          <w:szCs w:val="26"/>
          <w:shd w:val="clear" w:color="auto" w:fill="FFFFFF"/>
        </w:rPr>
        <w:t>д</w:t>
      </w:r>
      <w:r w:rsidR="008C3422" w:rsidRPr="008C3422">
        <w:rPr>
          <w:color w:val="252525"/>
          <w:sz w:val="26"/>
          <w:szCs w:val="26"/>
          <w:shd w:val="clear" w:color="auto" w:fill="FFFFFF"/>
        </w:rPr>
        <w:t>принимателей по итогам действующих социально значимых проектов, информирования жителей края о социальных инициативах местных сообществ, установления социальн</w:t>
      </w:r>
      <w:r w:rsidR="008C3422" w:rsidRPr="008C3422">
        <w:rPr>
          <w:color w:val="252525"/>
          <w:sz w:val="26"/>
          <w:szCs w:val="26"/>
          <w:shd w:val="clear" w:color="auto" w:fill="FFFFFF"/>
        </w:rPr>
        <w:t>о</w:t>
      </w:r>
      <w:r w:rsidR="008C3422" w:rsidRPr="008C3422">
        <w:rPr>
          <w:color w:val="252525"/>
          <w:sz w:val="26"/>
          <w:szCs w:val="26"/>
          <w:shd w:val="clear" w:color="auto" w:fill="FFFFFF"/>
        </w:rPr>
        <w:t>го партнерства между организациями и объединениями, расширения возможностей привлечения к их деятельности добровольческих (волонтерских) ресурсов</w:t>
      </w:r>
      <w:r w:rsidR="008C3422">
        <w:rPr>
          <w:color w:val="252525"/>
          <w:sz w:val="26"/>
          <w:szCs w:val="26"/>
          <w:shd w:val="clear" w:color="auto" w:fill="FFFFFF"/>
        </w:rPr>
        <w:t>.</w:t>
      </w:r>
      <w:r w:rsidR="008C3422" w:rsidRPr="008C3422">
        <w:rPr>
          <w:color w:val="252525"/>
          <w:sz w:val="26"/>
          <w:szCs w:val="26"/>
        </w:rPr>
        <w:br/>
      </w:r>
    </w:p>
    <w:p w:rsidR="0009401D" w:rsidRPr="009A6D40" w:rsidRDefault="0009401D" w:rsidP="00094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D40">
        <w:rPr>
          <w:rFonts w:ascii="Times New Roman" w:hAnsi="Times New Roman" w:cs="Times New Roman"/>
          <w:b/>
          <w:sz w:val="26"/>
          <w:szCs w:val="26"/>
        </w:rPr>
        <w:t xml:space="preserve">Реализация муниципальных программ социальной направленности </w:t>
      </w:r>
    </w:p>
    <w:p w:rsidR="0009401D" w:rsidRPr="009A6D40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>В 201</w:t>
      </w:r>
      <w:r w:rsidR="007F556B">
        <w:rPr>
          <w:rFonts w:ascii="Times New Roman" w:hAnsi="Times New Roman" w:cs="Times New Roman"/>
          <w:sz w:val="26"/>
          <w:szCs w:val="26"/>
        </w:rPr>
        <w:t>9</w:t>
      </w:r>
      <w:r w:rsidRPr="009A6D40">
        <w:rPr>
          <w:rFonts w:ascii="Times New Roman" w:hAnsi="Times New Roman" w:cs="Times New Roman"/>
          <w:sz w:val="26"/>
          <w:szCs w:val="26"/>
        </w:rPr>
        <w:t xml:space="preserve"> году отделом реализовывались мероприятия следующих муниципальных программ:</w:t>
      </w:r>
    </w:p>
    <w:p w:rsidR="0009401D" w:rsidRPr="009A6D40" w:rsidRDefault="0009401D" w:rsidP="0009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 xml:space="preserve">- «Социальная поддержка граждан </w:t>
      </w:r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городском округе»;</w:t>
      </w:r>
    </w:p>
    <w:p w:rsidR="0009401D" w:rsidRPr="009A6D40" w:rsidRDefault="0009401D" w:rsidP="0009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>- «Реализация государственной национальной политики и укрепление гражда</w:t>
      </w:r>
      <w:r w:rsidRPr="009A6D40">
        <w:rPr>
          <w:rFonts w:ascii="Times New Roman" w:hAnsi="Times New Roman" w:cs="Times New Roman"/>
          <w:bCs/>
          <w:sz w:val="26"/>
          <w:szCs w:val="26"/>
        </w:rPr>
        <w:t>н</w:t>
      </w:r>
      <w:r w:rsidRPr="009A6D40">
        <w:rPr>
          <w:rFonts w:ascii="Times New Roman" w:hAnsi="Times New Roman" w:cs="Times New Roman"/>
          <w:bCs/>
          <w:sz w:val="26"/>
          <w:szCs w:val="26"/>
        </w:rPr>
        <w:t xml:space="preserve">ского единства </w:t>
      </w:r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городском округе»;</w:t>
      </w:r>
    </w:p>
    <w:p w:rsidR="0009401D" w:rsidRPr="009A6D40" w:rsidRDefault="0009401D" w:rsidP="0009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 xml:space="preserve">- «Безопасный </w:t>
      </w:r>
      <w:proofErr w:type="spellStart"/>
      <w:r w:rsidRPr="009A6D40">
        <w:rPr>
          <w:rFonts w:ascii="Times New Roman" w:hAnsi="Times New Roman" w:cs="Times New Roman"/>
          <w:bCs/>
          <w:sz w:val="26"/>
          <w:szCs w:val="26"/>
        </w:rPr>
        <w:t>Вилючинск</w:t>
      </w:r>
      <w:proofErr w:type="spellEnd"/>
      <w:r w:rsidRPr="009A6D40">
        <w:rPr>
          <w:rFonts w:ascii="Times New Roman" w:hAnsi="Times New Roman" w:cs="Times New Roman"/>
          <w:bCs/>
          <w:sz w:val="26"/>
          <w:szCs w:val="26"/>
        </w:rPr>
        <w:t>»;</w:t>
      </w:r>
    </w:p>
    <w:p w:rsidR="0009401D" w:rsidRPr="009A6D40" w:rsidRDefault="0009401D" w:rsidP="0009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>- «Физическая культура, спорт, молодежная политика, отдых и оздоровление д</w:t>
      </w:r>
      <w:r w:rsidRPr="009A6D40">
        <w:rPr>
          <w:rFonts w:ascii="Times New Roman" w:hAnsi="Times New Roman" w:cs="Times New Roman"/>
          <w:bCs/>
          <w:sz w:val="26"/>
          <w:szCs w:val="26"/>
        </w:rPr>
        <w:t>е</w:t>
      </w:r>
      <w:r w:rsidRPr="009A6D40">
        <w:rPr>
          <w:rFonts w:ascii="Times New Roman" w:hAnsi="Times New Roman" w:cs="Times New Roman"/>
          <w:bCs/>
          <w:sz w:val="26"/>
          <w:szCs w:val="26"/>
        </w:rPr>
        <w:t xml:space="preserve">тей </w:t>
      </w:r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городском округе»</w:t>
      </w:r>
      <w:r w:rsidRPr="009A6D40">
        <w:rPr>
          <w:rFonts w:ascii="Times New Roman" w:hAnsi="Times New Roman" w:cs="Times New Roman"/>
          <w:sz w:val="26"/>
          <w:szCs w:val="26"/>
        </w:rPr>
        <w:t>.</w:t>
      </w:r>
    </w:p>
    <w:p w:rsidR="0009401D" w:rsidRPr="009A6D40" w:rsidRDefault="0009401D" w:rsidP="0009401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«Социальная поддержка граждан </w:t>
      </w:r>
      <w:proofErr w:type="gramStart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в</w:t>
      </w:r>
      <w:proofErr w:type="gramEnd"/>
      <w:r w:rsidR="007F556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proofErr w:type="gramStart"/>
      <w:r w:rsidR="007F556B">
        <w:rPr>
          <w:rFonts w:ascii="Times New Roman" w:hAnsi="Times New Roman" w:cs="Times New Roman"/>
          <w:b/>
          <w:bCs/>
          <w:i/>
          <w:sz w:val="26"/>
          <w:szCs w:val="26"/>
        </w:rPr>
        <w:t>Вилючинском</w:t>
      </w:r>
      <w:proofErr w:type="spellEnd"/>
      <w:proofErr w:type="gramEnd"/>
      <w:r w:rsidR="007F556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городском округе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</w:p>
    <w:p w:rsidR="003028C6" w:rsidRPr="003028C6" w:rsidRDefault="003028C6" w:rsidP="00094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028C6">
        <w:rPr>
          <w:rFonts w:ascii="Times New Roman" w:hAnsi="Times New Roman" w:cs="Times New Roman"/>
          <w:bCs/>
          <w:sz w:val="26"/>
          <w:szCs w:val="26"/>
        </w:rPr>
        <w:t>Отдел является куратором данной муниципальной программы.</w:t>
      </w:r>
    </w:p>
    <w:p w:rsidR="0009401D" w:rsidRPr="009A6D40" w:rsidRDefault="0009401D" w:rsidP="00094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Подпрограмма 1  «Обеспечение мер социальной поддержки отдельных кат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е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горий граждан».</w:t>
      </w:r>
    </w:p>
    <w:p w:rsidR="0009401D" w:rsidRPr="00901D9F" w:rsidRDefault="0009401D" w:rsidP="00094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01D9F">
        <w:rPr>
          <w:rFonts w:ascii="Times New Roman" w:hAnsi="Times New Roman" w:cs="Times New Roman"/>
          <w:sz w:val="26"/>
          <w:szCs w:val="26"/>
        </w:rPr>
        <w:t>Основная цель подпрограммы - п</w:t>
      </w:r>
      <w:r w:rsidRPr="00901D9F">
        <w:rPr>
          <w:rFonts w:ascii="Times New Roman" w:hAnsi="Times New Roman"/>
          <w:sz w:val="26"/>
          <w:szCs w:val="26"/>
        </w:rPr>
        <w:t xml:space="preserve">овышение уровня и качества жизни пожилых граждан, инвалидов, семей с детьми и других социально незащищенных категорий граждан, проживающих на территории </w:t>
      </w:r>
      <w:proofErr w:type="spellStart"/>
      <w:r w:rsidRPr="00901D9F">
        <w:rPr>
          <w:rFonts w:ascii="Times New Roman" w:hAnsi="Times New Roman"/>
          <w:spacing w:val="3"/>
          <w:sz w:val="26"/>
          <w:szCs w:val="26"/>
        </w:rPr>
        <w:t>Вилючинского</w:t>
      </w:r>
      <w:proofErr w:type="spellEnd"/>
      <w:r w:rsidRPr="00901D9F">
        <w:rPr>
          <w:rFonts w:ascii="Times New Roman" w:hAnsi="Times New Roman"/>
          <w:spacing w:val="3"/>
          <w:sz w:val="26"/>
          <w:szCs w:val="26"/>
        </w:rPr>
        <w:t xml:space="preserve"> городского округа</w:t>
      </w:r>
      <w:r w:rsidRPr="00901D9F">
        <w:rPr>
          <w:rFonts w:ascii="Times New Roman" w:hAnsi="Times New Roman" w:cs="Times New Roman"/>
          <w:sz w:val="26"/>
          <w:szCs w:val="26"/>
        </w:rPr>
        <w:t>.</w:t>
      </w:r>
    </w:p>
    <w:p w:rsidR="00901D9F" w:rsidRPr="00836AF1" w:rsidRDefault="00901D9F" w:rsidP="00901D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01D9F">
        <w:rPr>
          <w:rFonts w:ascii="Times New Roman" w:hAnsi="Times New Roman" w:cs="Times New Roman"/>
          <w:bCs/>
          <w:sz w:val="26"/>
          <w:szCs w:val="26"/>
        </w:rPr>
        <w:t>В соответствии с пунктом 3 статьи 136 Бюджетного кодекса Российской Федер</w:t>
      </w:r>
      <w:r w:rsidRPr="00901D9F">
        <w:rPr>
          <w:rFonts w:ascii="Times New Roman" w:hAnsi="Times New Roman" w:cs="Times New Roman"/>
          <w:bCs/>
          <w:sz w:val="26"/>
          <w:szCs w:val="26"/>
        </w:rPr>
        <w:t>а</w:t>
      </w:r>
      <w:r w:rsidRPr="00901D9F">
        <w:rPr>
          <w:rFonts w:ascii="Times New Roman" w:hAnsi="Times New Roman" w:cs="Times New Roman"/>
          <w:bCs/>
          <w:sz w:val="26"/>
          <w:szCs w:val="26"/>
        </w:rPr>
        <w:t>ции, пунктом 2 Правил компенсации дополнительных расходов и (или) потерь бюдж</w:t>
      </w:r>
      <w:r w:rsidRPr="00901D9F">
        <w:rPr>
          <w:rFonts w:ascii="Times New Roman" w:hAnsi="Times New Roman" w:cs="Times New Roman"/>
          <w:bCs/>
          <w:sz w:val="26"/>
          <w:szCs w:val="26"/>
        </w:rPr>
        <w:t>е</w:t>
      </w:r>
      <w:r w:rsidRPr="00901D9F">
        <w:rPr>
          <w:rFonts w:ascii="Times New Roman" w:hAnsi="Times New Roman" w:cs="Times New Roman"/>
          <w:bCs/>
          <w:sz w:val="26"/>
          <w:szCs w:val="26"/>
        </w:rPr>
        <w:t>тов ЗАТО, связанных с особым режимом безопасного функционирования, утвержде</w:t>
      </w:r>
      <w:r w:rsidRPr="00901D9F">
        <w:rPr>
          <w:rFonts w:ascii="Times New Roman" w:hAnsi="Times New Roman" w:cs="Times New Roman"/>
          <w:bCs/>
          <w:sz w:val="26"/>
          <w:szCs w:val="26"/>
        </w:rPr>
        <w:t>н</w:t>
      </w:r>
      <w:r w:rsidRPr="00901D9F">
        <w:rPr>
          <w:rFonts w:ascii="Times New Roman" w:hAnsi="Times New Roman" w:cs="Times New Roman"/>
          <w:bCs/>
          <w:sz w:val="26"/>
          <w:szCs w:val="26"/>
        </w:rPr>
        <w:t>ных постановлением Правительства Российской Федерации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функционирования», а также тре</w:t>
      </w:r>
      <w:r w:rsidRPr="00901D9F">
        <w:rPr>
          <w:rFonts w:ascii="Times New Roman" w:hAnsi="Times New Roman" w:cs="Times New Roman"/>
          <w:bCs/>
          <w:sz w:val="26"/>
          <w:szCs w:val="26"/>
        </w:rPr>
        <w:t>х</w:t>
      </w:r>
      <w:r w:rsidRPr="00901D9F">
        <w:rPr>
          <w:rFonts w:ascii="Times New Roman" w:hAnsi="Times New Roman" w:cs="Times New Roman"/>
          <w:bCs/>
          <w:sz w:val="26"/>
          <w:szCs w:val="26"/>
        </w:rPr>
        <w:t>сторонним соглашением, заключенным между Министерством</w:t>
      </w:r>
      <w:proofErr w:type="gramEnd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финансов Российской Федерации, Правительством Камчатского края, главой </w:t>
      </w:r>
      <w:proofErr w:type="spellStart"/>
      <w:r w:rsidRPr="00901D9F">
        <w:rPr>
          <w:rFonts w:ascii="Times New Roman" w:hAnsi="Times New Roman" w:cs="Times New Roman"/>
          <w:bCs/>
          <w:sz w:val="26"/>
          <w:szCs w:val="26"/>
        </w:rPr>
        <w:t>Вилючинского</w:t>
      </w:r>
      <w:proofErr w:type="spellEnd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 городского окр</w:t>
      </w:r>
      <w:r w:rsidRPr="00901D9F">
        <w:rPr>
          <w:rFonts w:ascii="Times New Roman" w:hAnsi="Times New Roman" w:cs="Times New Roman"/>
          <w:bCs/>
          <w:sz w:val="26"/>
          <w:szCs w:val="26"/>
        </w:rPr>
        <w:t>у</w:t>
      </w:r>
      <w:r w:rsidRPr="00901D9F">
        <w:rPr>
          <w:rFonts w:ascii="Times New Roman" w:hAnsi="Times New Roman" w:cs="Times New Roman"/>
          <w:bCs/>
          <w:sz w:val="26"/>
          <w:szCs w:val="26"/>
        </w:rPr>
        <w:t xml:space="preserve">га о предоставлении и обеспечении эффективного использования межбюджетных трансфертов, выделяемых из федерального бюджета бюджету Камчатского края для предоставления бюджету </w:t>
      </w:r>
      <w:proofErr w:type="spellStart"/>
      <w:r w:rsidRPr="00901D9F">
        <w:rPr>
          <w:rFonts w:ascii="Times New Roman" w:hAnsi="Times New Roman" w:cs="Times New Roman"/>
          <w:bCs/>
          <w:sz w:val="26"/>
          <w:szCs w:val="26"/>
        </w:rPr>
        <w:t>Вилючинского</w:t>
      </w:r>
      <w:proofErr w:type="spellEnd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закрытого административно - территориального образования город </w:t>
      </w:r>
      <w:proofErr w:type="spellStart"/>
      <w:r w:rsidRPr="00901D9F">
        <w:rPr>
          <w:rFonts w:ascii="Times New Roman" w:hAnsi="Times New Roman" w:cs="Times New Roman"/>
          <w:bCs/>
          <w:sz w:val="26"/>
          <w:szCs w:val="26"/>
        </w:rPr>
        <w:t>Вилючинск</w:t>
      </w:r>
      <w:proofErr w:type="spellEnd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 Камчатского края дотации на ко</w:t>
      </w:r>
      <w:r w:rsidRPr="00901D9F">
        <w:rPr>
          <w:rFonts w:ascii="Times New Roman" w:hAnsi="Times New Roman" w:cs="Times New Roman"/>
          <w:bCs/>
          <w:sz w:val="26"/>
          <w:szCs w:val="26"/>
        </w:rPr>
        <w:t>м</w:t>
      </w:r>
      <w:r w:rsidRPr="00901D9F">
        <w:rPr>
          <w:rFonts w:ascii="Times New Roman" w:hAnsi="Times New Roman" w:cs="Times New Roman"/>
          <w:bCs/>
          <w:sz w:val="26"/>
          <w:szCs w:val="26"/>
        </w:rPr>
        <w:t>пенсацию дополнительных расходов и (или) потерь бюджетов закрытых администр</w:t>
      </w:r>
      <w:r w:rsidRPr="00901D9F">
        <w:rPr>
          <w:rFonts w:ascii="Times New Roman" w:hAnsi="Times New Roman" w:cs="Times New Roman"/>
          <w:bCs/>
          <w:sz w:val="26"/>
          <w:szCs w:val="26"/>
        </w:rPr>
        <w:t>а</w:t>
      </w:r>
      <w:r w:rsidRPr="00901D9F">
        <w:rPr>
          <w:rFonts w:ascii="Times New Roman" w:hAnsi="Times New Roman" w:cs="Times New Roman"/>
          <w:bCs/>
          <w:sz w:val="26"/>
          <w:szCs w:val="26"/>
        </w:rPr>
        <w:t>тивно - территориальных образований, связанных с особым режимом безопасного функционирования на территории</w:t>
      </w:r>
      <w:proofErr w:type="gramEnd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Pr="00901D9F">
        <w:rPr>
          <w:rFonts w:ascii="Times New Roman" w:hAnsi="Times New Roman" w:cs="Times New Roman"/>
          <w:bCs/>
          <w:sz w:val="26"/>
          <w:szCs w:val="26"/>
        </w:rPr>
        <w:t>Вилючинского</w:t>
      </w:r>
      <w:proofErr w:type="spellEnd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округа, предоставление мер социальной поддержки отдельным категориям граждан в соответствии с муниц</w:t>
      </w:r>
      <w:r w:rsidRPr="00901D9F">
        <w:rPr>
          <w:rFonts w:ascii="Times New Roman" w:hAnsi="Times New Roman" w:cs="Times New Roman"/>
          <w:bCs/>
          <w:sz w:val="26"/>
          <w:szCs w:val="26"/>
        </w:rPr>
        <w:t>и</w:t>
      </w:r>
      <w:r w:rsidRPr="00901D9F">
        <w:rPr>
          <w:rFonts w:ascii="Times New Roman" w:hAnsi="Times New Roman" w:cs="Times New Roman"/>
          <w:bCs/>
          <w:sz w:val="26"/>
          <w:szCs w:val="26"/>
        </w:rPr>
        <w:t xml:space="preserve">пальной программы «Социальная поддержка граждан </w:t>
      </w:r>
      <w:proofErr w:type="gramStart"/>
      <w:r w:rsidRPr="00901D9F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901D9F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 w:rsidRPr="00901D9F">
        <w:rPr>
          <w:rFonts w:ascii="Times New Roman" w:hAnsi="Times New Roman" w:cs="Times New Roman"/>
          <w:bCs/>
          <w:sz w:val="26"/>
          <w:szCs w:val="26"/>
        </w:rPr>
        <w:t xml:space="preserve"> городском окр</w:t>
      </w:r>
      <w:r w:rsidRPr="00901D9F">
        <w:rPr>
          <w:rFonts w:ascii="Times New Roman" w:hAnsi="Times New Roman" w:cs="Times New Roman"/>
          <w:bCs/>
          <w:sz w:val="26"/>
          <w:szCs w:val="26"/>
        </w:rPr>
        <w:t>у</w:t>
      </w:r>
      <w:r w:rsidRPr="00901D9F">
        <w:rPr>
          <w:rFonts w:ascii="Times New Roman" w:hAnsi="Times New Roman" w:cs="Times New Roman"/>
          <w:bCs/>
          <w:sz w:val="26"/>
          <w:szCs w:val="26"/>
        </w:rPr>
        <w:t>ге» с 01 января 2019 года прекращено.</w:t>
      </w:r>
    </w:p>
    <w:p w:rsidR="00C24885" w:rsidRPr="009A6D40" w:rsidRDefault="00C24885" w:rsidP="00C248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6D40">
        <w:rPr>
          <w:rFonts w:ascii="Times New Roman" w:hAnsi="Times New Roman" w:cs="Times New Roman"/>
          <w:b/>
          <w:i/>
          <w:sz w:val="26"/>
          <w:szCs w:val="26"/>
        </w:rPr>
        <w:lastRenderedPageBreak/>
        <w:t>Подпрограмма 2 «Повышение эффективности муниципальной поддержки с</w:t>
      </w:r>
      <w:r w:rsidRPr="009A6D40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9A6D40">
        <w:rPr>
          <w:rFonts w:ascii="Times New Roman" w:hAnsi="Times New Roman" w:cs="Times New Roman"/>
          <w:b/>
          <w:i/>
          <w:sz w:val="26"/>
          <w:szCs w:val="26"/>
        </w:rPr>
        <w:t>циально ориентированных некоммерческих организаций»</w:t>
      </w:r>
    </w:p>
    <w:p w:rsidR="00C24885" w:rsidRPr="009A6D40" w:rsidRDefault="00C24885" w:rsidP="00C2488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>Цель подпрограммы – обеспечение условий для повышения эффективности де</w:t>
      </w:r>
      <w:r w:rsidRPr="009A6D40">
        <w:rPr>
          <w:rFonts w:ascii="Times New Roman" w:hAnsi="Times New Roman" w:cs="Times New Roman"/>
          <w:sz w:val="26"/>
          <w:szCs w:val="26"/>
        </w:rPr>
        <w:t>я</w:t>
      </w:r>
      <w:r w:rsidRPr="009A6D40">
        <w:rPr>
          <w:rFonts w:ascii="Times New Roman" w:hAnsi="Times New Roman" w:cs="Times New Roman"/>
          <w:sz w:val="26"/>
          <w:szCs w:val="26"/>
        </w:rPr>
        <w:t xml:space="preserve">тельности и развития социально ориентированных некоммерческих организаций </w:t>
      </w:r>
      <w:proofErr w:type="gramStart"/>
      <w:r w:rsidRPr="009A6D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sz w:val="26"/>
          <w:szCs w:val="26"/>
        </w:rPr>
        <w:t>В</w:t>
      </w:r>
      <w:r w:rsidRPr="009A6D40">
        <w:rPr>
          <w:rFonts w:ascii="Times New Roman" w:hAnsi="Times New Roman" w:cs="Times New Roman"/>
          <w:sz w:val="26"/>
          <w:szCs w:val="26"/>
        </w:rPr>
        <w:t>и</w:t>
      </w:r>
      <w:r w:rsidRPr="009A6D40">
        <w:rPr>
          <w:rFonts w:ascii="Times New Roman" w:hAnsi="Times New Roman" w:cs="Times New Roman"/>
          <w:sz w:val="26"/>
          <w:szCs w:val="26"/>
        </w:rPr>
        <w:t>лючинском</w:t>
      </w:r>
      <w:proofErr w:type="spellEnd"/>
      <w:proofErr w:type="gramEnd"/>
      <w:r w:rsidRPr="009A6D40">
        <w:rPr>
          <w:rFonts w:ascii="Times New Roman" w:hAnsi="Times New Roman" w:cs="Times New Roman"/>
          <w:sz w:val="26"/>
          <w:szCs w:val="26"/>
        </w:rPr>
        <w:t xml:space="preserve"> городском округе. </w:t>
      </w:r>
    </w:p>
    <w:p w:rsidR="00901D9F" w:rsidRPr="00901D9F" w:rsidRDefault="00901D9F" w:rsidP="00901D9F">
      <w:pPr>
        <w:pStyle w:val="a3"/>
        <w:widowControl w:val="0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01D9F">
        <w:rPr>
          <w:rFonts w:ascii="Times New Roman" w:hAnsi="Times New Roman" w:cs="Times New Roman"/>
          <w:sz w:val="26"/>
          <w:szCs w:val="26"/>
        </w:rPr>
        <w:t>Мероприятие «Предоставление социально ориентированным некоммерч</w:t>
      </w:r>
      <w:r w:rsidRPr="00901D9F">
        <w:rPr>
          <w:rFonts w:ascii="Times New Roman" w:hAnsi="Times New Roman" w:cs="Times New Roman"/>
          <w:sz w:val="26"/>
          <w:szCs w:val="26"/>
        </w:rPr>
        <w:t>е</w:t>
      </w:r>
      <w:r w:rsidRPr="00901D9F">
        <w:rPr>
          <w:rFonts w:ascii="Times New Roman" w:hAnsi="Times New Roman" w:cs="Times New Roman"/>
          <w:sz w:val="26"/>
          <w:szCs w:val="26"/>
        </w:rPr>
        <w:t>ским организациям на конкурсной основе субсидий на реализацию проектов социал</w:t>
      </w:r>
      <w:r w:rsidRPr="00901D9F">
        <w:rPr>
          <w:rFonts w:ascii="Times New Roman" w:hAnsi="Times New Roman" w:cs="Times New Roman"/>
          <w:sz w:val="26"/>
          <w:szCs w:val="26"/>
        </w:rPr>
        <w:t>ь</w:t>
      </w:r>
      <w:r w:rsidRPr="00901D9F">
        <w:rPr>
          <w:rFonts w:ascii="Times New Roman" w:hAnsi="Times New Roman" w:cs="Times New Roman"/>
          <w:sz w:val="26"/>
          <w:szCs w:val="26"/>
        </w:rPr>
        <w:t>ной направленности».</w:t>
      </w:r>
    </w:p>
    <w:p w:rsidR="007F556B" w:rsidRPr="00044759" w:rsidRDefault="007F556B" w:rsidP="007F556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044759">
        <w:rPr>
          <w:rFonts w:ascii="Times New Roman" w:eastAsia="Times New Roman" w:hAnsi="Times New Roman"/>
          <w:sz w:val="26"/>
          <w:szCs w:val="26"/>
        </w:rPr>
        <w:t xml:space="preserve">В феврале 2019 года из краевого бюджета бюджету </w:t>
      </w:r>
      <w:proofErr w:type="spellStart"/>
      <w:r w:rsidRPr="00044759">
        <w:rPr>
          <w:rFonts w:ascii="Times New Roman" w:eastAsia="Times New Roman" w:hAnsi="Times New Roman"/>
          <w:sz w:val="26"/>
          <w:szCs w:val="26"/>
        </w:rPr>
        <w:t>Вилючинского</w:t>
      </w:r>
      <w:proofErr w:type="spellEnd"/>
      <w:r w:rsidRPr="00044759">
        <w:rPr>
          <w:rFonts w:ascii="Times New Roman" w:eastAsia="Times New Roman" w:hAnsi="Times New Roman"/>
          <w:sz w:val="26"/>
          <w:szCs w:val="26"/>
        </w:rPr>
        <w:t xml:space="preserve"> городского округа была предоставлена субсидия в размере 250 000 рублей на реализацию меропр</w:t>
      </w:r>
      <w:r w:rsidRPr="00044759">
        <w:rPr>
          <w:rFonts w:ascii="Times New Roman" w:eastAsia="Times New Roman" w:hAnsi="Times New Roman"/>
          <w:sz w:val="26"/>
          <w:szCs w:val="26"/>
        </w:rPr>
        <w:t>и</w:t>
      </w:r>
      <w:r w:rsidRPr="00044759">
        <w:rPr>
          <w:rFonts w:ascii="Times New Roman" w:eastAsia="Times New Roman" w:hAnsi="Times New Roman"/>
          <w:sz w:val="26"/>
          <w:szCs w:val="26"/>
        </w:rPr>
        <w:t xml:space="preserve">ятия «Предоставление социально ориентированным некоммерческим организациям на конкурсной основе субсидий на реализацию проектов социальной направленности» подпрограммы 2 «Повышение эффективности муниципальной поддержки социально ориентированных некоммерческих организаций» </w:t>
      </w:r>
      <w:r w:rsidRPr="00044759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«Соц</w:t>
      </w:r>
      <w:r w:rsidRPr="0004475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44759">
        <w:rPr>
          <w:rFonts w:ascii="Times New Roman" w:eastAsia="Times New Roman" w:hAnsi="Times New Roman" w:cs="Times New Roman"/>
          <w:sz w:val="26"/>
          <w:szCs w:val="26"/>
        </w:rPr>
        <w:t xml:space="preserve">альная поддержка граждан в </w:t>
      </w:r>
      <w:proofErr w:type="spellStart"/>
      <w:r w:rsidRPr="00044759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Pr="00044759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округе»</w:t>
      </w:r>
      <w:r w:rsidRPr="00044759">
        <w:rPr>
          <w:rFonts w:ascii="Times New Roman" w:eastAsia="Times New Roman" w:hAnsi="Times New Roman"/>
          <w:sz w:val="26"/>
          <w:szCs w:val="26"/>
        </w:rPr>
        <w:t>.</w:t>
      </w:r>
      <w:proofErr w:type="gramEnd"/>
    </w:p>
    <w:p w:rsidR="007F556B" w:rsidRPr="00044759" w:rsidRDefault="007F556B" w:rsidP="000447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44759">
        <w:rPr>
          <w:rFonts w:ascii="Times New Roman" w:eastAsia="Times New Roman" w:hAnsi="Times New Roman"/>
          <w:sz w:val="26"/>
          <w:szCs w:val="26"/>
        </w:rPr>
        <w:t>На участие в распределении субсидии обратились:</w:t>
      </w:r>
    </w:p>
    <w:p w:rsidR="007F556B" w:rsidRPr="00044759" w:rsidRDefault="007F556B" w:rsidP="0004475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44759">
        <w:rPr>
          <w:rFonts w:ascii="Times New Roman" w:eastAsia="Times New Roman" w:hAnsi="Times New Roman"/>
          <w:sz w:val="26"/>
          <w:szCs w:val="26"/>
        </w:rPr>
        <w:t xml:space="preserve">Общественная организация «Городской совет ветеранов (пенсионеров) войны, труда, Вооруженных сил и правоохранительных органов» города </w:t>
      </w:r>
      <w:proofErr w:type="spellStart"/>
      <w:r w:rsidRPr="00044759">
        <w:rPr>
          <w:rFonts w:ascii="Times New Roman" w:eastAsia="Times New Roman" w:hAnsi="Times New Roman"/>
          <w:sz w:val="26"/>
          <w:szCs w:val="26"/>
        </w:rPr>
        <w:t>Вилючинска</w:t>
      </w:r>
      <w:proofErr w:type="spellEnd"/>
      <w:r w:rsidRPr="00044759">
        <w:rPr>
          <w:rFonts w:ascii="Times New Roman" w:eastAsia="Times New Roman" w:hAnsi="Times New Roman"/>
          <w:sz w:val="26"/>
          <w:szCs w:val="26"/>
        </w:rPr>
        <w:t>;</w:t>
      </w:r>
    </w:p>
    <w:p w:rsidR="007F556B" w:rsidRPr="00044759" w:rsidRDefault="007F556B" w:rsidP="0004475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44759">
        <w:rPr>
          <w:rFonts w:ascii="Times New Roman" w:eastAsia="Times New Roman" w:hAnsi="Times New Roman"/>
          <w:sz w:val="26"/>
          <w:szCs w:val="26"/>
        </w:rPr>
        <w:t xml:space="preserve">Местная общественная организация «Федерация Тхэквондо г. </w:t>
      </w:r>
      <w:proofErr w:type="spellStart"/>
      <w:r w:rsidRPr="00044759">
        <w:rPr>
          <w:rFonts w:ascii="Times New Roman" w:eastAsia="Times New Roman" w:hAnsi="Times New Roman"/>
          <w:sz w:val="26"/>
          <w:szCs w:val="26"/>
        </w:rPr>
        <w:t>Вилючинска</w:t>
      </w:r>
      <w:proofErr w:type="spellEnd"/>
      <w:r w:rsidRPr="00044759">
        <w:rPr>
          <w:rFonts w:ascii="Times New Roman" w:eastAsia="Times New Roman" w:hAnsi="Times New Roman"/>
          <w:sz w:val="26"/>
          <w:szCs w:val="26"/>
        </w:rPr>
        <w:t>»;</w:t>
      </w:r>
    </w:p>
    <w:p w:rsidR="007F556B" w:rsidRPr="00044759" w:rsidRDefault="007F556B" w:rsidP="00044759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 w:rsidRPr="00044759">
        <w:rPr>
          <w:rFonts w:ascii="Times New Roman" w:eastAsia="Times New Roman" w:hAnsi="Times New Roman"/>
          <w:sz w:val="26"/>
          <w:szCs w:val="26"/>
        </w:rPr>
        <w:t>Вилючинское</w:t>
      </w:r>
      <w:proofErr w:type="spellEnd"/>
      <w:r w:rsidRPr="00044759">
        <w:rPr>
          <w:rFonts w:ascii="Times New Roman" w:eastAsia="Times New Roman" w:hAnsi="Times New Roman"/>
          <w:sz w:val="26"/>
          <w:szCs w:val="26"/>
        </w:rPr>
        <w:t xml:space="preserve"> станичное казачье общество Камчатского </w:t>
      </w:r>
      <w:proofErr w:type="spellStart"/>
      <w:r w:rsidRPr="00044759">
        <w:rPr>
          <w:rFonts w:ascii="Times New Roman" w:eastAsia="Times New Roman" w:hAnsi="Times New Roman"/>
          <w:sz w:val="26"/>
          <w:szCs w:val="26"/>
        </w:rPr>
        <w:t>отдельского</w:t>
      </w:r>
      <w:proofErr w:type="spellEnd"/>
      <w:r w:rsidRPr="00044759">
        <w:rPr>
          <w:rFonts w:ascii="Times New Roman" w:eastAsia="Times New Roman" w:hAnsi="Times New Roman"/>
          <w:sz w:val="26"/>
          <w:szCs w:val="26"/>
        </w:rPr>
        <w:t xml:space="preserve"> казачьего общества Уссурийского войскового казачьего общества.</w:t>
      </w:r>
    </w:p>
    <w:p w:rsidR="007F556B" w:rsidRPr="00044759" w:rsidRDefault="007F556B" w:rsidP="000447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44759">
        <w:rPr>
          <w:rFonts w:ascii="Times New Roman" w:eastAsia="Times New Roman" w:hAnsi="Times New Roman"/>
          <w:sz w:val="26"/>
          <w:szCs w:val="26"/>
        </w:rPr>
        <w:t>В соответствии с критериями отбора,  значениями рейтинга, распределен размер субсидии следующим образом:</w:t>
      </w:r>
    </w:p>
    <w:p w:rsidR="007F556B" w:rsidRPr="00044759" w:rsidRDefault="007F556B" w:rsidP="000447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44759">
        <w:rPr>
          <w:rFonts w:ascii="Times New Roman" w:eastAsia="Times New Roman" w:hAnsi="Times New Roman"/>
          <w:sz w:val="26"/>
          <w:szCs w:val="26"/>
        </w:rPr>
        <w:t xml:space="preserve">- Общественная организация «Городской совет ветеранов (пенсионеров) войны, труда, Вооруженных сил и правоохранительных органов» города </w:t>
      </w:r>
      <w:proofErr w:type="spellStart"/>
      <w:r w:rsidRPr="00044759">
        <w:rPr>
          <w:rFonts w:ascii="Times New Roman" w:eastAsia="Times New Roman" w:hAnsi="Times New Roman"/>
          <w:sz w:val="26"/>
          <w:szCs w:val="26"/>
        </w:rPr>
        <w:t>Вилючинска</w:t>
      </w:r>
      <w:proofErr w:type="spellEnd"/>
      <w:r w:rsidRPr="00044759">
        <w:rPr>
          <w:rFonts w:ascii="Times New Roman" w:eastAsia="Times New Roman" w:hAnsi="Times New Roman"/>
          <w:sz w:val="26"/>
          <w:szCs w:val="26"/>
        </w:rPr>
        <w:t xml:space="preserve"> – 124 500,00;</w:t>
      </w:r>
    </w:p>
    <w:p w:rsidR="007F556B" w:rsidRPr="00044759" w:rsidRDefault="007F556B" w:rsidP="000447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44759">
        <w:rPr>
          <w:rFonts w:ascii="Times New Roman" w:eastAsia="Times New Roman" w:hAnsi="Times New Roman"/>
          <w:sz w:val="26"/>
          <w:szCs w:val="26"/>
        </w:rPr>
        <w:t xml:space="preserve">- Местная общественная организация «Федерация Тхэквондо г. </w:t>
      </w:r>
      <w:proofErr w:type="spellStart"/>
      <w:r w:rsidRPr="00044759">
        <w:rPr>
          <w:rFonts w:ascii="Times New Roman" w:eastAsia="Times New Roman" w:hAnsi="Times New Roman"/>
          <w:sz w:val="26"/>
          <w:szCs w:val="26"/>
        </w:rPr>
        <w:t>Вилючинска</w:t>
      </w:r>
      <w:proofErr w:type="spellEnd"/>
      <w:r w:rsidRPr="00044759">
        <w:rPr>
          <w:rFonts w:ascii="Times New Roman" w:eastAsia="Times New Roman" w:hAnsi="Times New Roman"/>
          <w:sz w:val="26"/>
          <w:szCs w:val="26"/>
        </w:rPr>
        <w:t>» - 150 000,00;</w:t>
      </w:r>
    </w:p>
    <w:p w:rsidR="007F556B" w:rsidRPr="00044759" w:rsidRDefault="007F556B" w:rsidP="00044759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044759">
        <w:rPr>
          <w:rFonts w:ascii="Times New Roman" w:eastAsia="Times New Roman" w:hAnsi="Times New Roman"/>
          <w:sz w:val="26"/>
          <w:szCs w:val="26"/>
        </w:rPr>
        <w:t xml:space="preserve">- </w:t>
      </w:r>
      <w:proofErr w:type="spellStart"/>
      <w:r w:rsidRPr="00044759">
        <w:rPr>
          <w:rFonts w:ascii="Times New Roman" w:eastAsia="Times New Roman" w:hAnsi="Times New Roman"/>
          <w:sz w:val="26"/>
          <w:szCs w:val="26"/>
        </w:rPr>
        <w:t>Вилючинское</w:t>
      </w:r>
      <w:proofErr w:type="spellEnd"/>
      <w:r w:rsidRPr="00044759">
        <w:rPr>
          <w:rFonts w:ascii="Times New Roman" w:eastAsia="Times New Roman" w:hAnsi="Times New Roman"/>
          <w:sz w:val="26"/>
          <w:szCs w:val="26"/>
        </w:rPr>
        <w:t xml:space="preserve"> станичное казачье общество Камчатского </w:t>
      </w:r>
      <w:proofErr w:type="spellStart"/>
      <w:r w:rsidRPr="00044759">
        <w:rPr>
          <w:rFonts w:ascii="Times New Roman" w:eastAsia="Times New Roman" w:hAnsi="Times New Roman"/>
          <w:sz w:val="26"/>
          <w:szCs w:val="26"/>
        </w:rPr>
        <w:t>отдельского</w:t>
      </w:r>
      <w:proofErr w:type="spellEnd"/>
      <w:r w:rsidRPr="00044759">
        <w:rPr>
          <w:rFonts w:ascii="Times New Roman" w:eastAsia="Times New Roman" w:hAnsi="Times New Roman"/>
          <w:sz w:val="26"/>
          <w:szCs w:val="26"/>
        </w:rPr>
        <w:t xml:space="preserve"> казачьего общества Уссурийского войскового казачьего общества – 149 884,00.</w:t>
      </w:r>
    </w:p>
    <w:p w:rsidR="00901D9F" w:rsidRPr="00901D9F" w:rsidRDefault="00901D9F" w:rsidP="00901D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901D9F">
        <w:rPr>
          <w:rFonts w:ascii="Times New Roman" w:eastAsia="Times New Roman" w:hAnsi="Times New Roman"/>
          <w:sz w:val="26"/>
          <w:szCs w:val="26"/>
        </w:rPr>
        <w:t>2) Мероприятие «Оказание методической и консультационной помощи социал</w:t>
      </w:r>
      <w:r w:rsidRPr="00901D9F">
        <w:rPr>
          <w:rFonts w:ascii="Times New Roman" w:eastAsia="Times New Roman" w:hAnsi="Times New Roman"/>
          <w:sz w:val="26"/>
          <w:szCs w:val="26"/>
        </w:rPr>
        <w:t>ь</w:t>
      </w:r>
      <w:r w:rsidRPr="00901D9F">
        <w:rPr>
          <w:rFonts w:ascii="Times New Roman" w:eastAsia="Times New Roman" w:hAnsi="Times New Roman"/>
          <w:sz w:val="26"/>
          <w:szCs w:val="26"/>
        </w:rPr>
        <w:t>но, ориентированным некоммерческим организациям, добровольческим объединен</w:t>
      </w:r>
      <w:r w:rsidRPr="00901D9F">
        <w:rPr>
          <w:rFonts w:ascii="Times New Roman" w:eastAsia="Times New Roman" w:hAnsi="Times New Roman"/>
          <w:sz w:val="26"/>
          <w:szCs w:val="26"/>
        </w:rPr>
        <w:t>и</w:t>
      </w:r>
      <w:r w:rsidRPr="00901D9F">
        <w:rPr>
          <w:rFonts w:ascii="Times New Roman" w:eastAsia="Times New Roman" w:hAnsi="Times New Roman"/>
          <w:sz w:val="26"/>
          <w:szCs w:val="26"/>
        </w:rPr>
        <w:t>ям».</w:t>
      </w:r>
    </w:p>
    <w:p w:rsidR="00901D9F" w:rsidRPr="00901D9F" w:rsidRDefault="00901D9F" w:rsidP="00901D9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1D9F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901D9F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901D9F">
        <w:rPr>
          <w:rFonts w:ascii="Times New Roman" w:hAnsi="Times New Roman" w:cs="Times New Roman"/>
          <w:sz w:val="26"/>
          <w:szCs w:val="26"/>
        </w:rPr>
        <w:t xml:space="preserve"> городского округа от 15.05.2019 № 433 создан </w:t>
      </w:r>
      <w:proofErr w:type="spellStart"/>
      <w:r w:rsidRPr="00901D9F">
        <w:rPr>
          <w:rFonts w:ascii="Times New Roman" w:hAnsi="Times New Roman" w:cs="Times New Roman"/>
          <w:sz w:val="26"/>
          <w:szCs w:val="26"/>
        </w:rPr>
        <w:t>Вилючинский</w:t>
      </w:r>
      <w:proofErr w:type="spellEnd"/>
      <w:r w:rsidRPr="00901D9F">
        <w:rPr>
          <w:rFonts w:ascii="Times New Roman" w:hAnsi="Times New Roman" w:cs="Times New Roman"/>
          <w:sz w:val="26"/>
          <w:szCs w:val="26"/>
        </w:rPr>
        <w:t xml:space="preserve"> городской информационно-консультационный (ресурсный) центр по содействию деятельности социально-ориентированных некоммерческих орг</w:t>
      </w:r>
      <w:r w:rsidRPr="00901D9F">
        <w:rPr>
          <w:rFonts w:ascii="Times New Roman" w:hAnsi="Times New Roman" w:cs="Times New Roman"/>
          <w:sz w:val="26"/>
          <w:szCs w:val="26"/>
        </w:rPr>
        <w:t>а</w:t>
      </w:r>
      <w:r w:rsidRPr="00901D9F">
        <w:rPr>
          <w:rFonts w:ascii="Times New Roman" w:hAnsi="Times New Roman" w:cs="Times New Roman"/>
          <w:sz w:val="26"/>
          <w:szCs w:val="26"/>
        </w:rPr>
        <w:t>низаций (далее – ВГИКЦ СОНКО) с 01 августа 2019 года.</w:t>
      </w:r>
    </w:p>
    <w:p w:rsidR="00901D9F" w:rsidRPr="00901D9F" w:rsidRDefault="00901D9F" w:rsidP="00901D9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01D9F">
        <w:rPr>
          <w:rFonts w:ascii="Times New Roman" w:hAnsi="Times New Roman" w:cs="Times New Roman"/>
          <w:sz w:val="26"/>
          <w:szCs w:val="26"/>
        </w:rPr>
        <w:t xml:space="preserve">Приказом отдела по работе с отдельными категориями граждан администрации </w:t>
      </w:r>
      <w:proofErr w:type="spellStart"/>
      <w:r w:rsidRPr="00901D9F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901D9F">
        <w:rPr>
          <w:rFonts w:ascii="Times New Roman" w:hAnsi="Times New Roman" w:cs="Times New Roman"/>
          <w:sz w:val="26"/>
          <w:szCs w:val="26"/>
        </w:rPr>
        <w:t xml:space="preserve"> городского округа от 16.05.2019 № 62 утверждено Положение о ВГИКЦ СОНКО, график работы, назначен руководитель центра.</w:t>
      </w:r>
    </w:p>
    <w:p w:rsidR="00901D9F" w:rsidRPr="00901D9F" w:rsidRDefault="00901D9F" w:rsidP="00901D9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01D9F">
        <w:rPr>
          <w:rFonts w:ascii="Times New Roman" w:eastAsia="Times New Roman" w:hAnsi="Times New Roman"/>
          <w:sz w:val="26"/>
          <w:szCs w:val="26"/>
        </w:rPr>
        <w:t xml:space="preserve">В июне 2019 году из краевого бюджета бюджету </w:t>
      </w:r>
      <w:proofErr w:type="spellStart"/>
      <w:r w:rsidRPr="00901D9F">
        <w:rPr>
          <w:rFonts w:ascii="Times New Roman" w:eastAsia="Times New Roman" w:hAnsi="Times New Roman"/>
          <w:sz w:val="26"/>
          <w:szCs w:val="26"/>
        </w:rPr>
        <w:t>Вилючинского</w:t>
      </w:r>
      <w:proofErr w:type="spellEnd"/>
      <w:r w:rsidRPr="00901D9F">
        <w:rPr>
          <w:rFonts w:ascii="Times New Roman" w:eastAsia="Times New Roman" w:hAnsi="Times New Roman"/>
          <w:sz w:val="26"/>
          <w:szCs w:val="26"/>
        </w:rPr>
        <w:t xml:space="preserve"> городского окр</w:t>
      </w:r>
      <w:r w:rsidRPr="00901D9F">
        <w:rPr>
          <w:rFonts w:ascii="Times New Roman" w:eastAsia="Times New Roman" w:hAnsi="Times New Roman"/>
          <w:sz w:val="26"/>
          <w:szCs w:val="26"/>
        </w:rPr>
        <w:t>у</w:t>
      </w:r>
      <w:r w:rsidRPr="00901D9F">
        <w:rPr>
          <w:rFonts w:ascii="Times New Roman" w:eastAsia="Times New Roman" w:hAnsi="Times New Roman"/>
          <w:sz w:val="26"/>
          <w:szCs w:val="26"/>
        </w:rPr>
        <w:t xml:space="preserve">га была предоставлена субсидия в размере 200 000 рублей на создание и обеспечения работы ВГИКЦ СОНКО. Бюджетом </w:t>
      </w:r>
      <w:proofErr w:type="spellStart"/>
      <w:r w:rsidRPr="00901D9F">
        <w:rPr>
          <w:rFonts w:ascii="Times New Roman" w:eastAsia="Times New Roman" w:hAnsi="Times New Roman"/>
          <w:sz w:val="26"/>
          <w:szCs w:val="26"/>
        </w:rPr>
        <w:t>Вилючинского</w:t>
      </w:r>
      <w:proofErr w:type="spellEnd"/>
      <w:r w:rsidRPr="00901D9F">
        <w:rPr>
          <w:rFonts w:ascii="Times New Roman" w:eastAsia="Times New Roman" w:hAnsi="Times New Roman"/>
          <w:sz w:val="26"/>
          <w:szCs w:val="26"/>
        </w:rPr>
        <w:t xml:space="preserve"> городского округа было обеспечено </w:t>
      </w:r>
      <w:proofErr w:type="spellStart"/>
      <w:r w:rsidRPr="00901D9F">
        <w:rPr>
          <w:rFonts w:ascii="Times New Roman" w:eastAsia="Times New Roman" w:hAnsi="Times New Roman"/>
          <w:sz w:val="26"/>
          <w:szCs w:val="26"/>
        </w:rPr>
        <w:t>софинансирование</w:t>
      </w:r>
      <w:proofErr w:type="spellEnd"/>
      <w:r w:rsidRPr="00901D9F">
        <w:rPr>
          <w:rFonts w:ascii="Times New Roman" w:eastAsia="Times New Roman" w:hAnsi="Times New Roman"/>
          <w:sz w:val="26"/>
          <w:szCs w:val="26"/>
        </w:rPr>
        <w:t xml:space="preserve"> данных расходных обязательств на соответствующие цели в размере 200 000 рублей. </w:t>
      </w:r>
    </w:p>
    <w:p w:rsidR="00901D9F" w:rsidRPr="00901D9F" w:rsidRDefault="00901D9F" w:rsidP="00901D9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01D9F">
        <w:rPr>
          <w:rFonts w:ascii="Times New Roman" w:eastAsia="Times New Roman" w:hAnsi="Times New Roman"/>
          <w:sz w:val="26"/>
          <w:szCs w:val="26"/>
        </w:rPr>
        <w:t xml:space="preserve">За счет </w:t>
      </w:r>
      <w:proofErr w:type="gramStart"/>
      <w:r w:rsidRPr="00901D9F">
        <w:rPr>
          <w:rFonts w:ascii="Times New Roman" w:eastAsia="Times New Roman" w:hAnsi="Times New Roman"/>
          <w:sz w:val="26"/>
          <w:szCs w:val="26"/>
        </w:rPr>
        <w:t>средств, предусмотренных на создание и обеспечения работы ВГИКЦ СОНКО приобретена</w:t>
      </w:r>
      <w:proofErr w:type="gramEnd"/>
      <w:r w:rsidRPr="00901D9F">
        <w:rPr>
          <w:rFonts w:ascii="Times New Roman" w:eastAsia="Times New Roman" w:hAnsi="Times New Roman"/>
          <w:sz w:val="26"/>
          <w:szCs w:val="26"/>
        </w:rPr>
        <w:t xml:space="preserve"> офисная и презентационная техника, канцелярские товары, прои</w:t>
      </w:r>
      <w:r w:rsidRPr="00901D9F">
        <w:rPr>
          <w:rFonts w:ascii="Times New Roman" w:eastAsia="Times New Roman" w:hAnsi="Times New Roman"/>
          <w:sz w:val="26"/>
          <w:szCs w:val="26"/>
        </w:rPr>
        <w:t>з</w:t>
      </w:r>
      <w:r w:rsidRPr="00901D9F">
        <w:rPr>
          <w:rFonts w:ascii="Times New Roman" w:eastAsia="Times New Roman" w:hAnsi="Times New Roman"/>
          <w:sz w:val="26"/>
          <w:szCs w:val="26"/>
        </w:rPr>
        <w:t>ведена оплата услуг специалистов по консультированию и обучению представителей СОНКО на основании гражданско-правовых договоров.</w:t>
      </w:r>
    </w:p>
    <w:p w:rsidR="00901D9F" w:rsidRPr="00901D9F" w:rsidRDefault="00901D9F" w:rsidP="00901D9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01D9F">
        <w:rPr>
          <w:rFonts w:ascii="Times New Roman" w:eastAsia="Times New Roman" w:hAnsi="Times New Roman"/>
          <w:sz w:val="26"/>
          <w:szCs w:val="26"/>
        </w:rPr>
        <w:lastRenderedPageBreak/>
        <w:t>Также отделом реализуются следующие программные мероприятия, не требу</w:t>
      </w:r>
      <w:r w:rsidRPr="00901D9F">
        <w:rPr>
          <w:rFonts w:ascii="Times New Roman" w:eastAsia="Times New Roman" w:hAnsi="Times New Roman"/>
          <w:sz w:val="26"/>
          <w:szCs w:val="26"/>
        </w:rPr>
        <w:t>ю</w:t>
      </w:r>
      <w:r w:rsidRPr="00901D9F">
        <w:rPr>
          <w:rFonts w:ascii="Times New Roman" w:eastAsia="Times New Roman" w:hAnsi="Times New Roman"/>
          <w:sz w:val="26"/>
          <w:szCs w:val="26"/>
        </w:rPr>
        <w:t>щие финансирования:</w:t>
      </w:r>
    </w:p>
    <w:p w:rsidR="00901D9F" w:rsidRPr="00901D9F" w:rsidRDefault="00901D9F" w:rsidP="00901D9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01D9F">
        <w:rPr>
          <w:rFonts w:ascii="Times New Roman" w:eastAsia="Times New Roman" w:hAnsi="Times New Roman"/>
          <w:sz w:val="26"/>
          <w:szCs w:val="26"/>
        </w:rPr>
        <w:t>- предоставление имущественной поддержки   социально ориентированным н</w:t>
      </w:r>
      <w:r w:rsidRPr="00901D9F">
        <w:rPr>
          <w:rFonts w:ascii="Times New Roman" w:eastAsia="Times New Roman" w:hAnsi="Times New Roman"/>
          <w:sz w:val="26"/>
          <w:szCs w:val="26"/>
        </w:rPr>
        <w:t>е</w:t>
      </w:r>
      <w:r w:rsidRPr="00901D9F">
        <w:rPr>
          <w:rFonts w:ascii="Times New Roman" w:eastAsia="Times New Roman" w:hAnsi="Times New Roman"/>
          <w:sz w:val="26"/>
          <w:szCs w:val="26"/>
        </w:rPr>
        <w:t>коммерческим организациям;</w:t>
      </w:r>
    </w:p>
    <w:p w:rsidR="00901D9F" w:rsidRPr="00901D9F" w:rsidRDefault="00901D9F" w:rsidP="00901D9F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901D9F">
        <w:rPr>
          <w:rFonts w:ascii="Times New Roman" w:eastAsia="Times New Roman" w:hAnsi="Times New Roman"/>
          <w:sz w:val="26"/>
          <w:szCs w:val="26"/>
        </w:rPr>
        <w:t>- мониторинг деятельности социально ориентированных некоммерческих орган</w:t>
      </w:r>
      <w:r w:rsidRPr="00901D9F">
        <w:rPr>
          <w:rFonts w:ascii="Times New Roman" w:eastAsia="Times New Roman" w:hAnsi="Times New Roman"/>
          <w:sz w:val="26"/>
          <w:szCs w:val="26"/>
        </w:rPr>
        <w:t>и</w:t>
      </w:r>
      <w:r w:rsidRPr="00901D9F">
        <w:rPr>
          <w:rFonts w:ascii="Times New Roman" w:eastAsia="Times New Roman" w:hAnsi="Times New Roman"/>
          <w:sz w:val="26"/>
          <w:szCs w:val="26"/>
        </w:rPr>
        <w:t>заций, добровольческих объединений.</w:t>
      </w:r>
    </w:p>
    <w:p w:rsidR="007F556B" w:rsidRPr="00044759" w:rsidRDefault="003028C6" w:rsidP="00044759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044759">
        <w:rPr>
          <w:rFonts w:ascii="Times New Roman" w:eastAsia="Times New Roman" w:hAnsi="Times New Roman" w:cs="Times New Roman"/>
          <w:b/>
          <w:i/>
          <w:sz w:val="26"/>
          <w:szCs w:val="26"/>
        </w:rPr>
        <w:t>Подпрограмма 4 «Комплексная поддержка семей и детей, находящихся в трудной жизненной ситуации»</w:t>
      </w:r>
    </w:p>
    <w:p w:rsidR="003A7548" w:rsidRPr="00044759" w:rsidRDefault="003A7548" w:rsidP="00044759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44759">
        <w:rPr>
          <w:rFonts w:ascii="Times New Roman" w:eastAsia="Times New Roman" w:hAnsi="Times New Roman" w:cs="Times New Roman"/>
          <w:sz w:val="26"/>
          <w:szCs w:val="26"/>
        </w:rPr>
        <w:t>Целью данной подпрограммы является создание модели комплексной поддержки семей и детей, находящихся в трудной жизненной ситуации, формирования благопр</w:t>
      </w:r>
      <w:r w:rsidRPr="00044759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44759">
        <w:rPr>
          <w:rFonts w:ascii="Times New Roman" w:eastAsia="Times New Roman" w:hAnsi="Times New Roman" w:cs="Times New Roman"/>
          <w:sz w:val="26"/>
          <w:szCs w:val="26"/>
        </w:rPr>
        <w:t>ятной для воспитания ребенка семейной среды.</w:t>
      </w:r>
    </w:p>
    <w:p w:rsidR="003028C6" w:rsidRPr="00044759" w:rsidRDefault="003028C6" w:rsidP="00044759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44759">
        <w:rPr>
          <w:rFonts w:ascii="Times New Roman" w:hAnsi="Times New Roman" w:cs="Times New Roman"/>
          <w:sz w:val="26"/>
          <w:szCs w:val="26"/>
        </w:rPr>
        <w:t xml:space="preserve">В рамках данной подпрограммы Отдел курировал реализацию </w:t>
      </w:r>
      <w:r w:rsidR="003A7548" w:rsidRPr="00044759">
        <w:rPr>
          <w:rFonts w:ascii="Times New Roman" w:hAnsi="Times New Roman" w:cs="Times New Roman"/>
          <w:sz w:val="26"/>
          <w:szCs w:val="26"/>
        </w:rPr>
        <w:t>социального пр</w:t>
      </w:r>
      <w:r w:rsidR="003A7548" w:rsidRPr="00044759">
        <w:rPr>
          <w:rFonts w:ascii="Times New Roman" w:hAnsi="Times New Roman" w:cs="Times New Roman"/>
          <w:sz w:val="26"/>
          <w:szCs w:val="26"/>
        </w:rPr>
        <w:t>о</w:t>
      </w:r>
      <w:r w:rsidR="003A7548" w:rsidRPr="00044759">
        <w:rPr>
          <w:rFonts w:ascii="Times New Roman" w:hAnsi="Times New Roman" w:cs="Times New Roman"/>
          <w:sz w:val="26"/>
          <w:szCs w:val="26"/>
        </w:rPr>
        <w:t xml:space="preserve">екта «Реализация инновационных технологий работы с семьями и детьми, попавшими в трудную жизненную ситуацию </w:t>
      </w:r>
      <w:proofErr w:type="gramStart"/>
      <w:r w:rsidR="003A7548" w:rsidRPr="0004475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3A7548" w:rsidRPr="0004475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3A7548" w:rsidRPr="00044759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="003A7548" w:rsidRPr="00044759">
        <w:rPr>
          <w:rFonts w:ascii="Times New Roman" w:hAnsi="Times New Roman" w:cs="Times New Roman"/>
          <w:sz w:val="26"/>
          <w:szCs w:val="26"/>
        </w:rPr>
        <w:t xml:space="preserve"> городском округе».</w:t>
      </w:r>
    </w:p>
    <w:p w:rsidR="003A7548" w:rsidRPr="00044759" w:rsidRDefault="003A7548" w:rsidP="00044759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44759">
        <w:rPr>
          <w:rFonts w:ascii="Times New Roman" w:hAnsi="Times New Roman" w:cs="Times New Roman"/>
          <w:sz w:val="26"/>
          <w:szCs w:val="26"/>
        </w:rPr>
        <w:t>Непосредственно Отделом реализованы в 2019 году следующие мероприятия:</w:t>
      </w:r>
    </w:p>
    <w:p w:rsidR="003A7548" w:rsidRPr="00044759" w:rsidRDefault="003A7548" w:rsidP="00044759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44759">
        <w:rPr>
          <w:rFonts w:ascii="Times New Roman" w:hAnsi="Times New Roman" w:cs="Times New Roman"/>
          <w:sz w:val="26"/>
          <w:szCs w:val="26"/>
        </w:rPr>
        <w:t>- информационно-методическое сопровождение проекта:</w:t>
      </w:r>
    </w:p>
    <w:p w:rsidR="003A7548" w:rsidRPr="00044759" w:rsidRDefault="003A7548" w:rsidP="0004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759">
        <w:rPr>
          <w:rFonts w:ascii="Times New Roman" w:hAnsi="Times New Roman" w:cs="Times New Roman"/>
          <w:sz w:val="26"/>
          <w:szCs w:val="26"/>
        </w:rPr>
        <w:t>создание и сопровождение страницы в социальных сетях для освещения мер</w:t>
      </w:r>
      <w:r w:rsidRPr="00044759">
        <w:rPr>
          <w:rFonts w:ascii="Times New Roman" w:hAnsi="Times New Roman" w:cs="Times New Roman"/>
          <w:sz w:val="26"/>
          <w:szCs w:val="26"/>
        </w:rPr>
        <w:t>о</w:t>
      </w:r>
      <w:r w:rsidRPr="00044759">
        <w:rPr>
          <w:rFonts w:ascii="Times New Roman" w:hAnsi="Times New Roman" w:cs="Times New Roman"/>
          <w:sz w:val="26"/>
          <w:szCs w:val="26"/>
        </w:rPr>
        <w:t xml:space="preserve">приятий проекта (охват – 834 человека, 29 информационных сообщений); </w:t>
      </w:r>
    </w:p>
    <w:p w:rsidR="003A7548" w:rsidRPr="00044759" w:rsidRDefault="003A7548" w:rsidP="0004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759">
        <w:rPr>
          <w:rFonts w:ascii="Times New Roman" w:hAnsi="Times New Roman" w:cs="Times New Roman"/>
          <w:sz w:val="26"/>
          <w:szCs w:val="26"/>
        </w:rPr>
        <w:t xml:space="preserve">размещение материалов о мероприятиях проекта в СМИ, на радио, телевидении, Интернет-ресурсах (103 публикации в Интернет-ресурсах, 21 публикация в печатных изданиях, 9 телесюжетов); </w:t>
      </w:r>
    </w:p>
    <w:p w:rsidR="003A7548" w:rsidRPr="00044759" w:rsidRDefault="003A7548" w:rsidP="00044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759">
        <w:rPr>
          <w:rFonts w:ascii="Times New Roman" w:hAnsi="Times New Roman" w:cs="Times New Roman"/>
          <w:sz w:val="26"/>
          <w:szCs w:val="26"/>
        </w:rPr>
        <w:t>разработка и распространение справочных, информационных, методических м</w:t>
      </w:r>
      <w:r w:rsidRPr="00044759">
        <w:rPr>
          <w:rFonts w:ascii="Times New Roman" w:hAnsi="Times New Roman" w:cs="Times New Roman"/>
          <w:sz w:val="26"/>
          <w:szCs w:val="26"/>
        </w:rPr>
        <w:t>а</w:t>
      </w:r>
      <w:r w:rsidRPr="00044759">
        <w:rPr>
          <w:rFonts w:ascii="Times New Roman" w:hAnsi="Times New Roman" w:cs="Times New Roman"/>
          <w:sz w:val="26"/>
          <w:szCs w:val="26"/>
        </w:rPr>
        <w:t>териалов, направленных на профилактику социального сиротства, семейного неблаг</w:t>
      </w:r>
      <w:r w:rsidRPr="00044759">
        <w:rPr>
          <w:rFonts w:ascii="Times New Roman" w:hAnsi="Times New Roman" w:cs="Times New Roman"/>
          <w:sz w:val="26"/>
          <w:szCs w:val="26"/>
        </w:rPr>
        <w:t>о</w:t>
      </w:r>
      <w:r w:rsidRPr="00044759">
        <w:rPr>
          <w:rFonts w:ascii="Times New Roman" w:hAnsi="Times New Roman" w:cs="Times New Roman"/>
          <w:sz w:val="26"/>
          <w:szCs w:val="26"/>
        </w:rPr>
        <w:t>получия (28 печатных материалов - 1945 экз.)</w:t>
      </w:r>
    </w:p>
    <w:p w:rsidR="003A7548" w:rsidRPr="00044759" w:rsidRDefault="003A7548" w:rsidP="0025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759">
        <w:rPr>
          <w:rFonts w:ascii="Times New Roman" w:hAnsi="Times New Roman" w:cs="Times New Roman"/>
          <w:sz w:val="26"/>
          <w:szCs w:val="26"/>
        </w:rPr>
        <w:t>мониторинг изменений положения целевых групп в результате реализации мер</w:t>
      </w:r>
      <w:r w:rsidRPr="00044759">
        <w:rPr>
          <w:rFonts w:ascii="Times New Roman" w:hAnsi="Times New Roman" w:cs="Times New Roman"/>
          <w:sz w:val="26"/>
          <w:szCs w:val="26"/>
        </w:rPr>
        <w:t>о</w:t>
      </w:r>
      <w:r w:rsidRPr="00044759">
        <w:rPr>
          <w:rFonts w:ascii="Times New Roman" w:hAnsi="Times New Roman" w:cs="Times New Roman"/>
          <w:sz w:val="26"/>
          <w:szCs w:val="26"/>
        </w:rPr>
        <w:t>приятий социального проекта (ежеквартально).</w:t>
      </w:r>
    </w:p>
    <w:p w:rsidR="003A7548" w:rsidRPr="00044759" w:rsidRDefault="003A7548" w:rsidP="0025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759">
        <w:rPr>
          <w:rFonts w:ascii="Times New Roman" w:hAnsi="Times New Roman" w:cs="Times New Roman"/>
          <w:sz w:val="26"/>
          <w:szCs w:val="26"/>
        </w:rPr>
        <w:t>- реализация технологии «социального лифта»</w:t>
      </w:r>
      <w:r w:rsidR="00257A08" w:rsidRPr="00044759">
        <w:rPr>
          <w:rFonts w:ascii="Times New Roman" w:hAnsi="Times New Roman" w:cs="Times New Roman"/>
          <w:sz w:val="26"/>
          <w:szCs w:val="26"/>
        </w:rPr>
        <w:t>:</w:t>
      </w:r>
    </w:p>
    <w:p w:rsidR="003A7548" w:rsidRPr="00044759" w:rsidRDefault="00257A08" w:rsidP="0025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759">
        <w:rPr>
          <w:rFonts w:ascii="Times New Roman" w:hAnsi="Times New Roman" w:cs="Times New Roman"/>
          <w:sz w:val="26"/>
          <w:szCs w:val="26"/>
        </w:rPr>
        <w:t>разработка и внедрение семейных программ выходного дня (поездки в театр, м</w:t>
      </w:r>
      <w:r w:rsidRPr="00044759">
        <w:rPr>
          <w:rFonts w:ascii="Times New Roman" w:hAnsi="Times New Roman" w:cs="Times New Roman"/>
          <w:sz w:val="26"/>
          <w:szCs w:val="26"/>
        </w:rPr>
        <w:t>у</w:t>
      </w:r>
      <w:r w:rsidRPr="00044759">
        <w:rPr>
          <w:rFonts w:ascii="Times New Roman" w:hAnsi="Times New Roman" w:cs="Times New Roman"/>
          <w:sz w:val="26"/>
          <w:szCs w:val="26"/>
        </w:rPr>
        <w:t>зей, экскурсии) (100 семей в ТЖС);</w:t>
      </w:r>
    </w:p>
    <w:p w:rsidR="00257A08" w:rsidRPr="00044759" w:rsidRDefault="00257A08" w:rsidP="0025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759">
        <w:rPr>
          <w:rFonts w:ascii="Times New Roman" w:hAnsi="Times New Roman" w:cs="Times New Roman"/>
          <w:sz w:val="26"/>
          <w:szCs w:val="26"/>
        </w:rPr>
        <w:t>организация тренингов, обучающих семинаров для представителей целевых групп (приобретено мультимедийное оборудование (72 семьи в ТЖС);</w:t>
      </w:r>
    </w:p>
    <w:p w:rsidR="00257A08" w:rsidRPr="00044759" w:rsidRDefault="00257A08" w:rsidP="0025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759">
        <w:rPr>
          <w:rFonts w:ascii="Times New Roman" w:hAnsi="Times New Roman" w:cs="Times New Roman"/>
          <w:sz w:val="26"/>
          <w:szCs w:val="26"/>
        </w:rPr>
        <w:t>создание в социальных сетях страницы для размещения регулярно обновляемого перечня потребностей семей с детьми, находящихся в ТЖС, в волонтерских и  иных в</w:t>
      </w:r>
      <w:r w:rsidRPr="00044759">
        <w:rPr>
          <w:rFonts w:ascii="Times New Roman" w:hAnsi="Times New Roman" w:cs="Times New Roman"/>
          <w:sz w:val="26"/>
          <w:szCs w:val="26"/>
        </w:rPr>
        <w:t>и</w:t>
      </w:r>
      <w:r w:rsidRPr="00044759">
        <w:rPr>
          <w:rFonts w:ascii="Times New Roman" w:hAnsi="Times New Roman" w:cs="Times New Roman"/>
          <w:sz w:val="26"/>
          <w:szCs w:val="26"/>
        </w:rPr>
        <w:t>дах помощи (5 информационных сообщений, о</w:t>
      </w:r>
      <w:r w:rsidRPr="00044759">
        <w:rPr>
          <w:rFonts w:ascii="Times New Roman" w:hAnsi="Times New Roman" w:cs="Times New Roman"/>
          <w:bCs/>
          <w:sz w:val="26"/>
          <w:szCs w:val="26"/>
        </w:rPr>
        <w:t>хват 986 чел.);</w:t>
      </w:r>
    </w:p>
    <w:p w:rsidR="00257A08" w:rsidRPr="00044759" w:rsidRDefault="00257A08" w:rsidP="00257A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759">
        <w:rPr>
          <w:rFonts w:ascii="Times New Roman" w:hAnsi="Times New Roman" w:cs="Times New Roman"/>
          <w:sz w:val="26"/>
          <w:szCs w:val="26"/>
        </w:rPr>
        <w:t>- реализация социально-психологической программы «Школа приемных родит</w:t>
      </w:r>
      <w:r w:rsidRPr="00044759">
        <w:rPr>
          <w:rFonts w:ascii="Times New Roman" w:hAnsi="Times New Roman" w:cs="Times New Roman"/>
          <w:sz w:val="26"/>
          <w:szCs w:val="26"/>
        </w:rPr>
        <w:t>е</w:t>
      </w:r>
      <w:r w:rsidRPr="00044759">
        <w:rPr>
          <w:rFonts w:ascii="Times New Roman" w:hAnsi="Times New Roman" w:cs="Times New Roman"/>
          <w:sz w:val="26"/>
          <w:szCs w:val="26"/>
        </w:rPr>
        <w:t>лей» в части осуществления социального сопровождения замещающих семей (16 с</w:t>
      </w:r>
      <w:r w:rsidRPr="00044759">
        <w:rPr>
          <w:rFonts w:ascii="Times New Roman" w:hAnsi="Times New Roman" w:cs="Times New Roman"/>
          <w:sz w:val="26"/>
          <w:szCs w:val="26"/>
        </w:rPr>
        <w:t>е</w:t>
      </w:r>
      <w:r w:rsidRPr="00044759">
        <w:rPr>
          <w:rFonts w:ascii="Times New Roman" w:hAnsi="Times New Roman" w:cs="Times New Roman"/>
          <w:sz w:val="26"/>
          <w:szCs w:val="26"/>
        </w:rPr>
        <w:t>мей);</w:t>
      </w:r>
    </w:p>
    <w:p w:rsidR="003A7548" w:rsidRPr="00044759" w:rsidRDefault="00257A08" w:rsidP="00257A08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44759">
        <w:rPr>
          <w:rFonts w:ascii="Times New Roman" w:hAnsi="Times New Roman" w:cs="Times New Roman"/>
          <w:sz w:val="26"/>
          <w:szCs w:val="26"/>
        </w:rPr>
        <w:t>- выпуск и распространение информационно-методического издания с описанием эффективных социальных практик, технологий и методик работы, использованных в проекте</w:t>
      </w:r>
      <w:r w:rsidR="004E0C2C" w:rsidRPr="00044759">
        <w:rPr>
          <w:bCs/>
          <w:sz w:val="26"/>
          <w:szCs w:val="26"/>
        </w:rPr>
        <w:t xml:space="preserve"> </w:t>
      </w:r>
      <w:r w:rsidR="004E0C2C" w:rsidRPr="00044759">
        <w:rPr>
          <w:rFonts w:ascii="Times New Roman" w:hAnsi="Times New Roman" w:cs="Times New Roman"/>
          <w:bCs/>
          <w:sz w:val="26"/>
          <w:szCs w:val="26"/>
        </w:rPr>
        <w:t>(объем 124 стр., тираж 100 экз.);</w:t>
      </w:r>
    </w:p>
    <w:p w:rsidR="00257A08" w:rsidRPr="00044759" w:rsidRDefault="00257A08" w:rsidP="00257A08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 w:cs="Times New Roman"/>
          <w:sz w:val="26"/>
          <w:szCs w:val="26"/>
        </w:rPr>
      </w:pPr>
      <w:r w:rsidRPr="00044759">
        <w:rPr>
          <w:rFonts w:ascii="Times New Roman" w:hAnsi="Times New Roman" w:cs="Times New Roman"/>
          <w:sz w:val="26"/>
          <w:szCs w:val="26"/>
        </w:rPr>
        <w:t>- проведение межмуниципальной  конференции для представителей органов и</w:t>
      </w:r>
      <w:r w:rsidRPr="00044759">
        <w:rPr>
          <w:rFonts w:ascii="Times New Roman" w:hAnsi="Times New Roman" w:cs="Times New Roman"/>
          <w:sz w:val="26"/>
          <w:szCs w:val="26"/>
        </w:rPr>
        <w:t>с</w:t>
      </w:r>
      <w:r w:rsidRPr="00044759">
        <w:rPr>
          <w:rFonts w:ascii="Times New Roman" w:hAnsi="Times New Roman" w:cs="Times New Roman"/>
          <w:sz w:val="26"/>
          <w:szCs w:val="26"/>
        </w:rPr>
        <w:t>полнительной власти и местного самоуправления, руководителей и специалистов орг</w:t>
      </w:r>
      <w:r w:rsidRPr="00044759">
        <w:rPr>
          <w:rFonts w:ascii="Times New Roman" w:hAnsi="Times New Roman" w:cs="Times New Roman"/>
          <w:sz w:val="26"/>
          <w:szCs w:val="26"/>
        </w:rPr>
        <w:t>а</w:t>
      </w:r>
      <w:r w:rsidRPr="00044759">
        <w:rPr>
          <w:rFonts w:ascii="Times New Roman" w:hAnsi="Times New Roman" w:cs="Times New Roman"/>
          <w:sz w:val="26"/>
          <w:szCs w:val="26"/>
        </w:rPr>
        <w:t>низаций образования и социальной сферы по распространению эффективных социал</w:t>
      </w:r>
      <w:r w:rsidRPr="00044759">
        <w:rPr>
          <w:rFonts w:ascii="Times New Roman" w:hAnsi="Times New Roman" w:cs="Times New Roman"/>
          <w:sz w:val="26"/>
          <w:szCs w:val="26"/>
        </w:rPr>
        <w:t>ь</w:t>
      </w:r>
      <w:r w:rsidRPr="00044759">
        <w:rPr>
          <w:rFonts w:ascii="Times New Roman" w:hAnsi="Times New Roman" w:cs="Times New Roman"/>
          <w:sz w:val="26"/>
          <w:szCs w:val="26"/>
        </w:rPr>
        <w:t>ных практик, технологий и методик работы по профилактике социального сиротства и семейного неблагополучия</w:t>
      </w:r>
      <w:r w:rsidR="004E0C2C" w:rsidRPr="00044759">
        <w:rPr>
          <w:rFonts w:ascii="Times New Roman" w:hAnsi="Times New Roman" w:cs="Times New Roman"/>
          <w:sz w:val="26"/>
          <w:szCs w:val="26"/>
        </w:rPr>
        <w:t xml:space="preserve"> (50 участников).</w:t>
      </w:r>
    </w:p>
    <w:p w:rsidR="00257A08" w:rsidRDefault="00257A08" w:rsidP="007F556B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556B" w:rsidRDefault="007F556B" w:rsidP="007F556B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D40">
        <w:rPr>
          <w:rFonts w:ascii="Times New Roman" w:hAnsi="Times New Roman" w:cs="Times New Roman"/>
          <w:b/>
          <w:sz w:val="26"/>
          <w:szCs w:val="26"/>
        </w:rPr>
        <w:t>Информация о достигнутых показателях (критериях) оценки эффективности реализации мероприятий программы</w:t>
      </w:r>
    </w:p>
    <w:p w:rsidR="0078188B" w:rsidRPr="009A6D40" w:rsidRDefault="0078188B" w:rsidP="007F556B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66"/>
        <w:gridCol w:w="3135"/>
        <w:gridCol w:w="759"/>
        <w:gridCol w:w="658"/>
        <w:gridCol w:w="709"/>
        <w:gridCol w:w="4253"/>
      </w:tblGrid>
      <w:tr w:rsidR="007F556B" w:rsidRPr="004E0C2C" w:rsidTr="0078188B">
        <w:trPr>
          <w:trHeight w:val="300"/>
        </w:trPr>
        <w:tc>
          <w:tcPr>
            <w:tcW w:w="10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6B" w:rsidRPr="004E0C2C" w:rsidRDefault="007F556B" w:rsidP="0078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C2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Показатели (критерии) оценки эффективности реализации  мероприятий муниципальной пр</w:t>
            </w:r>
            <w:r w:rsidRPr="004E0C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граммы «Социальная поддержка граждан </w:t>
            </w:r>
            <w:proofErr w:type="gramStart"/>
            <w:r w:rsidRPr="004E0C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E0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E0C2C">
              <w:rPr>
                <w:rFonts w:ascii="Times New Roman" w:eastAsia="Times New Roman" w:hAnsi="Times New Roman" w:cs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 w:rsidRPr="004E0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городском округе»</w:t>
            </w:r>
          </w:p>
        </w:tc>
      </w:tr>
      <w:tr w:rsidR="007F556B" w:rsidRPr="004E0C2C" w:rsidTr="0078188B">
        <w:trPr>
          <w:trHeight w:val="340"/>
        </w:trPr>
        <w:tc>
          <w:tcPr>
            <w:tcW w:w="10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6B" w:rsidRPr="004E0C2C" w:rsidRDefault="007F556B" w:rsidP="00781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F556B" w:rsidRPr="004E0C2C" w:rsidTr="0078188B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N п\</w:t>
            </w:r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8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     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</w:tr>
      <w:tr w:rsidR="007F556B" w:rsidRPr="004E0C2C" w:rsidTr="0078188B">
        <w:trPr>
          <w:trHeight w:val="35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7F556B" w:rsidRPr="004E0C2C" w:rsidTr="007F556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F556B" w:rsidRPr="004E0C2C" w:rsidTr="007F556B">
        <w:trPr>
          <w:trHeight w:val="25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«Обеспечение мер социальной поддержки отдельных категорий граждан»</w:t>
            </w:r>
          </w:p>
        </w:tc>
      </w:tr>
      <w:tr w:rsidR="007F556B" w:rsidRPr="004E0C2C" w:rsidTr="007F556B">
        <w:trPr>
          <w:trHeight w:val="55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Повышение уровня и качества жизни пожилых граждан, инвалидов, семей с детьми и других социально 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защищенных категорий граждан, проживающих на территории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Вилючинского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</w:tr>
      <w:tr w:rsidR="007F556B" w:rsidRPr="004E0C2C" w:rsidTr="007F556B">
        <w:trPr>
          <w:trHeight w:val="70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Обеспечение на муниципальном уровне системы социальной и экономической поддержки малообеспече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ных, многодетных, неполных семей, лиц с ограниченными  возможностями здоровья, пожилых людей, детей-сирот, детей-инвалидов</w:t>
            </w:r>
          </w:p>
        </w:tc>
      </w:tr>
      <w:tr w:rsidR="007F556B" w:rsidRPr="004E0C2C" w:rsidTr="0078188B">
        <w:trPr>
          <w:trHeight w:val="9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граждан, которым оказаны меры социальной по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 </w:t>
            </w:r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Вилючинском</w:t>
            </w:r>
            <w:proofErr w:type="spellEnd"/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ском округе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 обратившихся за мерами социальной поддержки </w:t>
            </w:r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оказалось больше чем было</w:t>
            </w:r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</w:t>
            </w:r>
          </w:p>
        </w:tc>
      </w:tr>
      <w:tr w:rsidR="007F556B" w:rsidRPr="004E0C2C" w:rsidTr="0078188B">
        <w:trPr>
          <w:trHeight w:val="1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граждан получивших меры социальной поддержки </w:t>
            </w:r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чинском</w:t>
            </w:r>
            <w:proofErr w:type="spellEnd"/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 в 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щем числе граждан, обративши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ся за получением мер социальной поддержки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97,81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связи с увеличением количества граждан обратившихся за мерами социальной </w:t>
            </w:r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было запланировано</w:t>
            </w:r>
          </w:p>
        </w:tc>
      </w:tr>
      <w:tr w:rsidR="007F556B" w:rsidRPr="004E0C2C" w:rsidTr="0078188B">
        <w:trPr>
          <w:trHeight w:val="9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в м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ниципальных образовательных учреждениях охваченных бе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платным питанием</w:t>
            </w:r>
            <w:proofErr w:type="gramEnd"/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609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предоставление данной меры социальной поддержки обратилось больше граждан, чем было запланировано.</w:t>
            </w:r>
          </w:p>
        </w:tc>
      </w:tr>
      <w:tr w:rsidR="007F556B" w:rsidRPr="004E0C2C" w:rsidTr="007F556B">
        <w:trPr>
          <w:trHeight w:val="11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родителей пол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чивших частичную компенсацию фактических расходов  на прио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ретение одежды, обуви и школ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ных принадлежностей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 связана с изменяющимся социально-материальным положением гра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дан.</w:t>
            </w:r>
          </w:p>
        </w:tc>
      </w:tr>
      <w:tr w:rsidR="007F556B" w:rsidRPr="004E0C2C" w:rsidTr="007F556B">
        <w:trPr>
          <w:trHeight w:val="22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1.5.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родителей пол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чивших компенсацию в части родительской платы за содерж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ние ребёнка в государственных и муниципальных образовательных учреждениях, реализующих 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новную общеобразовательную программу дошкольного образ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1469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 связана с увеличением численности детей при наполнении групп.</w:t>
            </w:r>
          </w:p>
        </w:tc>
      </w:tr>
      <w:tr w:rsidR="007F556B" w:rsidRPr="004E0C2C" w:rsidTr="007F556B">
        <w:trPr>
          <w:trHeight w:val="27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</w:t>
            </w:r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которым произведена оплата стоимости проезда с учетом переселяющи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ся членов семьи от прежнего м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ста жительства до нового места жительства гражданам, утрати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ших служебную связь с орган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зацией (объектом), расположе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 ЗАТО, проживание на те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ритории которой ограничивается условиями особого режима бе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опасного функционирования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обращений граждан за предоста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лением оплаты стоимости проезда оказалось меньше, чем было запланировано</w:t>
            </w:r>
          </w:p>
        </w:tc>
      </w:tr>
      <w:tr w:rsidR="007F556B" w:rsidRPr="004E0C2C" w:rsidTr="007F556B">
        <w:trPr>
          <w:trHeight w:val="226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1.7.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</w:t>
            </w:r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которым пр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изведена оплата багажа весом до 5 тонн на семью, утративших служебную связь с организацией (объектом), расположенной в ЗАТО, проживание на террит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рии которой ограничивается условиями особого режима бе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опасного функционирования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обращение граждан за предоста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оплаты багажа оказалось меньше, чем было запланировано</w:t>
            </w:r>
          </w:p>
        </w:tc>
      </w:tr>
      <w:tr w:rsidR="007F556B" w:rsidRPr="004E0C2C" w:rsidTr="007F556B">
        <w:trPr>
          <w:trHeight w:val="56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«Повышение эффективности муниципальной поддержки социально ориентированных 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коммерческих организаций»</w:t>
            </w:r>
          </w:p>
        </w:tc>
      </w:tr>
      <w:tr w:rsidR="007F556B" w:rsidRPr="004E0C2C" w:rsidTr="007F556B">
        <w:trPr>
          <w:trHeight w:val="5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Обеспечение условий для эффективности деятельности и развития социально ориентированных некомме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ческих организаций </w:t>
            </w:r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Вилючинском</w:t>
            </w:r>
            <w:proofErr w:type="spellEnd"/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</w:t>
            </w:r>
          </w:p>
        </w:tc>
      </w:tr>
      <w:tr w:rsidR="007F556B" w:rsidRPr="004E0C2C" w:rsidTr="007F556B">
        <w:trPr>
          <w:trHeight w:val="70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Развитие инфраструктуры поддержки социально ориентированных некоммерческих организаций, в том числе содействие привлечению социально ориентированными некоммерческими организациями труда добровол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цев</w:t>
            </w:r>
          </w:p>
        </w:tc>
      </w:tr>
      <w:tr w:rsidR="007F556B" w:rsidRPr="004E0C2C" w:rsidTr="0078188B">
        <w:trPr>
          <w:trHeight w:val="1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мероприятий, пров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денных  некоммерческими   орг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низациями совместно с органами местного самоуправления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чинского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            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556B" w:rsidRPr="004E0C2C" w:rsidTr="0078188B">
        <w:trPr>
          <w:trHeight w:val="153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некоммерческих 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ганизаций,    реализующих свои   социально   значимые программы   при   поддержке органов местн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самоуправления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НКО подавших заявки на ко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курсное распределение субсидии оказалось больше, чем было запланировано </w:t>
            </w:r>
          </w:p>
        </w:tc>
      </w:tr>
      <w:tr w:rsidR="007F556B" w:rsidRPr="004E0C2C" w:rsidTr="0078188B">
        <w:trPr>
          <w:trHeight w:val="112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некоммерческих 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ганизаций, обслуживающих д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машние хозяйства на территории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Вилючинского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556B" w:rsidRPr="004E0C2C" w:rsidTr="007F556B">
        <w:trPr>
          <w:trHeight w:val="1273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получателей услуг в ра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ках мероприятий социально зн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чимых программ социально ор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ентированных некоммерческих организаций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556B" w:rsidRPr="004E0C2C" w:rsidTr="007F556B">
        <w:trPr>
          <w:trHeight w:val="12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в сре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ствах массовой информации, п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священных проблемам развития и деятельности некоммерческих организаций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556B" w:rsidRPr="004E0C2C" w:rsidTr="007F556B">
        <w:trPr>
          <w:trHeight w:val="98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социально ориент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некоммерческих орг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низаций, которым оказана по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в нефинансовых формах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556B" w:rsidRPr="004E0C2C" w:rsidTr="007F556B">
        <w:trPr>
          <w:trHeight w:val="15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добровольцев, пр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влекаемых некоммерческими организациями к реализации с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циально значимых программ при поддержке администрации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лючинского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556B" w:rsidRPr="004E0C2C" w:rsidTr="007F556B">
        <w:trPr>
          <w:trHeight w:val="84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консультаций, пред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ставленных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Вилючинским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информационно-консультационным (ресурсным) центром социально ориентир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ванным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некоммерчким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циям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556B" w:rsidRPr="004E0C2C" w:rsidTr="007F556B">
        <w:trPr>
          <w:trHeight w:val="156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2.9.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социально ориент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рованных некоммерческих орг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низаций, обратившихся за пом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щью в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Вилючинский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городской информационно-консультационный (ресурсный) центр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 в связи с привлечением большего количества СОНКО в центр</w:t>
            </w:r>
          </w:p>
        </w:tc>
      </w:tr>
      <w:tr w:rsidR="007F556B" w:rsidRPr="004E0C2C" w:rsidTr="007F556B">
        <w:trPr>
          <w:trHeight w:val="220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услуг, предоставле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ных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Вилючинским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городским информационно-консультационным (ресурсным) центром социально ориентир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ванным некоммерческим орган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зациям (использование техники, оборудования, проведение мер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приятий и т.д.)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  в связи с не обращением СОНКО за предоставлением в использование техники, оборудования, помещения для проведения мероприятий и т.д.</w:t>
            </w:r>
          </w:p>
        </w:tc>
      </w:tr>
      <w:tr w:rsidR="007F556B" w:rsidRPr="004E0C2C" w:rsidTr="007F556B">
        <w:trPr>
          <w:trHeight w:val="27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3 «Доступная среда </w:t>
            </w:r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Вилючинском</w:t>
            </w:r>
            <w:proofErr w:type="spellEnd"/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округе»</w:t>
            </w:r>
          </w:p>
        </w:tc>
      </w:tr>
      <w:tr w:rsidR="007F556B" w:rsidRPr="004E0C2C" w:rsidTr="007F556B">
        <w:trPr>
          <w:trHeight w:val="558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Обеспечение беспрепятственного доступа к приоритетным объектам и услугам в основных сферах жизнед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ятельности инвалидов и других маломобильных групп населения </w:t>
            </w:r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Вилючинском</w:t>
            </w:r>
            <w:proofErr w:type="spellEnd"/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</w:t>
            </w:r>
          </w:p>
        </w:tc>
      </w:tr>
      <w:tr w:rsidR="007F556B" w:rsidRPr="004E0C2C" w:rsidTr="0078188B">
        <w:trPr>
          <w:trHeight w:val="490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Зачада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: Повышение уровня доступности приоритетных объектов и доступности и качества услуг в основных сф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рах жизнедеятельности инвалидов и других маломобильных групп населения</w:t>
            </w:r>
          </w:p>
        </w:tc>
      </w:tr>
      <w:tr w:rsidR="007F556B" w:rsidRPr="004E0C2C" w:rsidTr="007F556B">
        <w:trPr>
          <w:trHeight w:val="283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транспор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ной инфраструктуры, доступных для инвалидов и других МГН, в общем количестве транспортной инфраструктуры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Вилючинского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Автобус предоставлен МБУ "Пассажирские автоперевозки"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Елизовского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 Камчатского края в безвозмездное временное пользование согласно постановл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нию администрации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Вилючинского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го округа от 26.06.2019 № 602 "О предоста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лении двух автобусов, находящихся в мун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ципальной собственности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Вилючинского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округа, в безвозмездное временное пользование Муниципальному бюджетному учреждению "Пассажирские автоперевозки"</w:t>
            </w:r>
          </w:p>
        </w:tc>
      </w:tr>
      <w:tr w:rsidR="007F556B" w:rsidRPr="004E0C2C" w:rsidTr="007F556B">
        <w:trPr>
          <w:trHeight w:val="315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инвалидов и других МНГ постоянно использующие транспортную инфраструктуру,  доступную для инвалидов и др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гих МГН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Автоперевозка инвалидов не осуществлялась, так как автобус предоставлен МБУ "Пасс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жирские автоперевозки"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Елизовского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района Камчатского края в безво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мездное временное пользование согласно п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становлению администрации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Вилючинского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от 26.06.2019 № 602 "О предоставлении двух автобусов, находящихся в муниципальной собственности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округа, в безвозмездное вр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менное пользование Муниципальному бю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жетному учреждению "Пассажирские автоп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ревозки"</w:t>
            </w:r>
          </w:p>
        </w:tc>
      </w:tr>
      <w:tr w:rsidR="007F556B" w:rsidRPr="004E0C2C" w:rsidTr="007F556B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«Комплексная поддержка семей и детей, находящихся в трудной жизненной ситуации»</w:t>
            </w:r>
          </w:p>
        </w:tc>
      </w:tr>
      <w:tr w:rsidR="007F556B" w:rsidRPr="004E0C2C" w:rsidTr="007F556B">
        <w:trPr>
          <w:trHeight w:val="609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Цель: Создание модели комплексной поддержки семей и детей, находящихся в трудной жизненной ситуации, формирования благоприятной для воспитания ребенка семейной среды</w:t>
            </w:r>
          </w:p>
        </w:tc>
      </w:tr>
      <w:tr w:rsidR="007F556B" w:rsidRPr="004E0C2C" w:rsidTr="007F556B">
        <w:trPr>
          <w:trHeight w:val="84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302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r w:rsidR="003028C6"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3028C6"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а: Создание условий для мобилизации внутренних ресурсов семей, в том числе находящихся в трудной жи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ненной ситуации, формирования активной жизненной позиции детей и родителей, направленной на укрепление института семьи, развитие навыков здорового образа жизни; повышение педагогической и правовой компетентн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сти родителей</w:t>
            </w:r>
          </w:p>
        </w:tc>
      </w:tr>
      <w:tr w:rsidR="007F556B" w:rsidRPr="004E0C2C" w:rsidTr="007F556B">
        <w:trPr>
          <w:trHeight w:val="112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находящихся в трудной жизненной ситуации, включенных в состав целевой группы Проекта и получивших помощь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231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показатель отличается от план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вого, так как количество детей и семей план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ровалось по состоянию на дату разработки проекта (2017 год) – 125 семей, 232 ребенка, по состоянию на 2019 год количество и состав 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семей изменились, проект охватил 157 семей, 231 ребенка. Таким </w:t>
            </w:r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образом</w:t>
            </w:r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общее количество участников проекта выше запланированного</w:t>
            </w:r>
          </w:p>
        </w:tc>
      </w:tr>
      <w:tr w:rsidR="007F556B" w:rsidRPr="004E0C2C" w:rsidTr="007F556B">
        <w:trPr>
          <w:trHeight w:val="1538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находящихся в с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 опасном положении и иной трудной жизненной ситу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ции, включенных в состав цел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вой группы Проекта и получи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ших помощь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F556B" w:rsidRPr="004E0C2C" w:rsidTr="007F556B">
        <w:trPr>
          <w:trHeight w:val="17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число детей, участвующих в мероприятиях Проекта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показатель отличается от план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вого, так как количество детей  планировалось по состоянию на дату разработки проекта (2017 год) – 325 детей, по состоянию на 2019 год количество и состав семей изменились, проект охватил 350 детей. </w:t>
            </w:r>
          </w:p>
        </w:tc>
      </w:tr>
      <w:tr w:rsidR="007F556B" w:rsidRPr="004E0C2C" w:rsidTr="007F556B">
        <w:trPr>
          <w:trHeight w:val="15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число взрослых (родит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ли, опекуны, попечители и др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гие лица, непосредственно св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занные с детьми целевой группы проекта), принимающих участие в мероприятиях Проекта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Большее число взрослых приняло участие в мероприятиях проекта</w:t>
            </w:r>
          </w:p>
        </w:tc>
      </w:tr>
      <w:tr w:rsidR="007F556B" w:rsidRPr="004E0C2C" w:rsidTr="007F556B">
        <w:trPr>
          <w:trHeight w:val="84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наставников, участвующих в решении задач социализации детей, нуждающихся в помощи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556B" w:rsidRPr="004E0C2C" w:rsidTr="007F556B">
        <w:trPr>
          <w:trHeight w:val="118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получивших п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мощь в форме социального с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провождения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По состоянию на дату разработки проекта (2017 год) планировалось сопровождение 96 семей, находящихся в СОП, ТЖС, однако фа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тически потребность возникла у 88 семей</w:t>
            </w:r>
          </w:p>
        </w:tc>
      </w:tr>
      <w:tr w:rsidR="007F556B" w:rsidRPr="004E0C2C" w:rsidTr="007F556B">
        <w:trPr>
          <w:trHeight w:val="106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(детей и взро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лых) программ выходного дня для всей семьи и других анал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гичных мероприятий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Большее число участников охвачено семе</w:t>
            </w:r>
            <w:r w:rsidRPr="004E0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4E0C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ными программами выходного дня в рамках проекта</w:t>
            </w:r>
          </w:p>
        </w:tc>
      </w:tr>
      <w:tr w:rsidR="007F556B" w:rsidRPr="004E0C2C" w:rsidTr="007F556B">
        <w:trPr>
          <w:trHeight w:val="224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семей, отметивших улу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шение детско-родительских 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ношений и отношений с социал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ным окружением благодаря п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наставников и участию в мероприятиях Проекта (от общей численности целевой группы с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мей, участвующих в мероприят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ях Проекта)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Фактические показатели согласно проведе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ному анкетированию</w:t>
            </w:r>
          </w:p>
        </w:tc>
      </w:tr>
      <w:tr w:rsidR="007F556B" w:rsidRPr="004E0C2C" w:rsidTr="007F556B">
        <w:trPr>
          <w:trHeight w:val="989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учреждений и организаций, пр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нимающих участие в реализации Проекта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556B" w:rsidRPr="004E0C2C" w:rsidTr="007F556B">
        <w:trPr>
          <w:trHeight w:val="111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государственных учреждений и организаций, пр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нимающих участие в реализации Проекта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государственных</w:t>
            </w:r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учреждения социальной защиты в 2019 году были реорганизованы в 1 учреждение</w:t>
            </w:r>
          </w:p>
        </w:tc>
      </w:tr>
      <w:tr w:rsidR="007F556B" w:rsidRPr="004E0C2C" w:rsidTr="007F556B">
        <w:trPr>
          <w:trHeight w:val="1126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российских неко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мерческих организаций, общ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ственных объединений, благ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творительных фондов, приним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участие в реализации Пр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екта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556B" w:rsidRPr="004E0C2C" w:rsidTr="007F556B">
        <w:trPr>
          <w:trHeight w:val="70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специалистов, обеспеч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вающих реализацию меропри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тий Проекта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556B" w:rsidRPr="004E0C2C" w:rsidTr="007F556B">
        <w:trPr>
          <w:trHeight w:val="1702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специалистов заинтерес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ванных организаций, прошедших </w:t>
            </w:r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вопросам</w:t>
            </w:r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использ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 эффективных социальных практик, новых технологий и м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тодик в работе по профилактике социального сиротства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Все специалисты прошли обучение в рамках </w:t>
            </w:r>
            <w:proofErr w:type="spell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проета</w:t>
            </w:r>
            <w:proofErr w:type="spell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2018 году</w:t>
            </w:r>
          </w:p>
        </w:tc>
      </w:tr>
      <w:tr w:rsidR="007F556B" w:rsidRPr="004E0C2C" w:rsidTr="007F556B">
        <w:trPr>
          <w:trHeight w:val="19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активных граждан, прин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мающих участие в мероприятиях по профилактике социального сиротства, в том числе проявл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ющих личную инициативу, направленную на улучшение п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ложения детей и семей с детьми, нуждающихся в помощи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Фактический показатель отличается от план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вого, так как количество активных граждан планировалось по состоянию на дату разр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ботки проекта (2017 год) – 25 чел., по состо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нию на 2019 год ситуация несколько измен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лась, проект охватил 19 активистов. </w:t>
            </w:r>
          </w:p>
        </w:tc>
      </w:tr>
      <w:tr w:rsidR="007F556B" w:rsidRPr="004E0C2C" w:rsidTr="0078188B">
        <w:trPr>
          <w:trHeight w:val="130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по ра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пространению новых технологий и методик работы (тренинги, с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минары, стажировки, конфере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ции, другое)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556B" w:rsidRPr="004E0C2C" w:rsidTr="0078188B">
        <w:trPr>
          <w:trHeight w:val="194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изданных информ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ционно-методических изданий (методическое пособие, другое), в которых содержится описание эффективных практик, технол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гий и методик работы, использ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в ходе реализации Прое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проекта удалось издать большее к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личество информационно-методических мат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риалов без привлечения дополнительных ф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нансовых средств</w:t>
            </w:r>
          </w:p>
        </w:tc>
      </w:tr>
      <w:tr w:rsidR="007F556B" w:rsidRPr="004E0C2C" w:rsidTr="0078188B">
        <w:trPr>
          <w:trHeight w:val="10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тираж информационно-методических изданий, изданных в рамках Проекта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915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проекта удалось издать информац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онно-методические материалы большим тир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жом без привлечения дополнительных фина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совых средств</w:t>
            </w:r>
          </w:p>
        </w:tc>
      </w:tr>
      <w:tr w:rsidR="007F556B" w:rsidRPr="004E0C2C" w:rsidTr="007F556B">
        <w:trPr>
          <w:trHeight w:val="88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публикаций в печатных средствах массовой информации о ходе и результатах реализации Проекта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556B" w:rsidRPr="004E0C2C" w:rsidTr="007F556B">
        <w:trPr>
          <w:trHeight w:val="63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тел</w:t>
            </w:r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радиоэфиров по тематике Проекта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F556B" w:rsidRPr="002C6975" w:rsidTr="007F556B">
        <w:trPr>
          <w:trHeight w:val="94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56B" w:rsidRPr="004E0C2C" w:rsidRDefault="007F556B" w:rsidP="007F55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публикаций по тематике Проекта, размещенных на Инте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нет-ресурсах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4E0C2C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556B" w:rsidRPr="002C6975" w:rsidRDefault="007F556B" w:rsidP="007F5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проекта удалось </w:t>
            </w:r>
            <w:proofErr w:type="gramStart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разместить</w:t>
            </w:r>
            <w:proofErr w:type="gramEnd"/>
            <w:r w:rsidRPr="004E0C2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большее количество публикаций на Интернет-ресурсах без привлечения дополнительных финансовых средств</w:t>
            </w:r>
          </w:p>
        </w:tc>
      </w:tr>
    </w:tbl>
    <w:p w:rsidR="007F556B" w:rsidRPr="009A6D40" w:rsidRDefault="007F556B" w:rsidP="007F556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4885" w:rsidRPr="009A6D40" w:rsidRDefault="00C24885" w:rsidP="00C2488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Программа «Реализация государственной национальной политики и укрепление гражданского единства </w:t>
      </w:r>
      <w:proofErr w:type="gramStart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городском округе».</w:t>
      </w:r>
    </w:p>
    <w:p w:rsidR="002F1C47" w:rsidRPr="002F1C47" w:rsidRDefault="002F1C47" w:rsidP="002F1C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1C47">
        <w:rPr>
          <w:rFonts w:ascii="Times New Roman" w:hAnsi="Times New Roman" w:cs="Times New Roman"/>
          <w:bCs/>
          <w:sz w:val="26"/>
          <w:szCs w:val="26"/>
        </w:rPr>
        <w:t>Отдел является куратором данной муниципальной программы</w:t>
      </w:r>
      <w:r>
        <w:rPr>
          <w:rFonts w:ascii="Times New Roman" w:hAnsi="Times New Roman" w:cs="Times New Roman"/>
          <w:bCs/>
          <w:sz w:val="26"/>
          <w:szCs w:val="26"/>
        </w:rPr>
        <w:t xml:space="preserve"> в городском окр</w:t>
      </w:r>
      <w:r>
        <w:rPr>
          <w:rFonts w:ascii="Times New Roman" w:hAnsi="Times New Roman" w:cs="Times New Roman"/>
          <w:bCs/>
          <w:sz w:val="26"/>
          <w:szCs w:val="26"/>
        </w:rPr>
        <w:t>у</w:t>
      </w:r>
      <w:r>
        <w:rPr>
          <w:rFonts w:ascii="Times New Roman" w:hAnsi="Times New Roman" w:cs="Times New Roman"/>
          <w:bCs/>
          <w:sz w:val="26"/>
          <w:szCs w:val="26"/>
        </w:rPr>
        <w:t>ге</w:t>
      </w:r>
      <w:r w:rsidRPr="002F1C47">
        <w:rPr>
          <w:rFonts w:ascii="Times New Roman" w:hAnsi="Times New Roman" w:cs="Times New Roman"/>
          <w:bCs/>
          <w:sz w:val="26"/>
          <w:szCs w:val="26"/>
        </w:rPr>
        <w:t>.</w:t>
      </w:r>
    </w:p>
    <w:p w:rsidR="002F1C47" w:rsidRDefault="002F1C47" w:rsidP="002F1C47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5A6807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утвержден План мероприятий по реализации </w:t>
      </w:r>
      <w:proofErr w:type="gramStart"/>
      <w:r w:rsidRPr="005A680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A680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A6807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5A6807">
        <w:rPr>
          <w:rFonts w:ascii="Times New Roman" w:hAnsi="Times New Roman" w:cs="Times New Roman"/>
          <w:sz w:val="26"/>
          <w:szCs w:val="26"/>
        </w:rPr>
        <w:t xml:space="preserve"> городском округе в 2019-2021 годах Стратегии государственной наци</w:t>
      </w:r>
      <w:r w:rsidRPr="005A6807">
        <w:rPr>
          <w:rFonts w:ascii="Times New Roman" w:hAnsi="Times New Roman" w:cs="Times New Roman"/>
          <w:sz w:val="26"/>
          <w:szCs w:val="26"/>
        </w:rPr>
        <w:t>о</w:t>
      </w:r>
      <w:r w:rsidRPr="005A6807">
        <w:rPr>
          <w:rFonts w:ascii="Times New Roman" w:hAnsi="Times New Roman" w:cs="Times New Roman"/>
          <w:sz w:val="26"/>
          <w:szCs w:val="26"/>
        </w:rPr>
        <w:t>нальной политики Российской Федерации на период до 2025 года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1C47" w:rsidRPr="005A6807" w:rsidRDefault="002F1C47" w:rsidP="002F1C47">
      <w:pPr>
        <w:spacing w:after="0" w:line="0" w:lineRule="atLeast"/>
        <w:ind w:firstLine="56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Отделом организована работа в электронной Системе мониторинга межнационал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sz w:val="26"/>
          <w:szCs w:val="26"/>
        </w:rPr>
        <w:t>ных и межконфессиональных отношений и раннего предупреждения межнациональных конфликтов.</w:t>
      </w:r>
    </w:p>
    <w:p w:rsidR="002F1C47" w:rsidRPr="00383F34" w:rsidRDefault="002F1C47" w:rsidP="002F1C47">
      <w:pPr>
        <w:spacing w:after="0" w:line="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2019 году </w:t>
      </w:r>
      <w:proofErr w:type="spellStart"/>
      <w:r>
        <w:rPr>
          <w:rFonts w:ascii="Times New Roman" w:hAnsi="Times New Roman"/>
          <w:sz w:val="26"/>
          <w:szCs w:val="26"/>
        </w:rPr>
        <w:t>Вилючинский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городской округ принял участие во Всероссийском конкурсе «Лучшая муниципальная практика» и занял 2 место</w:t>
      </w:r>
      <w:r w:rsidRPr="002F1C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 краевом этапе конкурса </w:t>
      </w:r>
      <w:r>
        <w:rPr>
          <w:rFonts w:ascii="Times New Roman" w:hAnsi="Times New Roman"/>
          <w:sz w:val="26"/>
          <w:szCs w:val="26"/>
        </w:rPr>
        <w:lastRenderedPageBreak/>
        <w:t>в номинации «Национальные праздники и иные мероприятия в сфере национальной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литики».</w:t>
      </w:r>
    </w:p>
    <w:p w:rsidR="00C24885" w:rsidRPr="009A6D40" w:rsidRDefault="00C24885" w:rsidP="00C248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6D40">
        <w:rPr>
          <w:rFonts w:ascii="Times New Roman" w:hAnsi="Times New Roman" w:cs="Times New Roman"/>
          <w:b/>
          <w:i/>
          <w:sz w:val="26"/>
          <w:szCs w:val="26"/>
        </w:rPr>
        <w:t>Подпрограмма 1 «Укрепление гражданского единства и гармонизация ме</w:t>
      </w:r>
      <w:r w:rsidRPr="009A6D40">
        <w:rPr>
          <w:rFonts w:ascii="Times New Roman" w:hAnsi="Times New Roman" w:cs="Times New Roman"/>
          <w:b/>
          <w:i/>
          <w:sz w:val="26"/>
          <w:szCs w:val="26"/>
        </w:rPr>
        <w:t>ж</w:t>
      </w:r>
      <w:r w:rsidRPr="009A6D40">
        <w:rPr>
          <w:rFonts w:ascii="Times New Roman" w:hAnsi="Times New Roman" w:cs="Times New Roman"/>
          <w:b/>
          <w:i/>
          <w:sz w:val="26"/>
          <w:szCs w:val="26"/>
        </w:rPr>
        <w:t xml:space="preserve">национальных отношений </w:t>
      </w:r>
      <w:proofErr w:type="gramStart"/>
      <w:r w:rsidRPr="009A6D40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b/>
          <w:i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b/>
          <w:i/>
          <w:sz w:val="26"/>
          <w:szCs w:val="26"/>
        </w:rPr>
        <w:t xml:space="preserve"> городском округе».</w:t>
      </w:r>
    </w:p>
    <w:p w:rsidR="00C24885" w:rsidRPr="009A6D40" w:rsidRDefault="00C24885" w:rsidP="00C24885">
      <w:pPr>
        <w:widowControl w:val="0"/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6"/>
          <w:szCs w:val="26"/>
        </w:rPr>
      </w:pPr>
      <w:r w:rsidRPr="009A6D40">
        <w:rPr>
          <w:rStyle w:val="af3"/>
          <w:rFonts w:ascii="Times New Roman" w:hAnsi="Times New Roman" w:cs="Times New Roman"/>
          <w:i w:val="0"/>
          <w:sz w:val="26"/>
          <w:szCs w:val="26"/>
        </w:rPr>
        <w:t>Основной задачей подпрограммы является создание условий для формирования и развития институтов гражданского общества, обеспечения межнационального и ме</w:t>
      </w:r>
      <w:r w:rsidRPr="009A6D40">
        <w:rPr>
          <w:rStyle w:val="af3"/>
          <w:rFonts w:ascii="Times New Roman" w:hAnsi="Times New Roman" w:cs="Times New Roman"/>
          <w:i w:val="0"/>
          <w:sz w:val="26"/>
          <w:szCs w:val="26"/>
        </w:rPr>
        <w:t>ж</w:t>
      </w:r>
      <w:r w:rsidRPr="009A6D40">
        <w:rPr>
          <w:rStyle w:val="af3"/>
          <w:rFonts w:ascii="Times New Roman" w:hAnsi="Times New Roman" w:cs="Times New Roman"/>
          <w:i w:val="0"/>
          <w:sz w:val="26"/>
          <w:szCs w:val="26"/>
        </w:rPr>
        <w:t xml:space="preserve">конфессионального согласия </w:t>
      </w:r>
      <w:proofErr w:type="gramStart"/>
      <w:r w:rsidRPr="009A6D40">
        <w:rPr>
          <w:rStyle w:val="af3"/>
          <w:rFonts w:ascii="Times New Roman" w:hAnsi="Times New Roman" w:cs="Times New Roman"/>
          <w:i w:val="0"/>
          <w:sz w:val="26"/>
          <w:szCs w:val="26"/>
        </w:rPr>
        <w:t>в</w:t>
      </w:r>
      <w:proofErr w:type="gramEnd"/>
      <w:r w:rsidRPr="009A6D40">
        <w:rPr>
          <w:rStyle w:val="af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proofErr w:type="gramStart"/>
      <w:r w:rsidRPr="009A6D40">
        <w:rPr>
          <w:rStyle w:val="af3"/>
          <w:rFonts w:ascii="Times New Roman" w:hAnsi="Times New Roman" w:cs="Times New Roman"/>
          <w:i w:val="0"/>
          <w:sz w:val="26"/>
          <w:szCs w:val="26"/>
        </w:rPr>
        <w:t>Вилючинском</w:t>
      </w:r>
      <w:proofErr w:type="spellEnd"/>
      <w:proofErr w:type="gramEnd"/>
      <w:r w:rsidRPr="009A6D40">
        <w:rPr>
          <w:rStyle w:val="af3"/>
          <w:rFonts w:ascii="Times New Roman" w:hAnsi="Times New Roman" w:cs="Times New Roman"/>
          <w:i w:val="0"/>
          <w:sz w:val="26"/>
          <w:szCs w:val="26"/>
        </w:rPr>
        <w:t xml:space="preserve"> городском округе.</w:t>
      </w:r>
    </w:p>
    <w:p w:rsidR="005E1356" w:rsidRPr="002F1C47" w:rsidRDefault="00FF4D14" w:rsidP="004D24DF">
      <w:pPr>
        <w:widowControl w:val="0"/>
        <w:spacing w:after="0" w:line="240" w:lineRule="auto"/>
        <w:ind w:firstLine="709"/>
        <w:jc w:val="both"/>
        <w:rPr>
          <w:rStyle w:val="af3"/>
          <w:rFonts w:ascii="Times New Roman" w:hAnsi="Times New Roman"/>
          <w:i w:val="0"/>
          <w:sz w:val="26"/>
          <w:szCs w:val="26"/>
        </w:rPr>
      </w:pPr>
      <w:r w:rsidRPr="00FF0390">
        <w:rPr>
          <w:rStyle w:val="af3"/>
          <w:rFonts w:ascii="Times New Roman" w:hAnsi="Times New Roman"/>
          <w:i w:val="0"/>
          <w:sz w:val="26"/>
          <w:szCs w:val="26"/>
        </w:rPr>
        <w:t xml:space="preserve">В </w:t>
      </w:r>
      <w:r w:rsidRPr="002F1C47">
        <w:rPr>
          <w:rStyle w:val="af3"/>
          <w:rFonts w:ascii="Times New Roman" w:hAnsi="Times New Roman"/>
          <w:i w:val="0"/>
          <w:sz w:val="26"/>
          <w:szCs w:val="26"/>
        </w:rPr>
        <w:t>рамках реализации подпрограммы Отделом провод</w:t>
      </w:r>
      <w:r w:rsidR="00FF0390" w:rsidRPr="002F1C47">
        <w:rPr>
          <w:rStyle w:val="af3"/>
          <w:rFonts w:ascii="Times New Roman" w:hAnsi="Times New Roman"/>
          <w:i w:val="0"/>
          <w:sz w:val="26"/>
          <w:szCs w:val="26"/>
        </w:rPr>
        <w:t>я</w:t>
      </w:r>
      <w:r w:rsidRPr="002F1C47">
        <w:rPr>
          <w:rStyle w:val="af3"/>
          <w:rFonts w:ascii="Times New Roman" w:hAnsi="Times New Roman"/>
          <w:i w:val="0"/>
          <w:sz w:val="26"/>
          <w:szCs w:val="26"/>
        </w:rPr>
        <w:t xml:space="preserve">тся </w:t>
      </w:r>
      <w:r w:rsidR="00FF0390" w:rsidRPr="002F1C47">
        <w:rPr>
          <w:rStyle w:val="af3"/>
          <w:rFonts w:ascii="Times New Roman" w:hAnsi="Times New Roman"/>
          <w:i w:val="0"/>
          <w:sz w:val="26"/>
          <w:szCs w:val="26"/>
        </w:rPr>
        <w:t>следующие</w:t>
      </w:r>
      <w:r w:rsidR="005E1356" w:rsidRPr="002F1C47">
        <w:rPr>
          <w:rStyle w:val="af3"/>
          <w:rFonts w:ascii="Times New Roman" w:hAnsi="Times New Roman"/>
          <w:i w:val="0"/>
          <w:sz w:val="26"/>
          <w:szCs w:val="26"/>
        </w:rPr>
        <w:t xml:space="preserve"> меропри</w:t>
      </w:r>
      <w:r w:rsidR="005E1356" w:rsidRPr="002F1C47">
        <w:rPr>
          <w:rStyle w:val="af3"/>
          <w:rFonts w:ascii="Times New Roman" w:hAnsi="Times New Roman"/>
          <w:i w:val="0"/>
          <w:sz w:val="26"/>
          <w:szCs w:val="26"/>
        </w:rPr>
        <w:t>я</w:t>
      </w:r>
      <w:r w:rsidR="005E1356" w:rsidRPr="002F1C47">
        <w:rPr>
          <w:rStyle w:val="af3"/>
          <w:rFonts w:ascii="Times New Roman" w:hAnsi="Times New Roman"/>
          <w:i w:val="0"/>
          <w:sz w:val="26"/>
          <w:szCs w:val="26"/>
        </w:rPr>
        <w:t>тия:</w:t>
      </w:r>
    </w:p>
    <w:p w:rsidR="00FF4D14" w:rsidRPr="002F1C47" w:rsidRDefault="005E1356" w:rsidP="005E1356">
      <w:pPr>
        <w:pStyle w:val="a3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f3"/>
          <w:rFonts w:ascii="Times New Roman" w:hAnsi="Times New Roman"/>
          <w:i w:val="0"/>
          <w:sz w:val="26"/>
          <w:szCs w:val="26"/>
        </w:rPr>
      </w:pPr>
      <w:r w:rsidRPr="002F1C47">
        <w:rPr>
          <w:rStyle w:val="af3"/>
          <w:rFonts w:ascii="Times New Roman" w:hAnsi="Times New Roman"/>
          <w:i w:val="0"/>
          <w:sz w:val="26"/>
          <w:szCs w:val="26"/>
        </w:rPr>
        <w:t>М</w:t>
      </w:r>
      <w:r w:rsidR="00FF4D14" w:rsidRPr="002F1C47">
        <w:rPr>
          <w:rStyle w:val="af3"/>
          <w:rFonts w:ascii="Times New Roman" w:hAnsi="Times New Roman"/>
          <w:i w:val="0"/>
          <w:sz w:val="26"/>
          <w:szCs w:val="26"/>
        </w:rPr>
        <w:t>ониторинг</w:t>
      </w:r>
      <w:r w:rsidR="00596642" w:rsidRPr="002F1C47">
        <w:rPr>
          <w:rStyle w:val="af3"/>
          <w:rFonts w:ascii="Times New Roman" w:hAnsi="Times New Roman"/>
          <w:i w:val="0"/>
          <w:sz w:val="26"/>
          <w:szCs w:val="26"/>
        </w:rPr>
        <w:t xml:space="preserve"> межнационально</w:t>
      </w:r>
      <w:r w:rsidRPr="002F1C47">
        <w:rPr>
          <w:rStyle w:val="af3"/>
          <w:rFonts w:ascii="Times New Roman" w:hAnsi="Times New Roman"/>
          <w:i w:val="0"/>
          <w:sz w:val="26"/>
          <w:szCs w:val="26"/>
        </w:rPr>
        <w:t>й религиозной ситуации в городе (не требует финансирования).</w:t>
      </w:r>
    </w:p>
    <w:p w:rsidR="00596642" w:rsidRPr="002F1C47" w:rsidRDefault="00596642" w:rsidP="00596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sz w:val="26"/>
          <w:szCs w:val="26"/>
        </w:rPr>
        <w:t>Ежедневно осуществляется работа в электронной Системе мониторинга межн</w:t>
      </w:r>
      <w:r w:rsidRPr="002F1C47">
        <w:rPr>
          <w:rFonts w:ascii="Times New Roman" w:hAnsi="Times New Roman" w:cs="Times New Roman"/>
          <w:sz w:val="26"/>
          <w:szCs w:val="26"/>
        </w:rPr>
        <w:t>а</w:t>
      </w:r>
      <w:r w:rsidRPr="002F1C47">
        <w:rPr>
          <w:rFonts w:ascii="Times New Roman" w:hAnsi="Times New Roman" w:cs="Times New Roman"/>
          <w:sz w:val="26"/>
          <w:szCs w:val="26"/>
        </w:rPr>
        <w:t>циональных и межконфессиональных отношений и раннего предупреждения межнац</w:t>
      </w:r>
      <w:r w:rsidRPr="002F1C47">
        <w:rPr>
          <w:rFonts w:ascii="Times New Roman" w:hAnsi="Times New Roman" w:cs="Times New Roman"/>
          <w:sz w:val="26"/>
          <w:szCs w:val="26"/>
        </w:rPr>
        <w:t>и</w:t>
      </w:r>
      <w:r w:rsidRPr="002F1C47">
        <w:rPr>
          <w:rFonts w:ascii="Times New Roman" w:hAnsi="Times New Roman" w:cs="Times New Roman"/>
          <w:sz w:val="26"/>
          <w:szCs w:val="26"/>
        </w:rPr>
        <w:t>ональных конфликтов. В Систему ежемесячно вносятся сведения о ключевых общ</w:t>
      </w:r>
      <w:r w:rsidRPr="002F1C47">
        <w:rPr>
          <w:rFonts w:ascii="Times New Roman" w:hAnsi="Times New Roman" w:cs="Times New Roman"/>
          <w:sz w:val="26"/>
          <w:szCs w:val="26"/>
        </w:rPr>
        <w:t>е</w:t>
      </w:r>
      <w:r w:rsidRPr="002F1C47">
        <w:rPr>
          <w:rFonts w:ascii="Times New Roman" w:hAnsi="Times New Roman" w:cs="Times New Roman"/>
          <w:sz w:val="26"/>
          <w:szCs w:val="26"/>
        </w:rPr>
        <w:t>ственно-значимых мероприятиях и памятных датах в сфере реализации государстве</w:t>
      </w:r>
      <w:r w:rsidRPr="002F1C47">
        <w:rPr>
          <w:rFonts w:ascii="Times New Roman" w:hAnsi="Times New Roman" w:cs="Times New Roman"/>
          <w:sz w:val="26"/>
          <w:szCs w:val="26"/>
        </w:rPr>
        <w:t>н</w:t>
      </w:r>
      <w:r w:rsidRPr="002F1C47">
        <w:rPr>
          <w:rFonts w:ascii="Times New Roman" w:hAnsi="Times New Roman" w:cs="Times New Roman"/>
          <w:sz w:val="26"/>
          <w:szCs w:val="26"/>
        </w:rPr>
        <w:t xml:space="preserve">ной национальной политики </w:t>
      </w:r>
      <w:proofErr w:type="gramStart"/>
      <w:r w:rsidRPr="002F1C4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F1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F1C47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2F1C47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596642" w:rsidRPr="002F1C47" w:rsidRDefault="00596642" w:rsidP="00596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C47">
        <w:rPr>
          <w:rFonts w:ascii="Times New Roman" w:eastAsia="Times New Roman" w:hAnsi="Times New Roman" w:cs="Times New Roman"/>
          <w:sz w:val="26"/>
          <w:szCs w:val="26"/>
        </w:rPr>
        <w:t>Проведено 2 социологических исследования в форме анкетирования по вопросам межэтнических и межнациональных отношений на территории городского округа.</w:t>
      </w:r>
    </w:p>
    <w:p w:rsidR="00C24885" w:rsidRPr="002F1C47" w:rsidRDefault="00C24885" w:rsidP="00C24885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sz w:val="26"/>
          <w:szCs w:val="26"/>
        </w:rPr>
        <w:t>Организация участия представителей Вилючинского городского округа в семинарах, конференциях, выставках, направленных на реализацию государственной национальной политики.</w:t>
      </w:r>
    </w:p>
    <w:p w:rsidR="003028C6" w:rsidRPr="002F1C47" w:rsidRDefault="003028C6" w:rsidP="0030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sz w:val="26"/>
          <w:szCs w:val="26"/>
        </w:rPr>
        <w:t>В 2019 году организовано участие представителей родовых общин коренных м</w:t>
      </w:r>
      <w:r w:rsidRPr="002F1C47">
        <w:rPr>
          <w:rFonts w:ascii="Times New Roman" w:hAnsi="Times New Roman" w:cs="Times New Roman"/>
          <w:sz w:val="26"/>
          <w:szCs w:val="26"/>
        </w:rPr>
        <w:t>а</w:t>
      </w:r>
      <w:r w:rsidRPr="002F1C47">
        <w:rPr>
          <w:rFonts w:ascii="Times New Roman" w:hAnsi="Times New Roman" w:cs="Times New Roman"/>
          <w:sz w:val="26"/>
          <w:szCs w:val="26"/>
        </w:rPr>
        <w:t xml:space="preserve">лочисленных народов Севера, Сибири и Дальнего Востока </w:t>
      </w:r>
      <w:proofErr w:type="spellStart"/>
      <w:r w:rsidRPr="002F1C47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2F1C47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proofErr w:type="gramStart"/>
      <w:r w:rsidRPr="002F1C4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F1C47">
        <w:rPr>
          <w:rFonts w:ascii="Times New Roman" w:hAnsi="Times New Roman" w:cs="Times New Roman"/>
          <w:sz w:val="26"/>
          <w:szCs w:val="26"/>
        </w:rPr>
        <w:t>:</w:t>
      </w:r>
    </w:p>
    <w:p w:rsidR="003028C6" w:rsidRPr="002F1C47" w:rsidRDefault="003028C6" w:rsidP="003028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2F1C47">
        <w:rPr>
          <w:rFonts w:ascii="Times New Roman" w:hAnsi="Times New Roman" w:cs="Times New Roman"/>
          <w:sz w:val="26"/>
          <w:szCs w:val="26"/>
        </w:rPr>
        <w:t xml:space="preserve">- фестивале дикоросов «Там, где растет </w:t>
      </w:r>
      <w:proofErr w:type="spellStart"/>
      <w:r w:rsidRPr="002F1C47">
        <w:rPr>
          <w:rFonts w:ascii="Times New Roman" w:hAnsi="Times New Roman" w:cs="Times New Roman"/>
          <w:sz w:val="26"/>
          <w:szCs w:val="26"/>
        </w:rPr>
        <w:t>кутагарник</w:t>
      </w:r>
      <w:proofErr w:type="spellEnd"/>
      <w:r w:rsidRPr="002F1C47">
        <w:rPr>
          <w:rFonts w:ascii="Times New Roman" w:hAnsi="Times New Roman" w:cs="Times New Roman"/>
          <w:sz w:val="26"/>
          <w:szCs w:val="26"/>
        </w:rPr>
        <w:t>» (24.08.2019.</w:t>
      </w:r>
      <w:proofErr w:type="gramEnd"/>
      <w:r w:rsidRPr="002F1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F1C47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2F1C47">
        <w:rPr>
          <w:rFonts w:ascii="Times New Roman" w:hAnsi="Times New Roman" w:cs="Times New Roman"/>
          <w:sz w:val="26"/>
          <w:szCs w:val="26"/>
        </w:rPr>
        <w:t xml:space="preserve"> ра</w:t>
      </w:r>
      <w:r w:rsidRPr="002F1C47">
        <w:rPr>
          <w:rFonts w:ascii="Times New Roman" w:hAnsi="Times New Roman" w:cs="Times New Roman"/>
          <w:sz w:val="26"/>
          <w:szCs w:val="26"/>
        </w:rPr>
        <w:t>й</w:t>
      </w:r>
      <w:r w:rsidRPr="002F1C47">
        <w:rPr>
          <w:rFonts w:ascii="Times New Roman" w:hAnsi="Times New Roman" w:cs="Times New Roman"/>
          <w:sz w:val="26"/>
          <w:szCs w:val="26"/>
        </w:rPr>
        <w:t xml:space="preserve">он п. Раздольный, 7 человек), </w:t>
      </w:r>
      <w:proofErr w:type="gramEnd"/>
    </w:p>
    <w:p w:rsidR="003028C6" w:rsidRPr="002F1C47" w:rsidRDefault="003028C6" w:rsidP="003028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1C47">
        <w:rPr>
          <w:rFonts w:ascii="Times New Roman" w:hAnsi="Times New Roman" w:cs="Times New Roman"/>
          <w:sz w:val="26"/>
          <w:szCs w:val="26"/>
        </w:rPr>
        <w:t>- международной научно-практическая конференции «Сохранение и развитие родных языков и культуры КМНС, проживающих на территории Камчатского края» (14.09.2019.</w:t>
      </w:r>
      <w:proofErr w:type="gramEnd"/>
      <w:r w:rsidRPr="002F1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F1C47">
        <w:rPr>
          <w:rFonts w:ascii="Times New Roman" w:hAnsi="Times New Roman" w:cs="Times New Roman"/>
          <w:sz w:val="26"/>
          <w:szCs w:val="26"/>
        </w:rPr>
        <w:t>Елизовский</w:t>
      </w:r>
      <w:proofErr w:type="spellEnd"/>
      <w:r w:rsidRPr="002F1C47">
        <w:rPr>
          <w:rFonts w:ascii="Times New Roman" w:hAnsi="Times New Roman" w:cs="Times New Roman"/>
          <w:sz w:val="26"/>
          <w:szCs w:val="26"/>
        </w:rPr>
        <w:t xml:space="preserve"> район с. Сосновка, 10 человек), </w:t>
      </w:r>
      <w:proofErr w:type="gramEnd"/>
    </w:p>
    <w:p w:rsidR="003028C6" w:rsidRPr="002F1C47" w:rsidRDefault="003028C6" w:rsidP="003028C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sz w:val="26"/>
          <w:szCs w:val="26"/>
        </w:rPr>
        <w:t xml:space="preserve">- ительменском </w:t>
      </w:r>
      <w:proofErr w:type="gramStart"/>
      <w:r w:rsidRPr="002F1C47">
        <w:rPr>
          <w:rFonts w:ascii="Times New Roman" w:hAnsi="Times New Roman" w:cs="Times New Roman"/>
          <w:sz w:val="26"/>
          <w:szCs w:val="26"/>
        </w:rPr>
        <w:t>празднике</w:t>
      </w:r>
      <w:proofErr w:type="gramEnd"/>
      <w:r w:rsidRPr="002F1C47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2F1C47">
        <w:rPr>
          <w:rFonts w:ascii="Times New Roman" w:hAnsi="Times New Roman" w:cs="Times New Roman"/>
          <w:sz w:val="26"/>
          <w:szCs w:val="26"/>
        </w:rPr>
        <w:t>Алхалалай</w:t>
      </w:r>
      <w:proofErr w:type="spellEnd"/>
      <w:r w:rsidRPr="002F1C47">
        <w:rPr>
          <w:rFonts w:ascii="Times New Roman" w:hAnsi="Times New Roman" w:cs="Times New Roman"/>
          <w:sz w:val="26"/>
          <w:szCs w:val="26"/>
        </w:rPr>
        <w:t>» (06.11.2019, 07.11.2019. г. Петропавло</w:t>
      </w:r>
      <w:r w:rsidRPr="002F1C47">
        <w:rPr>
          <w:rFonts w:ascii="Times New Roman" w:hAnsi="Times New Roman" w:cs="Times New Roman"/>
          <w:sz w:val="26"/>
          <w:szCs w:val="26"/>
        </w:rPr>
        <w:t>в</w:t>
      </w:r>
      <w:r w:rsidRPr="002F1C47">
        <w:rPr>
          <w:rFonts w:ascii="Times New Roman" w:hAnsi="Times New Roman" w:cs="Times New Roman"/>
          <w:sz w:val="26"/>
          <w:szCs w:val="26"/>
        </w:rPr>
        <w:t>ска-Камчатский, 14 человек).</w:t>
      </w:r>
    </w:p>
    <w:p w:rsidR="00707BF1" w:rsidRPr="000B4437" w:rsidRDefault="00707BF1" w:rsidP="00707BF1">
      <w:pPr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 w:rsidRPr="00707BF1">
        <w:rPr>
          <w:rFonts w:ascii="Times New Roman" w:hAnsi="Times New Roman" w:cs="Times New Roman"/>
          <w:sz w:val="26"/>
          <w:szCs w:val="26"/>
        </w:rPr>
        <w:t>Транспортные расходы составили 29 900,00 рублей.</w:t>
      </w:r>
    </w:p>
    <w:p w:rsidR="00C24885" w:rsidRPr="002F1C47" w:rsidRDefault="00C24885" w:rsidP="003028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b/>
          <w:i/>
          <w:sz w:val="26"/>
          <w:szCs w:val="26"/>
        </w:rPr>
        <w:t>Подпрограмма 2 «Устойчивое развитие коренных малочисленных народов С</w:t>
      </w:r>
      <w:r w:rsidRPr="002F1C47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2F1C47">
        <w:rPr>
          <w:rFonts w:ascii="Times New Roman" w:hAnsi="Times New Roman" w:cs="Times New Roman"/>
          <w:b/>
          <w:i/>
          <w:sz w:val="26"/>
          <w:szCs w:val="26"/>
        </w:rPr>
        <w:t xml:space="preserve">вера, Сибири и Дальнего Востока, проживающих </w:t>
      </w:r>
      <w:proofErr w:type="gramStart"/>
      <w:r w:rsidRPr="002F1C47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 w:rsidRPr="002F1C4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2F1C47">
        <w:rPr>
          <w:rFonts w:ascii="Times New Roman" w:hAnsi="Times New Roman" w:cs="Times New Roman"/>
          <w:b/>
          <w:i/>
          <w:sz w:val="26"/>
          <w:szCs w:val="26"/>
        </w:rPr>
        <w:t>Вилючинском</w:t>
      </w:r>
      <w:proofErr w:type="spellEnd"/>
      <w:proofErr w:type="gramEnd"/>
      <w:r w:rsidRPr="002F1C47">
        <w:rPr>
          <w:rFonts w:ascii="Times New Roman" w:hAnsi="Times New Roman" w:cs="Times New Roman"/>
          <w:b/>
          <w:i/>
          <w:sz w:val="26"/>
          <w:szCs w:val="26"/>
        </w:rPr>
        <w:t xml:space="preserve"> городском округе»</w:t>
      </w:r>
      <w:r w:rsidRPr="002F1C47">
        <w:rPr>
          <w:rFonts w:ascii="Times New Roman" w:hAnsi="Times New Roman" w:cs="Times New Roman"/>
          <w:b/>
          <w:bCs/>
          <w:i/>
          <w:spacing w:val="2"/>
          <w:sz w:val="26"/>
          <w:szCs w:val="26"/>
        </w:rPr>
        <w:t>.</w:t>
      </w:r>
      <w:r w:rsidRPr="002F1C47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C24885" w:rsidRPr="002F1C47" w:rsidRDefault="00C24885" w:rsidP="004E0C2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sz w:val="26"/>
          <w:szCs w:val="26"/>
        </w:rPr>
        <w:t>Цель подпрограммы – создание условий для устойчивого развития коренных м</w:t>
      </w:r>
      <w:r w:rsidRPr="002F1C47">
        <w:rPr>
          <w:rFonts w:ascii="Times New Roman" w:hAnsi="Times New Roman" w:cs="Times New Roman"/>
          <w:sz w:val="26"/>
          <w:szCs w:val="26"/>
        </w:rPr>
        <w:t>а</w:t>
      </w:r>
      <w:r w:rsidRPr="002F1C47">
        <w:rPr>
          <w:rFonts w:ascii="Times New Roman" w:hAnsi="Times New Roman" w:cs="Times New Roman"/>
          <w:sz w:val="26"/>
          <w:szCs w:val="26"/>
        </w:rPr>
        <w:t xml:space="preserve">лочисленных народов Севера, Сибири и Дальнего Востока </w:t>
      </w:r>
      <w:proofErr w:type="gramStart"/>
      <w:r w:rsidRPr="002F1C4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F1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F1C47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2F1C47">
        <w:rPr>
          <w:rFonts w:ascii="Times New Roman" w:hAnsi="Times New Roman" w:cs="Times New Roman"/>
          <w:sz w:val="26"/>
          <w:szCs w:val="26"/>
        </w:rPr>
        <w:t xml:space="preserve"> городском округе на основе укрепления их социально-экономического потенциала при сохранении исконной среды обитания, традиционного образа жизни и культурных ценностей этих народов.</w:t>
      </w:r>
    </w:p>
    <w:p w:rsidR="003028C6" w:rsidRPr="002F1C47" w:rsidRDefault="003028C6" w:rsidP="004E0C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2F1C47">
        <w:rPr>
          <w:rFonts w:ascii="Times New Roman" w:eastAsia="Times New Roman" w:hAnsi="Times New Roman"/>
          <w:sz w:val="26"/>
          <w:szCs w:val="26"/>
        </w:rPr>
        <w:t xml:space="preserve">В 2019 году из краевого бюджета бюджету </w:t>
      </w:r>
      <w:proofErr w:type="spellStart"/>
      <w:r w:rsidRPr="002F1C47">
        <w:rPr>
          <w:rFonts w:ascii="Times New Roman" w:eastAsia="Times New Roman" w:hAnsi="Times New Roman"/>
          <w:sz w:val="26"/>
          <w:szCs w:val="26"/>
        </w:rPr>
        <w:t>Вилючинского</w:t>
      </w:r>
      <w:proofErr w:type="spellEnd"/>
      <w:r w:rsidRPr="002F1C47">
        <w:rPr>
          <w:rFonts w:ascii="Times New Roman" w:eastAsia="Times New Roman" w:hAnsi="Times New Roman"/>
          <w:sz w:val="26"/>
          <w:szCs w:val="26"/>
        </w:rPr>
        <w:t xml:space="preserve"> городского округа б</w:t>
      </w:r>
      <w:r w:rsidRPr="002F1C47">
        <w:rPr>
          <w:rFonts w:ascii="Times New Roman" w:eastAsia="Times New Roman" w:hAnsi="Times New Roman"/>
          <w:sz w:val="26"/>
          <w:szCs w:val="26"/>
        </w:rPr>
        <w:t>ы</w:t>
      </w:r>
      <w:r w:rsidRPr="002F1C47">
        <w:rPr>
          <w:rFonts w:ascii="Times New Roman" w:eastAsia="Times New Roman" w:hAnsi="Times New Roman"/>
          <w:sz w:val="26"/>
          <w:szCs w:val="26"/>
        </w:rPr>
        <w:t>ла предоставлена субсидия в размере 110 414 рублей на реализацию мероприятия «С</w:t>
      </w:r>
      <w:r w:rsidRPr="002F1C47">
        <w:rPr>
          <w:rFonts w:ascii="Times New Roman" w:eastAsia="Times New Roman" w:hAnsi="Times New Roman"/>
          <w:sz w:val="26"/>
          <w:szCs w:val="26"/>
        </w:rPr>
        <w:t>о</w:t>
      </w:r>
      <w:r w:rsidRPr="002F1C47">
        <w:rPr>
          <w:rFonts w:ascii="Times New Roman" w:eastAsia="Times New Roman" w:hAnsi="Times New Roman"/>
          <w:sz w:val="26"/>
          <w:szCs w:val="26"/>
        </w:rPr>
        <w:t>здание условий для устойчивого развития экономики традиционных отраслей хозя</w:t>
      </w:r>
      <w:r w:rsidRPr="002F1C47">
        <w:rPr>
          <w:rFonts w:ascii="Times New Roman" w:eastAsia="Times New Roman" w:hAnsi="Times New Roman"/>
          <w:sz w:val="26"/>
          <w:szCs w:val="26"/>
        </w:rPr>
        <w:t>й</w:t>
      </w:r>
      <w:r w:rsidRPr="002F1C47">
        <w:rPr>
          <w:rFonts w:ascii="Times New Roman" w:eastAsia="Times New Roman" w:hAnsi="Times New Roman"/>
          <w:sz w:val="26"/>
          <w:szCs w:val="26"/>
        </w:rPr>
        <w:t xml:space="preserve">ствования коренных малочисленных народов в местах их традиционного проживания и традиционной хозяйственной деятельности» Подпрограммы 2 «Устойчивое развитие коренных малочисленных народов Севера, Сибири и Дальнего Востока, проживающих в </w:t>
      </w:r>
      <w:proofErr w:type="spellStart"/>
      <w:r w:rsidRPr="002F1C47">
        <w:rPr>
          <w:rFonts w:ascii="Times New Roman" w:eastAsia="Times New Roman" w:hAnsi="Times New Roman"/>
          <w:sz w:val="26"/>
          <w:szCs w:val="26"/>
        </w:rPr>
        <w:t>Вилючинском</w:t>
      </w:r>
      <w:proofErr w:type="spellEnd"/>
      <w:r w:rsidRPr="002F1C47">
        <w:rPr>
          <w:rFonts w:ascii="Times New Roman" w:eastAsia="Times New Roman" w:hAnsi="Times New Roman"/>
          <w:sz w:val="26"/>
          <w:szCs w:val="26"/>
        </w:rPr>
        <w:t xml:space="preserve"> городском округе» муниципальной</w:t>
      </w:r>
      <w:proofErr w:type="gramEnd"/>
      <w:r w:rsidRPr="002F1C47">
        <w:rPr>
          <w:rFonts w:ascii="Times New Roman" w:eastAsia="Times New Roman" w:hAnsi="Times New Roman"/>
          <w:sz w:val="26"/>
          <w:szCs w:val="26"/>
        </w:rPr>
        <w:t xml:space="preserve"> программы «Реализация госуда</w:t>
      </w:r>
      <w:r w:rsidRPr="002F1C47">
        <w:rPr>
          <w:rFonts w:ascii="Times New Roman" w:eastAsia="Times New Roman" w:hAnsi="Times New Roman"/>
          <w:sz w:val="26"/>
          <w:szCs w:val="26"/>
        </w:rPr>
        <w:t>р</w:t>
      </w:r>
      <w:r w:rsidRPr="002F1C47">
        <w:rPr>
          <w:rFonts w:ascii="Times New Roman" w:eastAsia="Times New Roman" w:hAnsi="Times New Roman"/>
          <w:sz w:val="26"/>
          <w:szCs w:val="26"/>
        </w:rPr>
        <w:t xml:space="preserve">ственной национальной политики и укрепление гражданского единства </w:t>
      </w:r>
      <w:proofErr w:type="gramStart"/>
      <w:r w:rsidRPr="002F1C47">
        <w:rPr>
          <w:rFonts w:ascii="Times New Roman" w:eastAsia="Times New Roman" w:hAnsi="Times New Roman"/>
          <w:sz w:val="26"/>
          <w:szCs w:val="26"/>
        </w:rPr>
        <w:t>в</w:t>
      </w:r>
      <w:proofErr w:type="gramEnd"/>
      <w:r w:rsidRPr="002F1C4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2F1C47">
        <w:rPr>
          <w:rFonts w:ascii="Times New Roman" w:eastAsia="Times New Roman" w:hAnsi="Times New Roman"/>
          <w:sz w:val="26"/>
          <w:szCs w:val="26"/>
        </w:rPr>
        <w:t>Вилючинском</w:t>
      </w:r>
      <w:proofErr w:type="spellEnd"/>
      <w:proofErr w:type="gramEnd"/>
      <w:r w:rsidRPr="002F1C47">
        <w:rPr>
          <w:rFonts w:ascii="Times New Roman" w:eastAsia="Times New Roman" w:hAnsi="Times New Roman"/>
          <w:sz w:val="26"/>
          <w:szCs w:val="26"/>
        </w:rPr>
        <w:t xml:space="preserve"> городском округе».</w:t>
      </w:r>
    </w:p>
    <w:p w:rsidR="003028C6" w:rsidRPr="002F1C47" w:rsidRDefault="003028C6" w:rsidP="004E0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1C47">
        <w:rPr>
          <w:rFonts w:ascii="Times New Roman" w:eastAsia="Times New Roman" w:hAnsi="Times New Roman"/>
          <w:sz w:val="26"/>
          <w:szCs w:val="26"/>
        </w:rPr>
        <w:lastRenderedPageBreak/>
        <w:t>01.11.2019 года состоялось заседание комиссии по распределению субсидий. В конкурсную комиссию на участие в распределении субсидий поступила 1 заявка от р</w:t>
      </w:r>
      <w:r w:rsidRPr="002F1C47">
        <w:rPr>
          <w:rFonts w:ascii="Times New Roman" w:eastAsia="Times New Roman" w:hAnsi="Times New Roman"/>
          <w:sz w:val="26"/>
          <w:szCs w:val="26"/>
        </w:rPr>
        <w:t>о</w:t>
      </w:r>
      <w:r w:rsidRPr="002F1C47">
        <w:rPr>
          <w:rFonts w:ascii="Times New Roman" w:eastAsia="Times New Roman" w:hAnsi="Times New Roman"/>
          <w:sz w:val="26"/>
          <w:szCs w:val="26"/>
        </w:rPr>
        <w:t>довой общины малочисленного народа ительменов «</w:t>
      </w:r>
      <w:proofErr w:type="spellStart"/>
      <w:r w:rsidRPr="002F1C47">
        <w:rPr>
          <w:rFonts w:ascii="Times New Roman" w:eastAsia="Times New Roman" w:hAnsi="Times New Roman"/>
          <w:sz w:val="26"/>
          <w:szCs w:val="26"/>
        </w:rPr>
        <w:t>Тарья</w:t>
      </w:r>
      <w:proofErr w:type="spellEnd"/>
      <w:r w:rsidRPr="002F1C47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Pr="002F1C47">
        <w:rPr>
          <w:rFonts w:ascii="Times New Roman" w:eastAsia="Times New Roman" w:hAnsi="Times New Roman"/>
          <w:sz w:val="26"/>
          <w:szCs w:val="26"/>
        </w:rPr>
        <w:t>итенмэн</w:t>
      </w:r>
      <w:proofErr w:type="spellEnd"/>
      <w:r w:rsidRPr="002F1C47">
        <w:rPr>
          <w:rFonts w:ascii="Times New Roman" w:eastAsia="Times New Roman" w:hAnsi="Times New Roman"/>
          <w:sz w:val="26"/>
          <w:szCs w:val="26"/>
        </w:rPr>
        <w:t>».</w:t>
      </w:r>
    </w:p>
    <w:p w:rsidR="003028C6" w:rsidRPr="002F1C47" w:rsidRDefault="003028C6" w:rsidP="004E0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1C47">
        <w:rPr>
          <w:rFonts w:ascii="Times New Roman" w:eastAsia="Times New Roman" w:hAnsi="Times New Roman"/>
          <w:sz w:val="26"/>
          <w:szCs w:val="26"/>
        </w:rPr>
        <w:t>В связи с тем, что на участие в данном мероприятии обратилась одна родовая о</w:t>
      </w:r>
      <w:r w:rsidRPr="002F1C47">
        <w:rPr>
          <w:rFonts w:ascii="Times New Roman" w:eastAsia="Times New Roman" w:hAnsi="Times New Roman"/>
          <w:sz w:val="26"/>
          <w:szCs w:val="26"/>
        </w:rPr>
        <w:t>б</w:t>
      </w:r>
      <w:r w:rsidRPr="002F1C47">
        <w:rPr>
          <w:rFonts w:ascii="Times New Roman" w:eastAsia="Times New Roman" w:hAnsi="Times New Roman"/>
          <w:sz w:val="26"/>
          <w:szCs w:val="26"/>
        </w:rPr>
        <w:t>щина и представленные документы соответствуют требованиям, определен размер су</w:t>
      </w:r>
      <w:r w:rsidRPr="002F1C47">
        <w:rPr>
          <w:rFonts w:ascii="Times New Roman" w:eastAsia="Times New Roman" w:hAnsi="Times New Roman"/>
          <w:sz w:val="26"/>
          <w:szCs w:val="26"/>
        </w:rPr>
        <w:t>б</w:t>
      </w:r>
      <w:r w:rsidRPr="002F1C47">
        <w:rPr>
          <w:rFonts w:ascii="Times New Roman" w:eastAsia="Times New Roman" w:hAnsi="Times New Roman"/>
          <w:sz w:val="26"/>
          <w:szCs w:val="26"/>
        </w:rPr>
        <w:t>сидий на реализацию данного мероприятия – 144 366 рублей (110 414 рублей из сре</w:t>
      </w:r>
      <w:proofErr w:type="gramStart"/>
      <w:r w:rsidRPr="002F1C47">
        <w:rPr>
          <w:rFonts w:ascii="Times New Roman" w:eastAsia="Times New Roman" w:hAnsi="Times New Roman"/>
          <w:sz w:val="26"/>
          <w:szCs w:val="26"/>
        </w:rPr>
        <w:t>дств кр</w:t>
      </w:r>
      <w:proofErr w:type="gramEnd"/>
      <w:r w:rsidRPr="002F1C47">
        <w:rPr>
          <w:rFonts w:ascii="Times New Roman" w:eastAsia="Times New Roman" w:hAnsi="Times New Roman"/>
          <w:sz w:val="26"/>
          <w:szCs w:val="26"/>
        </w:rPr>
        <w:t>аевого бюджета, 33 952 рубля из средств местного бюджета).</w:t>
      </w:r>
    </w:p>
    <w:p w:rsidR="003028C6" w:rsidRDefault="003028C6" w:rsidP="004E0C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F1C47">
        <w:rPr>
          <w:rFonts w:ascii="Times New Roman" w:eastAsia="Times New Roman" w:hAnsi="Times New Roman"/>
          <w:sz w:val="26"/>
          <w:szCs w:val="26"/>
        </w:rPr>
        <w:t>Родовой общиной полученная субсидия освоена в полном объеме, приобретены: электрогенератор, 2 лодки, сани снегоходные и полукомбинезон рыбацкий на сумму 152 121 рубль (из них 110 414 рублей за счет сре</w:t>
      </w:r>
      <w:proofErr w:type="gramStart"/>
      <w:r w:rsidRPr="002F1C47">
        <w:rPr>
          <w:rFonts w:ascii="Times New Roman" w:eastAsia="Times New Roman" w:hAnsi="Times New Roman"/>
          <w:sz w:val="26"/>
          <w:szCs w:val="26"/>
        </w:rPr>
        <w:t>дств кр</w:t>
      </w:r>
      <w:proofErr w:type="gramEnd"/>
      <w:r w:rsidRPr="002F1C47">
        <w:rPr>
          <w:rFonts w:ascii="Times New Roman" w:eastAsia="Times New Roman" w:hAnsi="Times New Roman"/>
          <w:sz w:val="26"/>
          <w:szCs w:val="26"/>
        </w:rPr>
        <w:t>аевого бюджета, 33 952 рубля за счет  средств местного бюджета, 7 755 рублей за счет привлеченных средств)</w:t>
      </w:r>
      <w:r w:rsidR="003A7548" w:rsidRPr="002F1C47">
        <w:rPr>
          <w:rFonts w:ascii="Times New Roman" w:eastAsia="Times New Roman" w:hAnsi="Times New Roman"/>
          <w:sz w:val="26"/>
          <w:szCs w:val="26"/>
        </w:rPr>
        <w:t>.</w:t>
      </w:r>
    </w:p>
    <w:p w:rsidR="00707BF1" w:rsidRPr="002F1C47" w:rsidRDefault="00707BF1" w:rsidP="00707BF1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576"/>
        <w:gridCol w:w="3015"/>
        <w:gridCol w:w="757"/>
        <w:gridCol w:w="745"/>
        <w:gridCol w:w="734"/>
        <w:gridCol w:w="4253"/>
      </w:tblGrid>
      <w:tr w:rsidR="00707BF1" w:rsidRPr="00707BF1" w:rsidTr="004A5718">
        <w:trPr>
          <w:trHeight w:val="300"/>
        </w:trPr>
        <w:tc>
          <w:tcPr>
            <w:tcW w:w="100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Показатели (критерии) оценки эффективности реализации  мероприятий подпрограммы 2 «Устойчивое развитие коренных малочисленных народов Севера, Сибири и Дальнего Востока, проживающих </w:t>
            </w:r>
            <w:proofErr w:type="gramStart"/>
            <w:r w:rsidRPr="00707BF1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707BF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07BF1">
              <w:rPr>
                <w:rFonts w:ascii="Times New Roman" w:eastAsia="Times New Roman" w:hAnsi="Times New Roman"/>
                <w:sz w:val="24"/>
                <w:szCs w:val="24"/>
              </w:rPr>
              <w:t>Вилючинском</w:t>
            </w:r>
            <w:proofErr w:type="spellEnd"/>
            <w:proofErr w:type="gramEnd"/>
            <w:r w:rsidRPr="00707BF1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городском округе» муниципальной программы «Реализация государственной национальной политики и укрепление гражданского единства в </w:t>
            </w:r>
            <w:proofErr w:type="spellStart"/>
            <w:r w:rsidRPr="00707BF1">
              <w:rPr>
                <w:rFonts w:ascii="Times New Roman" w:eastAsia="Times New Roman" w:hAnsi="Times New Roman"/>
                <w:sz w:val="24"/>
                <w:szCs w:val="24"/>
              </w:rPr>
              <w:t>Вилючинском</w:t>
            </w:r>
            <w:proofErr w:type="spellEnd"/>
            <w:r w:rsidRPr="00707BF1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городском округе»</w:t>
            </w:r>
          </w:p>
        </w:tc>
      </w:tr>
      <w:tr w:rsidR="00707BF1" w:rsidRPr="00707BF1" w:rsidTr="004A5718">
        <w:trPr>
          <w:trHeight w:val="340"/>
        </w:trPr>
        <w:tc>
          <w:tcPr>
            <w:tcW w:w="100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BF1" w:rsidRPr="00707BF1" w:rsidTr="004A5718">
        <w:trPr>
          <w:trHeight w:val="315"/>
        </w:trPr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N п\</w:t>
            </w:r>
            <w:proofErr w:type="gramStart"/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показателя      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5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</w:tr>
      <w:tr w:rsidR="00707BF1" w:rsidRPr="00707BF1" w:rsidTr="004A5718">
        <w:trPr>
          <w:trHeight w:val="353"/>
        </w:trPr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707BF1" w:rsidRPr="00707BF1" w:rsidTr="004A5718">
        <w:trPr>
          <w:trHeight w:val="315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7BF1" w:rsidRPr="00707BF1" w:rsidTr="004A5718">
        <w:trPr>
          <w:trHeight w:val="974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общин КМНС, получивших госуда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поддержку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BF1" w:rsidRPr="00707BF1" w:rsidTr="004A5718">
        <w:trPr>
          <w:trHeight w:val="1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общин КМНС, пол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чивших государственную поддержку, в общем числе общин КМНС, зарег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стрированных на террит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рии муниципального ра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она (городского округа)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07BF1" w:rsidRPr="00707BF1" w:rsidTr="004A5718">
        <w:trPr>
          <w:trHeight w:val="9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национальных праздников, проведенных на обустроенных террит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риях (местах проведения национальных праздн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ков)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7BF1" w:rsidRPr="00707BF1" w:rsidRDefault="00707BF1" w:rsidP="00707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Отклонение по причине низкой акти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родовых общин в рамках де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тельности по проведению национал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ных праздников и отсутствия фина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707BF1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с 2019 года для реализации данного программного  мероприятия</w:t>
            </w:r>
          </w:p>
        </w:tc>
      </w:tr>
    </w:tbl>
    <w:p w:rsidR="00707BF1" w:rsidRPr="00707BF1" w:rsidRDefault="00707BF1" w:rsidP="00707BF1">
      <w:pPr>
        <w:pStyle w:val="a3"/>
        <w:spacing w:after="0" w:line="240" w:lineRule="auto"/>
        <w:ind w:left="1211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9409F2" w:rsidRPr="009A6D40" w:rsidRDefault="009409F2" w:rsidP="009C06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Программа «</w:t>
      </w:r>
      <w:r w:rsidR="000131D0"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Безопасный </w:t>
      </w:r>
      <w:proofErr w:type="spellStart"/>
      <w:r w:rsidR="000131D0"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Вилючинск</w:t>
      </w:r>
      <w:proofErr w:type="spellEnd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»</w:t>
      </w:r>
    </w:p>
    <w:p w:rsidR="004E0C2C" w:rsidRPr="004E0C2C" w:rsidRDefault="004E0C2C" w:rsidP="004E0C2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E0C2C">
        <w:rPr>
          <w:rFonts w:ascii="Times New Roman" w:eastAsia="Times New Roman" w:hAnsi="Times New Roman" w:cs="Times New Roman"/>
          <w:sz w:val="26"/>
          <w:szCs w:val="26"/>
        </w:rPr>
        <w:t xml:space="preserve">В 2019 году Отдел </w:t>
      </w:r>
      <w:r w:rsidRPr="004E0C2C">
        <w:rPr>
          <w:rFonts w:ascii="Times New Roman" w:hAnsi="Times New Roman" w:cs="Times New Roman"/>
          <w:bCs/>
          <w:sz w:val="26"/>
          <w:szCs w:val="26"/>
        </w:rPr>
        <w:t>принимал участие в реализации Подпрограммы 3 «Проф</w:t>
      </w:r>
      <w:r w:rsidRPr="004E0C2C">
        <w:rPr>
          <w:rFonts w:ascii="Times New Roman" w:hAnsi="Times New Roman" w:cs="Times New Roman"/>
          <w:bCs/>
          <w:sz w:val="26"/>
          <w:szCs w:val="26"/>
        </w:rPr>
        <w:t>и</w:t>
      </w:r>
      <w:r w:rsidRPr="004E0C2C">
        <w:rPr>
          <w:rFonts w:ascii="Times New Roman" w:hAnsi="Times New Roman" w:cs="Times New Roman"/>
          <w:bCs/>
          <w:sz w:val="26"/>
          <w:szCs w:val="26"/>
        </w:rPr>
        <w:t>лактика правонарушений, преступлений и повышение безопасности дорожного движ</w:t>
      </w:r>
      <w:r w:rsidRPr="004E0C2C">
        <w:rPr>
          <w:rFonts w:ascii="Times New Roman" w:hAnsi="Times New Roman" w:cs="Times New Roman"/>
          <w:bCs/>
          <w:sz w:val="26"/>
          <w:szCs w:val="26"/>
        </w:rPr>
        <w:t>е</w:t>
      </w:r>
      <w:r w:rsidRPr="004E0C2C">
        <w:rPr>
          <w:rFonts w:ascii="Times New Roman" w:hAnsi="Times New Roman" w:cs="Times New Roman"/>
          <w:bCs/>
          <w:sz w:val="26"/>
          <w:szCs w:val="26"/>
        </w:rPr>
        <w:t>ния в Камчатском крае» в части:</w:t>
      </w:r>
    </w:p>
    <w:p w:rsidR="004E0C2C" w:rsidRPr="004E0C2C" w:rsidRDefault="004E0C2C" w:rsidP="004E0C2C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E0C2C">
        <w:rPr>
          <w:rFonts w:ascii="Times New Roman" w:hAnsi="Times New Roman" w:cs="Times New Roman"/>
          <w:bCs/>
          <w:sz w:val="26"/>
          <w:szCs w:val="26"/>
        </w:rPr>
        <w:t xml:space="preserve">1) проведения </w:t>
      </w:r>
      <w:r w:rsidRPr="004E0C2C">
        <w:rPr>
          <w:rFonts w:ascii="Times New Roman" w:hAnsi="Times New Roman" w:cs="Times New Roman"/>
          <w:sz w:val="26"/>
          <w:szCs w:val="26"/>
        </w:rPr>
        <w:t>целевых оперативно-профилактических мероприятий, рейдов с целью профилактики безнадзорности и правонарушений несовершеннолетних</w:t>
      </w:r>
      <w:r w:rsidRPr="004E0C2C">
        <w:rPr>
          <w:rFonts w:ascii="Times New Roman" w:hAnsi="Times New Roman" w:cs="Times New Roman"/>
          <w:bCs/>
          <w:sz w:val="26"/>
          <w:szCs w:val="26"/>
        </w:rPr>
        <w:t>.</w:t>
      </w:r>
      <w:r w:rsidRPr="004E0C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E0C2C" w:rsidRPr="004E0C2C" w:rsidRDefault="004E0C2C" w:rsidP="004E0C2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E0C2C">
        <w:rPr>
          <w:rFonts w:ascii="Times New Roman" w:hAnsi="Times New Roman" w:cs="Times New Roman"/>
          <w:sz w:val="26"/>
          <w:szCs w:val="26"/>
        </w:rPr>
        <w:t>Объем выделенных денежных средств – 19 000 рублей</w:t>
      </w:r>
      <w:r w:rsidRPr="004E0C2C">
        <w:rPr>
          <w:rFonts w:ascii="Times New Roman" w:hAnsi="Times New Roman" w:cs="Times New Roman"/>
          <w:bCs/>
          <w:sz w:val="26"/>
          <w:szCs w:val="26"/>
        </w:rPr>
        <w:t>.</w:t>
      </w:r>
      <w:r w:rsidRPr="004E0C2C">
        <w:rPr>
          <w:rFonts w:ascii="Times New Roman" w:hAnsi="Times New Roman"/>
          <w:sz w:val="26"/>
          <w:szCs w:val="26"/>
        </w:rPr>
        <w:t xml:space="preserve"> Денежные средства освоены в полном объеме, проведено 34 рейда.</w:t>
      </w:r>
    </w:p>
    <w:p w:rsidR="004E0C2C" w:rsidRPr="004E0C2C" w:rsidRDefault="004E0C2C" w:rsidP="004E0C2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E0C2C">
        <w:rPr>
          <w:rFonts w:ascii="Times New Roman" w:hAnsi="Times New Roman"/>
          <w:sz w:val="26"/>
          <w:szCs w:val="26"/>
        </w:rPr>
        <w:t>2) Поддержка граждан и их объединений, участвующих в охране общественного порядка, создание условий для деятельности народных дружин.</w:t>
      </w:r>
    </w:p>
    <w:p w:rsidR="004E0C2C" w:rsidRPr="004E0C2C" w:rsidRDefault="004E0C2C" w:rsidP="004E0C2C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4E0C2C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9</w:t>
      </w:r>
      <w:r w:rsidRPr="004E0C2C">
        <w:rPr>
          <w:rFonts w:ascii="Times New Roman" w:hAnsi="Times New Roman"/>
          <w:sz w:val="26"/>
          <w:szCs w:val="26"/>
        </w:rPr>
        <w:t xml:space="preserve"> году объем выделенных денежных средств составил 422000 рублей, в том числе 200000 рублей из сре</w:t>
      </w:r>
      <w:proofErr w:type="gramStart"/>
      <w:r w:rsidRPr="004E0C2C">
        <w:rPr>
          <w:rFonts w:ascii="Times New Roman" w:hAnsi="Times New Roman"/>
          <w:sz w:val="26"/>
          <w:szCs w:val="26"/>
        </w:rPr>
        <w:t>дств кр</w:t>
      </w:r>
      <w:proofErr w:type="gramEnd"/>
      <w:r w:rsidRPr="004E0C2C">
        <w:rPr>
          <w:rFonts w:ascii="Times New Roman" w:hAnsi="Times New Roman"/>
          <w:sz w:val="26"/>
          <w:szCs w:val="26"/>
        </w:rPr>
        <w:t>аевого бюджета.</w:t>
      </w:r>
    </w:p>
    <w:p w:rsidR="00675FBB" w:rsidRPr="00B06B2A" w:rsidRDefault="00B06B2A" w:rsidP="00B06B2A">
      <w:pPr>
        <w:pStyle w:val="26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201</w:t>
      </w:r>
      <w:r w:rsidR="004E0C2C">
        <w:rPr>
          <w:rFonts w:ascii="Times New Roman" w:hAnsi="Times New Roman" w:cs="Times New Roman"/>
          <w:color w:val="000000"/>
          <w:sz w:val="26"/>
          <w:szCs w:val="26"/>
          <w:lang w:bidi="ru-RU"/>
        </w:rPr>
        <w:t>9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году Отделом для</w:t>
      </w:r>
      <w:r w:rsidR="00675FBB"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местной общественной организации «Народная друж</w:t>
      </w:r>
      <w:r w:rsidR="00675FBB"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и</w:t>
      </w:r>
      <w:r w:rsidR="00675FBB"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на Вилючинского городского округа» проведена следующая работа:</w:t>
      </w:r>
    </w:p>
    <w:p w:rsidR="00B06B2A" w:rsidRPr="00B06B2A" w:rsidRDefault="00B06B2A" w:rsidP="00B06B2A">
      <w:pPr>
        <w:tabs>
          <w:tab w:val="left" w:pos="-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06B2A">
        <w:rPr>
          <w:rFonts w:ascii="Times New Roman" w:hAnsi="Times New Roman"/>
          <w:sz w:val="26"/>
          <w:szCs w:val="26"/>
        </w:rPr>
        <w:t>- организована деятельность координирующего штаба по вопросам деятельности народной дружины;</w:t>
      </w:r>
    </w:p>
    <w:p w:rsidR="00675FBB" w:rsidRPr="00B06B2A" w:rsidRDefault="00675FBB" w:rsidP="00B06B2A">
      <w:pPr>
        <w:pStyle w:val="26"/>
        <w:numPr>
          <w:ilvl w:val="0"/>
          <w:numId w:val="26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разработана Памятка народного дружинника ВГО;</w:t>
      </w:r>
    </w:p>
    <w:p w:rsidR="00B06B2A" w:rsidRPr="00B06B2A" w:rsidRDefault="00B06B2A" w:rsidP="00B06B2A">
      <w:pPr>
        <w:pStyle w:val="26"/>
        <w:numPr>
          <w:ilvl w:val="0"/>
          <w:numId w:val="26"/>
        </w:numPr>
        <w:shd w:val="clear" w:color="auto" w:fill="auto"/>
        <w:tabs>
          <w:tab w:val="left" w:pos="9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организована работа по правовому обучению народных дружинников;</w:t>
      </w:r>
    </w:p>
    <w:p w:rsidR="00B06B2A" w:rsidRPr="00B06B2A" w:rsidRDefault="00B06B2A" w:rsidP="00B06B2A">
      <w:pPr>
        <w:pStyle w:val="26"/>
        <w:numPr>
          <w:ilvl w:val="0"/>
          <w:numId w:val="26"/>
        </w:numPr>
        <w:shd w:val="clear" w:color="auto" w:fill="auto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 официальном сайте администрации ВГО размещена информация о деятел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ь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ности народной дружины;</w:t>
      </w:r>
    </w:p>
    <w:p w:rsidR="00B06B2A" w:rsidRPr="004E0C2C" w:rsidRDefault="00C14EF5" w:rsidP="00B06B2A">
      <w:pPr>
        <w:pStyle w:val="26"/>
        <w:numPr>
          <w:ilvl w:val="0"/>
          <w:numId w:val="26"/>
        </w:numPr>
        <w:shd w:val="clear" w:color="auto" w:fill="auto"/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подготовлен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 размещен 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СМИ информационный материал о деятельности Народной дружины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4E0C2C" w:rsidRPr="00B06B2A" w:rsidRDefault="004E0C2C" w:rsidP="00B06B2A">
      <w:pPr>
        <w:pStyle w:val="26"/>
        <w:numPr>
          <w:ilvl w:val="0"/>
          <w:numId w:val="26"/>
        </w:numPr>
        <w:shd w:val="clear" w:color="auto" w:fill="auto"/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организован муниципальный конкурс «Лучший народный дружинник»</w:t>
      </w:r>
      <w:r w:rsidR="002F1C47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(3 участника, победитель принял участие в краевом конкурсе)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4E0C2C" w:rsidRPr="004E0C2C" w:rsidRDefault="004E0C2C" w:rsidP="004E0C2C">
      <w:pPr>
        <w:pStyle w:val="26"/>
        <w:numPr>
          <w:ilvl w:val="0"/>
          <w:numId w:val="26"/>
        </w:numPr>
        <w:shd w:val="clear" w:color="auto" w:fill="auto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0C2C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организована закупка канцелярских товаров для осуществления деятельности ДНД на общую сумму 22000 рублей;</w:t>
      </w:r>
    </w:p>
    <w:p w:rsidR="004E0C2C" w:rsidRDefault="004E0C2C" w:rsidP="004E0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4E0C2C">
        <w:rPr>
          <w:rFonts w:ascii="Times New Roman" w:hAnsi="Times New Roman" w:cs="Times New Roman"/>
          <w:color w:val="000000"/>
          <w:sz w:val="26"/>
          <w:szCs w:val="26"/>
          <w:lang w:bidi="ru-RU"/>
        </w:rPr>
        <w:t>- организовано материальное стимулирование членов Местной общественной о</w:t>
      </w:r>
      <w:r w:rsidRPr="004E0C2C">
        <w:rPr>
          <w:rFonts w:ascii="Times New Roman" w:hAnsi="Times New Roman" w:cs="Times New Roman"/>
          <w:color w:val="000000"/>
          <w:sz w:val="26"/>
          <w:szCs w:val="26"/>
          <w:lang w:bidi="ru-RU"/>
        </w:rPr>
        <w:t>р</w:t>
      </w:r>
      <w:r w:rsidRPr="004E0C2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ганизации «Народная дружина </w:t>
      </w:r>
      <w:proofErr w:type="spellStart"/>
      <w:r w:rsidRPr="004E0C2C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Вилючинского</w:t>
      </w:r>
      <w:proofErr w:type="spellEnd"/>
      <w:r w:rsidRPr="004E0C2C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городского округа» в течение года на общую сумму 400000 рублей.</w:t>
      </w:r>
    </w:p>
    <w:p w:rsidR="00AB7BA5" w:rsidRPr="00B06B2A" w:rsidRDefault="00AB7BA5" w:rsidP="004E0C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82"/>
        <w:gridCol w:w="2509"/>
        <w:gridCol w:w="2510"/>
        <w:gridCol w:w="2510"/>
      </w:tblGrid>
      <w:tr w:rsidR="00AB7BA5" w:rsidRPr="00A74BD2" w:rsidTr="004A5718">
        <w:tc>
          <w:tcPr>
            <w:tcW w:w="2617" w:type="dxa"/>
          </w:tcPr>
          <w:p w:rsidR="00AB7BA5" w:rsidRPr="00AB7BA5" w:rsidRDefault="00AB7BA5" w:rsidP="004A5718">
            <w:pPr>
              <w:jc w:val="center"/>
              <w:rPr>
                <w:sz w:val="24"/>
                <w:szCs w:val="24"/>
              </w:rPr>
            </w:pPr>
            <w:r w:rsidRPr="00AB7BA5">
              <w:rPr>
                <w:sz w:val="24"/>
                <w:szCs w:val="24"/>
              </w:rPr>
              <w:t>Общая численность народных дружинн</w:t>
            </w:r>
            <w:r w:rsidRPr="00AB7BA5">
              <w:rPr>
                <w:sz w:val="24"/>
                <w:szCs w:val="24"/>
              </w:rPr>
              <w:t>и</w:t>
            </w:r>
            <w:r w:rsidRPr="00AB7BA5">
              <w:rPr>
                <w:sz w:val="24"/>
                <w:szCs w:val="24"/>
              </w:rPr>
              <w:t>ков в муниципальном образовании, по с</w:t>
            </w:r>
            <w:r w:rsidRPr="00AB7BA5">
              <w:rPr>
                <w:sz w:val="24"/>
                <w:szCs w:val="24"/>
              </w:rPr>
              <w:t>о</w:t>
            </w:r>
            <w:r w:rsidRPr="00AB7BA5">
              <w:rPr>
                <w:sz w:val="24"/>
                <w:szCs w:val="24"/>
              </w:rPr>
              <w:t>стоянию на 01.01.2019</w:t>
            </w:r>
          </w:p>
        </w:tc>
        <w:tc>
          <w:tcPr>
            <w:tcW w:w="2544" w:type="dxa"/>
          </w:tcPr>
          <w:p w:rsidR="00AB7BA5" w:rsidRPr="00AB7BA5" w:rsidRDefault="00AB7BA5" w:rsidP="004A5718">
            <w:pPr>
              <w:jc w:val="center"/>
              <w:rPr>
                <w:sz w:val="24"/>
                <w:szCs w:val="24"/>
              </w:rPr>
            </w:pPr>
            <w:r w:rsidRPr="00AB7BA5">
              <w:rPr>
                <w:sz w:val="24"/>
                <w:szCs w:val="24"/>
              </w:rPr>
              <w:t>Количество народных дружинников привл</w:t>
            </w:r>
            <w:r w:rsidRPr="00AB7BA5">
              <w:rPr>
                <w:sz w:val="24"/>
                <w:szCs w:val="24"/>
              </w:rPr>
              <w:t>е</w:t>
            </w:r>
            <w:r w:rsidRPr="00AB7BA5">
              <w:rPr>
                <w:sz w:val="24"/>
                <w:szCs w:val="24"/>
              </w:rPr>
              <w:t>ченных на дежурство по охране обществе</w:t>
            </w:r>
            <w:r w:rsidRPr="00AB7BA5">
              <w:rPr>
                <w:sz w:val="24"/>
                <w:szCs w:val="24"/>
              </w:rPr>
              <w:t>н</w:t>
            </w:r>
            <w:r w:rsidRPr="00AB7BA5">
              <w:rPr>
                <w:sz w:val="24"/>
                <w:szCs w:val="24"/>
              </w:rPr>
              <w:t>ного порядка, по с</w:t>
            </w:r>
            <w:r w:rsidRPr="00AB7BA5">
              <w:rPr>
                <w:sz w:val="24"/>
                <w:szCs w:val="24"/>
              </w:rPr>
              <w:t>о</w:t>
            </w:r>
            <w:r w:rsidRPr="00AB7BA5">
              <w:rPr>
                <w:sz w:val="24"/>
                <w:szCs w:val="24"/>
              </w:rPr>
              <w:t>стоянию на 31.12.2018</w:t>
            </w:r>
          </w:p>
        </w:tc>
        <w:tc>
          <w:tcPr>
            <w:tcW w:w="2545" w:type="dxa"/>
          </w:tcPr>
          <w:p w:rsidR="00AB7BA5" w:rsidRPr="00AB7BA5" w:rsidRDefault="00AB7BA5" w:rsidP="004A5718">
            <w:pPr>
              <w:jc w:val="center"/>
              <w:rPr>
                <w:sz w:val="24"/>
                <w:szCs w:val="24"/>
              </w:rPr>
            </w:pPr>
            <w:r w:rsidRPr="00AB7BA5">
              <w:rPr>
                <w:sz w:val="24"/>
                <w:szCs w:val="24"/>
              </w:rPr>
              <w:t>Количество народных дружинников привл</w:t>
            </w:r>
            <w:r w:rsidRPr="00AB7BA5">
              <w:rPr>
                <w:sz w:val="24"/>
                <w:szCs w:val="24"/>
              </w:rPr>
              <w:t>е</w:t>
            </w:r>
            <w:r w:rsidRPr="00AB7BA5">
              <w:rPr>
                <w:sz w:val="24"/>
                <w:szCs w:val="24"/>
              </w:rPr>
              <w:t>ченных на дежурство по охране обществе</w:t>
            </w:r>
            <w:r w:rsidRPr="00AB7BA5">
              <w:rPr>
                <w:sz w:val="24"/>
                <w:szCs w:val="24"/>
              </w:rPr>
              <w:t>н</w:t>
            </w:r>
            <w:r w:rsidRPr="00AB7BA5">
              <w:rPr>
                <w:sz w:val="24"/>
                <w:szCs w:val="24"/>
              </w:rPr>
              <w:t>ного порядка, по с</w:t>
            </w:r>
            <w:r w:rsidRPr="00AB7BA5">
              <w:rPr>
                <w:sz w:val="24"/>
                <w:szCs w:val="24"/>
              </w:rPr>
              <w:t>о</w:t>
            </w:r>
            <w:r w:rsidRPr="00AB7BA5">
              <w:rPr>
                <w:sz w:val="24"/>
                <w:szCs w:val="24"/>
              </w:rPr>
              <w:t>стоянию на 01.01.2020</w:t>
            </w:r>
          </w:p>
        </w:tc>
        <w:tc>
          <w:tcPr>
            <w:tcW w:w="2545" w:type="dxa"/>
          </w:tcPr>
          <w:p w:rsidR="00AB7BA5" w:rsidRPr="00AB7BA5" w:rsidRDefault="00AB7BA5" w:rsidP="004A5718">
            <w:pPr>
              <w:jc w:val="center"/>
              <w:rPr>
                <w:sz w:val="24"/>
                <w:szCs w:val="24"/>
              </w:rPr>
            </w:pPr>
            <w:r w:rsidRPr="00AB7BA5">
              <w:rPr>
                <w:sz w:val="24"/>
                <w:szCs w:val="24"/>
              </w:rPr>
              <w:t>Увеличение числа народных дружинн</w:t>
            </w:r>
            <w:r w:rsidRPr="00AB7BA5">
              <w:rPr>
                <w:sz w:val="24"/>
                <w:szCs w:val="24"/>
              </w:rPr>
              <w:t>и</w:t>
            </w:r>
            <w:r w:rsidRPr="00AB7BA5">
              <w:rPr>
                <w:sz w:val="24"/>
                <w:szCs w:val="24"/>
              </w:rPr>
              <w:t>ков привлеченных на дежурство по охране общественного п</w:t>
            </w:r>
            <w:r w:rsidRPr="00AB7BA5">
              <w:rPr>
                <w:sz w:val="24"/>
                <w:szCs w:val="24"/>
              </w:rPr>
              <w:t>о</w:t>
            </w:r>
            <w:r w:rsidRPr="00AB7BA5">
              <w:rPr>
                <w:sz w:val="24"/>
                <w:szCs w:val="24"/>
              </w:rPr>
              <w:t>рядка  %</w:t>
            </w:r>
          </w:p>
        </w:tc>
      </w:tr>
      <w:tr w:rsidR="00AB7BA5" w:rsidTr="004A5718">
        <w:tc>
          <w:tcPr>
            <w:tcW w:w="2617" w:type="dxa"/>
          </w:tcPr>
          <w:p w:rsidR="00AB7BA5" w:rsidRPr="00AB7BA5" w:rsidRDefault="00AB7BA5" w:rsidP="004A5718">
            <w:pPr>
              <w:jc w:val="center"/>
              <w:rPr>
                <w:sz w:val="24"/>
                <w:szCs w:val="24"/>
              </w:rPr>
            </w:pPr>
            <w:r w:rsidRPr="00AB7BA5">
              <w:rPr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AB7BA5" w:rsidRPr="00AB7BA5" w:rsidRDefault="00AB7BA5" w:rsidP="004A5718">
            <w:pPr>
              <w:jc w:val="center"/>
              <w:rPr>
                <w:sz w:val="24"/>
                <w:szCs w:val="24"/>
              </w:rPr>
            </w:pPr>
            <w:r w:rsidRPr="00AB7BA5">
              <w:rPr>
                <w:sz w:val="24"/>
                <w:szCs w:val="24"/>
              </w:rPr>
              <w:t>10</w:t>
            </w:r>
          </w:p>
        </w:tc>
        <w:tc>
          <w:tcPr>
            <w:tcW w:w="2545" w:type="dxa"/>
          </w:tcPr>
          <w:p w:rsidR="00AB7BA5" w:rsidRPr="00AB7BA5" w:rsidRDefault="00AB7BA5" w:rsidP="004A5718">
            <w:pPr>
              <w:jc w:val="center"/>
              <w:rPr>
                <w:sz w:val="24"/>
                <w:szCs w:val="24"/>
              </w:rPr>
            </w:pPr>
            <w:r w:rsidRPr="00AB7BA5">
              <w:rPr>
                <w:sz w:val="24"/>
                <w:szCs w:val="24"/>
              </w:rPr>
              <w:t>12</w:t>
            </w:r>
          </w:p>
        </w:tc>
        <w:tc>
          <w:tcPr>
            <w:tcW w:w="2545" w:type="dxa"/>
          </w:tcPr>
          <w:p w:rsidR="00AB7BA5" w:rsidRPr="00AB7BA5" w:rsidRDefault="00AB7BA5" w:rsidP="004A5718">
            <w:pPr>
              <w:jc w:val="center"/>
              <w:rPr>
                <w:sz w:val="24"/>
                <w:szCs w:val="24"/>
              </w:rPr>
            </w:pPr>
            <w:r w:rsidRPr="00AB7BA5">
              <w:rPr>
                <w:sz w:val="24"/>
                <w:szCs w:val="24"/>
              </w:rPr>
              <w:t>20</w:t>
            </w:r>
          </w:p>
        </w:tc>
      </w:tr>
    </w:tbl>
    <w:p w:rsidR="00AB7BA5" w:rsidRDefault="00AB7BA5" w:rsidP="00003E6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03E67" w:rsidRPr="009A6D40" w:rsidRDefault="00003E67" w:rsidP="00003E6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Муниципальной программа «Физическая культура, спорт, молодежная п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литика, отдых и оздоровление детей в </w:t>
      </w:r>
      <w:proofErr w:type="spellStart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Вилючинском</w:t>
      </w:r>
      <w:proofErr w:type="spellEnd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городском округе».</w:t>
      </w:r>
      <w:r w:rsidRPr="009A6D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</w:p>
    <w:p w:rsidR="00003E67" w:rsidRPr="00661C5C" w:rsidRDefault="00003E67" w:rsidP="00003E6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>В 201</w:t>
      </w:r>
      <w:r w:rsidR="004E0C2C">
        <w:rPr>
          <w:rFonts w:ascii="Times New Roman" w:hAnsi="Times New Roman" w:cs="Times New Roman"/>
          <w:bCs/>
          <w:sz w:val="26"/>
          <w:szCs w:val="26"/>
        </w:rPr>
        <w:t>9</w:t>
      </w:r>
      <w:r w:rsidRPr="009A6D40">
        <w:rPr>
          <w:rFonts w:ascii="Times New Roman" w:hAnsi="Times New Roman" w:cs="Times New Roman"/>
          <w:bCs/>
          <w:sz w:val="26"/>
          <w:szCs w:val="26"/>
        </w:rPr>
        <w:t xml:space="preserve"> году Отдел принимал участие в реализации программы в части провед</w:t>
      </w:r>
      <w:r w:rsidRPr="009A6D40">
        <w:rPr>
          <w:rFonts w:ascii="Times New Roman" w:hAnsi="Times New Roman" w:cs="Times New Roman"/>
          <w:bCs/>
          <w:sz w:val="26"/>
          <w:szCs w:val="26"/>
        </w:rPr>
        <w:t>е</w:t>
      </w:r>
      <w:r w:rsidRPr="009A6D40">
        <w:rPr>
          <w:rFonts w:ascii="Times New Roman" w:hAnsi="Times New Roman" w:cs="Times New Roman"/>
          <w:bCs/>
          <w:sz w:val="26"/>
          <w:szCs w:val="26"/>
        </w:rPr>
        <w:t>ния мероприятий по формированию мотивации к здоровому образу жизни у несове</w:t>
      </w:r>
      <w:r w:rsidRPr="009A6D40">
        <w:rPr>
          <w:rFonts w:ascii="Times New Roman" w:hAnsi="Times New Roman" w:cs="Times New Roman"/>
          <w:bCs/>
          <w:sz w:val="26"/>
          <w:szCs w:val="26"/>
        </w:rPr>
        <w:t>р</w:t>
      </w:r>
      <w:r w:rsidRPr="009A6D40">
        <w:rPr>
          <w:rFonts w:ascii="Times New Roman" w:hAnsi="Times New Roman" w:cs="Times New Roman"/>
          <w:bCs/>
          <w:sz w:val="26"/>
          <w:szCs w:val="26"/>
        </w:rPr>
        <w:t>шеннолетних (транспортные услуги для поездок в детские лагеря).</w:t>
      </w:r>
      <w:r w:rsidRPr="009A6D40">
        <w:rPr>
          <w:rFonts w:ascii="Times New Roman" w:hAnsi="Times New Roman" w:cs="Times New Roman"/>
          <w:sz w:val="26"/>
          <w:szCs w:val="26"/>
        </w:rPr>
        <w:t xml:space="preserve"> Объем выделенных денежных средств - 19000 рублей</w:t>
      </w:r>
      <w:r w:rsidRPr="009A6D40">
        <w:rPr>
          <w:rFonts w:ascii="Times New Roman" w:hAnsi="Times New Roman" w:cs="Times New Roman"/>
          <w:bCs/>
          <w:sz w:val="26"/>
          <w:szCs w:val="26"/>
        </w:rPr>
        <w:t>.</w:t>
      </w:r>
      <w:r w:rsidRPr="009A6D40">
        <w:rPr>
          <w:rFonts w:ascii="Times New Roman" w:hAnsi="Times New Roman"/>
          <w:sz w:val="26"/>
          <w:szCs w:val="26"/>
        </w:rPr>
        <w:t xml:space="preserve"> Денежные средства освоены в полном объеме.</w:t>
      </w:r>
    </w:p>
    <w:p w:rsidR="009409F2" w:rsidRPr="00BF28AA" w:rsidRDefault="009409F2" w:rsidP="00940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A5CB6" w:rsidRPr="00A3018F" w:rsidRDefault="005A5CB6" w:rsidP="005A5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018F">
        <w:rPr>
          <w:rFonts w:ascii="Times New Roman" w:hAnsi="Times New Roman" w:cs="Times New Roman"/>
          <w:b/>
          <w:bCs/>
          <w:sz w:val="26"/>
          <w:szCs w:val="26"/>
        </w:rPr>
        <w:t>Организация городских мероприятий</w:t>
      </w:r>
      <w:r w:rsidR="000131D0">
        <w:rPr>
          <w:rFonts w:ascii="Times New Roman" w:hAnsi="Times New Roman" w:cs="Times New Roman"/>
          <w:b/>
          <w:bCs/>
          <w:sz w:val="26"/>
          <w:szCs w:val="26"/>
        </w:rPr>
        <w:t xml:space="preserve"> для отдельных категорий граждан</w:t>
      </w:r>
    </w:p>
    <w:p w:rsidR="005A5CB6" w:rsidRPr="00A3018F" w:rsidRDefault="005A5CB6" w:rsidP="005A5C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7A06">
        <w:rPr>
          <w:rFonts w:ascii="Times New Roman" w:hAnsi="Times New Roman" w:cs="Times New Roman"/>
          <w:sz w:val="26"/>
          <w:szCs w:val="26"/>
        </w:rPr>
        <w:t>В 201</w:t>
      </w:r>
      <w:r w:rsidR="002F1C47">
        <w:rPr>
          <w:rFonts w:ascii="Times New Roman" w:hAnsi="Times New Roman" w:cs="Times New Roman"/>
          <w:sz w:val="26"/>
          <w:szCs w:val="26"/>
        </w:rPr>
        <w:t>9</w:t>
      </w:r>
      <w:r w:rsidRPr="00B67A06">
        <w:rPr>
          <w:rFonts w:ascii="Times New Roman" w:hAnsi="Times New Roman" w:cs="Times New Roman"/>
          <w:sz w:val="26"/>
          <w:szCs w:val="26"/>
        </w:rPr>
        <w:t xml:space="preserve"> году Отделом </w:t>
      </w:r>
      <w:r w:rsidRPr="00B67A06">
        <w:rPr>
          <w:rFonts w:ascii="Times New Roman" w:hAnsi="Times New Roman" w:cs="Times New Roman"/>
          <w:bCs/>
          <w:sz w:val="26"/>
          <w:szCs w:val="26"/>
        </w:rPr>
        <w:t xml:space="preserve">подготовлено и проведено </w:t>
      </w:r>
      <w:r w:rsidR="002F1C47">
        <w:rPr>
          <w:rFonts w:ascii="Times New Roman" w:hAnsi="Times New Roman" w:cs="Times New Roman"/>
          <w:bCs/>
          <w:sz w:val="26"/>
          <w:szCs w:val="26"/>
        </w:rPr>
        <w:t>14</w:t>
      </w:r>
      <w:r w:rsidRPr="00B67A06">
        <w:rPr>
          <w:rFonts w:ascii="Times New Roman" w:hAnsi="Times New Roman" w:cs="Times New Roman"/>
          <w:bCs/>
          <w:sz w:val="26"/>
          <w:szCs w:val="26"/>
        </w:rPr>
        <w:t xml:space="preserve"> городских мероприяти</w:t>
      </w:r>
      <w:r w:rsidR="00A0336E">
        <w:rPr>
          <w:rFonts w:ascii="Times New Roman" w:hAnsi="Times New Roman" w:cs="Times New Roman"/>
          <w:bCs/>
          <w:sz w:val="26"/>
          <w:szCs w:val="26"/>
        </w:rPr>
        <w:t>й</w:t>
      </w:r>
      <w:r w:rsidRPr="00B67A06">
        <w:rPr>
          <w:rFonts w:ascii="Times New Roman" w:hAnsi="Times New Roman" w:cs="Times New Roman"/>
          <w:bCs/>
          <w:sz w:val="26"/>
          <w:szCs w:val="26"/>
        </w:rPr>
        <w:t xml:space="preserve"> соц</w:t>
      </w:r>
      <w:r w:rsidRPr="00B67A06">
        <w:rPr>
          <w:rFonts w:ascii="Times New Roman" w:hAnsi="Times New Roman" w:cs="Times New Roman"/>
          <w:bCs/>
          <w:sz w:val="26"/>
          <w:szCs w:val="26"/>
        </w:rPr>
        <w:t>и</w:t>
      </w:r>
      <w:r w:rsidRPr="00B67A06">
        <w:rPr>
          <w:rFonts w:ascii="Times New Roman" w:hAnsi="Times New Roman" w:cs="Times New Roman"/>
          <w:bCs/>
          <w:sz w:val="26"/>
          <w:szCs w:val="26"/>
        </w:rPr>
        <w:t xml:space="preserve">альной направленности на общую сумму </w:t>
      </w:r>
      <w:r w:rsidR="002F1C47" w:rsidRPr="002F1C47">
        <w:rPr>
          <w:rFonts w:ascii="Times New Roman" w:hAnsi="Times New Roman" w:cs="Times New Roman"/>
          <w:sz w:val="26"/>
          <w:szCs w:val="26"/>
        </w:rPr>
        <w:t>1162508,00</w:t>
      </w:r>
      <w:r w:rsidRPr="00B67A06">
        <w:rPr>
          <w:rFonts w:ascii="Times New Roman" w:hAnsi="Times New Roman" w:cs="Times New Roman"/>
          <w:bCs/>
          <w:sz w:val="26"/>
          <w:szCs w:val="26"/>
        </w:rPr>
        <w:t xml:space="preserve"> рублей из средств местного бю</w:t>
      </w:r>
      <w:r w:rsidRPr="00B67A06">
        <w:rPr>
          <w:rFonts w:ascii="Times New Roman" w:hAnsi="Times New Roman" w:cs="Times New Roman"/>
          <w:bCs/>
          <w:sz w:val="26"/>
          <w:szCs w:val="26"/>
        </w:rPr>
        <w:t>д</w:t>
      </w:r>
      <w:r w:rsidRPr="00B67A06">
        <w:rPr>
          <w:rFonts w:ascii="Times New Roman" w:hAnsi="Times New Roman" w:cs="Times New Roman"/>
          <w:bCs/>
          <w:sz w:val="26"/>
          <w:szCs w:val="26"/>
        </w:rPr>
        <w:t>жета, посвященных памятным датам: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снятия блокады Ленинграда,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 xml:space="preserve">- День </w:t>
      </w:r>
      <w:r w:rsidR="00E72BAF">
        <w:rPr>
          <w:rFonts w:ascii="Times New Roman" w:hAnsi="Times New Roman" w:cs="Times New Roman"/>
          <w:sz w:val="26"/>
          <w:szCs w:val="26"/>
        </w:rPr>
        <w:t>памяти воинов-интернационалистов</w:t>
      </w:r>
      <w:r w:rsidRPr="00A3018F">
        <w:rPr>
          <w:rFonts w:ascii="Times New Roman" w:hAnsi="Times New Roman" w:cs="Times New Roman"/>
          <w:sz w:val="26"/>
          <w:szCs w:val="26"/>
        </w:rPr>
        <w:t>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защитника Отечества,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Международный женский день,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Победы,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 xml:space="preserve">- </w:t>
      </w:r>
      <w:r w:rsidR="00D818EC">
        <w:rPr>
          <w:rFonts w:ascii="Times New Roman" w:hAnsi="Times New Roman" w:cs="Times New Roman"/>
          <w:sz w:val="26"/>
          <w:szCs w:val="26"/>
        </w:rPr>
        <w:t>Международный д</w:t>
      </w:r>
      <w:r w:rsidRPr="00A3018F">
        <w:rPr>
          <w:rFonts w:ascii="Times New Roman" w:hAnsi="Times New Roman" w:cs="Times New Roman"/>
          <w:sz w:val="26"/>
          <w:szCs w:val="26"/>
        </w:rPr>
        <w:t xml:space="preserve">ень семьи, 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защиты детей,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социального работника,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Памяти и Скорби,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семьи, любви и верности</w:t>
      </w:r>
      <w:r w:rsidR="009A677F" w:rsidRPr="00A3018F">
        <w:rPr>
          <w:rFonts w:ascii="Times New Roman" w:hAnsi="Times New Roman" w:cs="Times New Roman"/>
          <w:sz w:val="26"/>
          <w:szCs w:val="26"/>
        </w:rPr>
        <w:t>,</w:t>
      </w:r>
    </w:p>
    <w:p w:rsidR="009A677F" w:rsidRPr="00A3018F" w:rsidRDefault="009A677F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окончания Второй Мировой войны,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пожилого человека,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памяти жертв политических репрессий,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lastRenderedPageBreak/>
        <w:t>- День правовой помощи детям,</w:t>
      </w:r>
    </w:p>
    <w:p w:rsidR="005A5CB6" w:rsidRDefault="00D30ED8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День Матери.</w:t>
      </w:r>
    </w:p>
    <w:p w:rsidR="008C3B06" w:rsidRPr="00BF28AA" w:rsidRDefault="008C3B06" w:rsidP="008C3B0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1701"/>
        <w:gridCol w:w="1417"/>
        <w:gridCol w:w="1276"/>
        <w:gridCol w:w="1418"/>
      </w:tblGrid>
      <w:tr w:rsidR="008C231E" w:rsidRPr="009A6D40" w:rsidTr="008C231E">
        <w:tc>
          <w:tcPr>
            <w:tcW w:w="2835" w:type="dxa"/>
          </w:tcPr>
          <w:p w:rsidR="008C231E" w:rsidRPr="008C231E" w:rsidRDefault="008C231E" w:rsidP="009A6D40">
            <w:pPr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 xml:space="preserve"> Освоено средств (руб.):</w:t>
            </w:r>
          </w:p>
        </w:tc>
        <w:tc>
          <w:tcPr>
            <w:tcW w:w="1418" w:type="dxa"/>
          </w:tcPr>
          <w:p w:rsidR="008C231E" w:rsidRPr="008C231E" w:rsidRDefault="008C231E" w:rsidP="009A6D40">
            <w:pPr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701" w:type="dxa"/>
          </w:tcPr>
          <w:p w:rsidR="008C231E" w:rsidRPr="008C231E" w:rsidRDefault="008C231E" w:rsidP="009A6D40">
            <w:pPr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417" w:type="dxa"/>
          </w:tcPr>
          <w:p w:rsidR="008C231E" w:rsidRPr="008C231E" w:rsidRDefault="008C231E" w:rsidP="008C231E">
            <w:pPr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276" w:type="dxa"/>
          </w:tcPr>
          <w:p w:rsidR="008C231E" w:rsidRPr="008C231E" w:rsidRDefault="008C231E" w:rsidP="008C231E">
            <w:pPr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418" w:type="dxa"/>
          </w:tcPr>
          <w:p w:rsidR="008C231E" w:rsidRPr="008C231E" w:rsidRDefault="008C231E" w:rsidP="008C231E">
            <w:pPr>
              <w:rPr>
                <w:b/>
                <w:sz w:val="22"/>
                <w:szCs w:val="22"/>
              </w:rPr>
            </w:pPr>
            <w:r w:rsidRPr="008C231E">
              <w:rPr>
                <w:b/>
                <w:sz w:val="22"/>
                <w:szCs w:val="22"/>
              </w:rPr>
              <w:t>2019</w:t>
            </w:r>
          </w:p>
        </w:tc>
      </w:tr>
      <w:tr w:rsidR="008C231E" w:rsidRPr="009A6D40" w:rsidTr="008C231E">
        <w:trPr>
          <w:trHeight w:val="306"/>
        </w:trPr>
        <w:tc>
          <w:tcPr>
            <w:tcW w:w="2835" w:type="dxa"/>
          </w:tcPr>
          <w:p w:rsidR="008C231E" w:rsidRPr="008C231E" w:rsidRDefault="008C231E" w:rsidP="009A6D40">
            <w:pPr>
              <w:rPr>
                <w:sz w:val="22"/>
                <w:szCs w:val="22"/>
              </w:rPr>
            </w:pPr>
            <w:r w:rsidRPr="008C231E">
              <w:rPr>
                <w:sz w:val="22"/>
                <w:szCs w:val="22"/>
              </w:rPr>
              <w:t>транспортные услуги</w:t>
            </w:r>
          </w:p>
        </w:tc>
        <w:tc>
          <w:tcPr>
            <w:tcW w:w="1418" w:type="dxa"/>
          </w:tcPr>
          <w:p w:rsidR="008C231E" w:rsidRPr="008C231E" w:rsidRDefault="008C231E" w:rsidP="009A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  <w:r w:rsidRPr="008C231E">
              <w:rPr>
                <w:sz w:val="22"/>
                <w:szCs w:val="22"/>
              </w:rPr>
              <w:t>534,47</w:t>
            </w:r>
          </w:p>
        </w:tc>
        <w:tc>
          <w:tcPr>
            <w:tcW w:w="1701" w:type="dxa"/>
          </w:tcPr>
          <w:p w:rsidR="008C231E" w:rsidRPr="008C231E" w:rsidRDefault="008C231E" w:rsidP="009A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  <w:r w:rsidRPr="008C231E">
              <w:rPr>
                <w:sz w:val="22"/>
                <w:szCs w:val="22"/>
              </w:rPr>
              <w:t>000,00</w:t>
            </w:r>
          </w:p>
        </w:tc>
        <w:tc>
          <w:tcPr>
            <w:tcW w:w="1417" w:type="dxa"/>
          </w:tcPr>
          <w:p w:rsidR="008C231E" w:rsidRPr="008C231E" w:rsidRDefault="008C231E" w:rsidP="008C231E">
            <w:pPr>
              <w:rPr>
                <w:sz w:val="22"/>
                <w:szCs w:val="22"/>
              </w:rPr>
            </w:pPr>
            <w:r w:rsidRPr="008C231E">
              <w:rPr>
                <w:sz w:val="22"/>
                <w:szCs w:val="22"/>
              </w:rPr>
              <w:t>158 000,00</w:t>
            </w:r>
          </w:p>
        </w:tc>
        <w:tc>
          <w:tcPr>
            <w:tcW w:w="1276" w:type="dxa"/>
          </w:tcPr>
          <w:p w:rsidR="008C231E" w:rsidRPr="008C231E" w:rsidRDefault="008C231E" w:rsidP="008C231E">
            <w:pPr>
              <w:rPr>
                <w:sz w:val="22"/>
                <w:szCs w:val="22"/>
              </w:rPr>
            </w:pPr>
            <w:r w:rsidRPr="008C231E">
              <w:rPr>
                <w:sz w:val="22"/>
                <w:szCs w:val="22"/>
              </w:rPr>
              <w:t>96 500,00</w:t>
            </w:r>
          </w:p>
        </w:tc>
        <w:tc>
          <w:tcPr>
            <w:tcW w:w="1418" w:type="dxa"/>
          </w:tcPr>
          <w:p w:rsidR="008C231E" w:rsidRPr="008C231E" w:rsidRDefault="008C231E" w:rsidP="008C231E">
            <w:pPr>
              <w:rPr>
                <w:sz w:val="22"/>
                <w:szCs w:val="22"/>
              </w:rPr>
            </w:pPr>
            <w:r w:rsidRPr="008C231E">
              <w:rPr>
                <w:sz w:val="22"/>
                <w:szCs w:val="22"/>
              </w:rPr>
              <w:t>76 000,00</w:t>
            </w:r>
          </w:p>
        </w:tc>
      </w:tr>
      <w:tr w:rsidR="008C231E" w:rsidRPr="009A6D40" w:rsidTr="008C231E">
        <w:tc>
          <w:tcPr>
            <w:tcW w:w="2835" w:type="dxa"/>
          </w:tcPr>
          <w:p w:rsidR="008C231E" w:rsidRPr="008C231E" w:rsidRDefault="008C231E" w:rsidP="009A6D40">
            <w:pPr>
              <w:rPr>
                <w:sz w:val="22"/>
                <w:szCs w:val="22"/>
              </w:rPr>
            </w:pPr>
            <w:r w:rsidRPr="008C231E">
              <w:rPr>
                <w:sz w:val="22"/>
                <w:szCs w:val="22"/>
              </w:rPr>
              <w:t>Услуги по проведению м</w:t>
            </w:r>
            <w:r w:rsidRPr="008C231E">
              <w:rPr>
                <w:sz w:val="22"/>
                <w:szCs w:val="22"/>
              </w:rPr>
              <w:t>е</w:t>
            </w:r>
            <w:r w:rsidRPr="008C231E">
              <w:rPr>
                <w:sz w:val="22"/>
                <w:szCs w:val="22"/>
              </w:rPr>
              <w:t>роприятий</w:t>
            </w:r>
          </w:p>
        </w:tc>
        <w:tc>
          <w:tcPr>
            <w:tcW w:w="1418" w:type="dxa"/>
          </w:tcPr>
          <w:p w:rsidR="008C231E" w:rsidRPr="008C231E" w:rsidRDefault="008C231E" w:rsidP="009A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605</w:t>
            </w:r>
            <w:r w:rsidRPr="008C231E">
              <w:rPr>
                <w:sz w:val="22"/>
                <w:szCs w:val="22"/>
              </w:rPr>
              <w:t>000,00</w:t>
            </w:r>
          </w:p>
        </w:tc>
        <w:tc>
          <w:tcPr>
            <w:tcW w:w="1701" w:type="dxa"/>
          </w:tcPr>
          <w:p w:rsidR="008C231E" w:rsidRPr="008C231E" w:rsidRDefault="008C231E" w:rsidP="009A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</w:t>
            </w:r>
            <w:r w:rsidRPr="008C231E">
              <w:rPr>
                <w:sz w:val="22"/>
                <w:szCs w:val="22"/>
              </w:rPr>
              <w:t>205,00</w:t>
            </w:r>
          </w:p>
        </w:tc>
        <w:tc>
          <w:tcPr>
            <w:tcW w:w="1417" w:type="dxa"/>
          </w:tcPr>
          <w:p w:rsidR="008C231E" w:rsidRPr="008C231E" w:rsidRDefault="008C231E" w:rsidP="008C231E">
            <w:pPr>
              <w:rPr>
                <w:sz w:val="22"/>
                <w:szCs w:val="22"/>
              </w:rPr>
            </w:pPr>
            <w:r w:rsidRPr="008C231E">
              <w:rPr>
                <w:sz w:val="22"/>
                <w:szCs w:val="22"/>
              </w:rPr>
              <w:t>562 568,79</w:t>
            </w:r>
          </w:p>
        </w:tc>
        <w:tc>
          <w:tcPr>
            <w:tcW w:w="1276" w:type="dxa"/>
          </w:tcPr>
          <w:p w:rsidR="008C231E" w:rsidRPr="008C231E" w:rsidRDefault="008C231E" w:rsidP="008C231E">
            <w:pPr>
              <w:rPr>
                <w:sz w:val="22"/>
                <w:szCs w:val="22"/>
              </w:rPr>
            </w:pPr>
            <w:r w:rsidRPr="008C231E">
              <w:rPr>
                <w:sz w:val="22"/>
                <w:szCs w:val="22"/>
              </w:rPr>
              <w:t>689 289,05</w:t>
            </w:r>
          </w:p>
        </w:tc>
        <w:tc>
          <w:tcPr>
            <w:tcW w:w="1418" w:type="dxa"/>
          </w:tcPr>
          <w:p w:rsidR="008C231E" w:rsidRPr="008C231E" w:rsidRDefault="008C231E" w:rsidP="008C231E">
            <w:pPr>
              <w:rPr>
                <w:sz w:val="22"/>
                <w:szCs w:val="22"/>
              </w:rPr>
            </w:pPr>
            <w:r w:rsidRPr="008C231E">
              <w:rPr>
                <w:sz w:val="22"/>
                <w:szCs w:val="22"/>
              </w:rPr>
              <w:t>466 182,00</w:t>
            </w:r>
          </w:p>
        </w:tc>
      </w:tr>
      <w:tr w:rsidR="008C231E" w:rsidRPr="009A6D40" w:rsidTr="008C231E">
        <w:tc>
          <w:tcPr>
            <w:tcW w:w="2835" w:type="dxa"/>
          </w:tcPr>
          <w:p w:rsidR="008C231E" w:rsidRPr="008C231E" w:rsidRDefault="008C231E" w:rsidP="009A6D40">
            <w:pPr>
              <w:rPr>
                <w:sz w:val="22"/>
                <w:szCs w:val="22"/>
              </w:rPr>
            </w:pPr>
            <w:r w:rsidRPr="008C231E">
              <w:rPr>
                <w:sz w:val="22"/>
                <w:szCs w:val="22"/>
              </w:rPr>
              <w:t xml:space="preserve">Приобретение подарков, призов, </w:t>
            </w:r>
          </w:p>
          <w:p w:rsidR="008C231E" w:rsidRPr="008C231E" w:rsidRDefault="008C231E" w:rsidP="009A6D40">
            <w:pPr>
              <w:rPr>
                <w:sz w:val="22"/>
                <w:szCs w:val="22"/>
              </w:rPr>
            </w:pPr>
            <w:r w:rsidRPr="008C231E">
              <w:rPr>
                <w:sz w:val="22"/>
                <w:szCs w:val="22"/>
              </w:rPr>
              <w:t>сувениров</w:t>
            </w:r>
          </w:p>
        </w:tc>
        <w:tc>
          <w:tcPr>
            <w:tcW w:w="1418" w:type="dxa"/>
          </w:tcPr>
          <w:p w:rsidR="008C231E" w:rsidRPr="008C231E" w:rsidRDefault="008C231E" w:rsidP="009A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423</w:t>
            </w:r>
            <w:r w:rsidRPr="008C231E">
              <w:rPr>
                <w:sz w:val="22"/>
                <w:szCs w:val="22"/>
              </w:rPr>
              <w:t>107,74</w:t>
            </w:r>
          </w:p>
          <w:p w:rsidR="008C231E" w:rsidRPr="008C231E" w:rsidRDefault="008C231E" w:rsidP="009A6D4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C231E" w:rsidRPr="008C231E" w:rsidRDefault="008C231E" w:rsidP="009A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689</w:t>
            </w:r>
            <w:r w:rsidRPr="008C231E">
              <w:rPr>
                <w:sz w:val="22"/>
                <w:szCs w:val="22"/>
              </w:rPr>
              <w:t>193,00</w:t>
            </w:r>
          </w:p>
        </w:tc>
        <w:tc>
          <w:tcPr>
            <w:tcW w:w="1417" w:type="dxa"/>
          </w:tcPr>
          <w:p w:rsidR="008C231E" w:rsidRPr="008C231E" w:rsidRDefault="008C231E" w:rsidP="008C231E">
            <w:pPr>
              <w:rPr>
                <w:sz w:val="22"/>
                <w:szCs w:val="22"/>
              </w:rPr>
            </w:pPr>
            <w:r w:rsidRPr="008C231E">
              <w:rPr>
                <w:sz w:val="22"/>
                <w:szCs w:val="22"/>
              </w:rPr>
              <w:t>652 685,00</w:t>
            </w:r>
          </w:p>
        </w:tc>
        <w:tc>
          <w:tcPr>
            <w:tcW w:w="1276" w:type="dxa"/>
          </w:tcPr>
          <w:p w:rsidR="008C231E" w:rsidRPr="008C231E" w:rsidRDefault="008C231E" w:rsidP="008C231E">
            <w:pPr>
              <w:rPr>
                <w:sz w:val="22"/>
                <w:szCs w:val="22"/>
              </w:rPr>
            </w:pPr>
            <w:r w:rsidRPr="008C231E">
              <w:rPr>
                <w:sz w:val="22"/>
                <w:szCs w:val="22"/>
              </w:rPr>
              <w:t>946 866,00</w:t>
            </w:r>
          </w:p>
        </w:tc>
        <w:tc>
          <w:tcPr>
            <w:tcW w:w="1418" w:type="dxa"/>
          </w:tcPr>
          <w:p w:rsidR="008C231E" w:rsidRPr="008C231E" w:rsidRDefault="008C231E" w:rsidP="008C231E">
            <w:pPr>
              <w:rPr>
                <w:sz w:val="22"/>
                <w:szCs w:val="22"/>
              </w:rPr>
            </w:pPr>
            <w:r w:rsidRPr="008C231E">
              <w:rPr>
                <w:sz w:val="22"/>
                <w:szCs w:val="22"/>
              </w:rPr>
              <w:t>620 326,00</w:t>
            </w:r>
          </w:p>
        </w:tc>
      </w:tr>
      <w:tr w:rsidR="008C231E" w:rsidTr="008C231E">
        <w:tc>
          <w:tcPr>
            <w:tcW w:w="2835" w:type="dxa"/>
          </w:tcPr>
          <w:p w:rsidR="008C231E" w:rsidRPr="008C231E" w:rsidRDefault="008C231E" w:rsidP="009A6D40">
            <w:pPr>
              <w:rPr>
                <w:sz w:val="22"/>
                <w:szCs w:val="22"/>
              </w:rPr>
            </w:pPr>
            <w:r w:rsidRPr="008C231E"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8C231E" w:rsidRPr="008C231E" w:rsidRDefault="008C231E" w:rsidP="009A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</w:t>
            </w:r>
            <w:r w:rsidRPr="008C231E">
              <w:rPr>
                <w:sz w:val="22"/>
                <w:szCs w:val="22"/>
              </w:rPr>
              <w:t>642,21</w:t>
            </w:r>
          </w:p>
        </w:tc>
        <w:tc>
          <w:tcPr>
            <w:tcW w:w="1701" w:type="dxa"/>
          </w:tcPr>
          <w:p w:rsidR="008C231E" w:rsidRPr="008C231E" w:rsidRDefault="008C231E" w:rsidP="009A6D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1414</w:t>
            </w:r>
            <w:r w:rsidRPr="008C231E">
              <w:rPr>
                <w:sz w:val="22"/>
                <w:szCs w:val="22"/>
              </w:rPr>
              <w:t>398,00</w:t>
            </w:r>
          </w:p>
        </w:tc>
        <w:tc>
          <w:tcPr>
            <w:tcW w:w="1417" w:type="dxa"/>
          </w:tcPr>
          <w:p w:rsidR="008C231E" w:rsidRPr="008C231E" w:rsidRDefault="008C231E" w:rsidP="008C23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1373</w:t>
            </w:r>
            <w:r w:rsidRPr="008C231E">
              <w:rPr>
                <w:sz w:val="22"/>
                <w:szCs w:val="22"/>
              </w:rPr>
              <w:t>253,79</w:t>
            </w:r>
          </w:p>
        </w:tc>
        <w:tc>
          <w:tcPr>
            <w:tcW w:w="1276" w:type="dxa"/>
          </w:tcPr>
          <w:p w:rsidR="008C231E" w:rsidRPr="008C231E" w:rsidRDefault="008C231E" w:rsidP="008C231E">
            <w:pPr>
              <w:rPr>
                <w:sz w:val="22"/>
                <w:szCs w:val="22"/>
              </w:rPr>
            </w:pPr>
            <w:r w:rsidRPr="008C231E">
              <w:rPr>
                <w:sz w:val="22"/>
                <w:szCs w:val="22"/>
              </w:rPr>
              <w:t>1732655,05</w:t>
            </w:r>
          </w:p>
        </w:tc>
        <w:tc>
          <w:tcPr>
            <w:tcW w:w="1418" w:type="dxa"/>
          </w:tcPr>
          <w:p w:rsidR="008C231E" w:rsidRPr="008C231E" w:rsidRDefault="008C231E" w:rsidP="008C231E">
            <w:pPr>
              <w:rPr>
                <w:sz w:val="22"/>
                <w:szCs w:val="22"/>
              </w:rPr>
            </w:pPr>
            <w:r w:rsidRPr="008C231E">
              <w:rPr>
                <w:sz w:val="22"/>
                <w:szCs w:val="22"/>
              </w:rPr>
              <w:t>1162508,00</w:t>
            </w:r>
          </w:p>
        </w:tc>
      </w:tr>
    </w:tbl>
    <w:p w:rsidR="008C231E" w:rsidRDefault="008C231E" w:rsidP="00B05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292" w:rsidRPr="007C0DDB" w:rsidRDefault="00551D97" w:rsidP="00B05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DDB">
        <w:rPr>
          <w:rFonts w:ascii="Times New Roman" w:hAnsi="Times New Roman" w:cs="Times New Roman"/>
          <w:b/>
          <w:sz w:val="26"/>
          <w:szCs w:val="26"/>
        </w:rPr>
        <w:t xml:space="preserve">Назначение и выплата муниципальной доплаты к пенсии </w:t>
      </w:r>
    </w:p>
    <w:p w:rsidR="00551D97" w:rsidRPr="007C0DDB" w:rsidRDefault="00551D97" w:rsidP="00B05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DDB">
        <w:rPr>
          <w:rFonts w:ascii="Times New Roman" w:hAnsi="Times New Roman" w:cs="Times New Roman"/>
          <w:b/>
          <w:sz w:val="26"/>
          <w:szCs w:val="26"/>
        </w:rPr>
        <w:t>и пенсии</w:t>
      </w:r>
      <w:r w:rsidR="00532C8F" w:rsidRPr="007C0DDB">
        <w:rPr>
          <w:rFonts w:ascii="Times New Roman" w:hAnsi="Times New Roman" w:cs="Times New Roman"/>
          <w:b/>
          <w:sz w:val="26"/>
          <w:szCs w:val="26"/>
        </w:rPr>
        <w:t xml:space="preserve"> за выслугу лет </w:t>
      </w:r>
    </w:p>
    <w:p w:rsidR="00532C8F" w:rsidRPr="007C0DDB" w:rsidRDefault="00532C8F" w:rsidP="0053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DDB">
        <w:rPr>
          <w:rFonts w:ascii="Times New Roman" w:hAnsi="Times New Roman" w:cs="Times New Roman"/>
          <w:sz w:val="26"/>
          <w:szCs w:val="26"/>
        </w:rPr>
        <w:t>На Отдел возложены полномочия по выплате</w:t>
      </w:r>
      <w:r w:rsidRPr="007C0D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0DDB">
        <w:rPr>
          <w:rFonts w:ascii="Times New Roman" w:hAnsi="Times New Roman" w:cs="Times New Roman"/>
          <w:sz w:val="26"/>
          <w:szCs w:val="26"/>
        </w:rPr>
        <w:t>назначению и выплате муниц</w:t>
      </w:r>
      <w:r w:rsidRPr="007C0DDB">
        <w:rPr>
          <w:rFonts w:ascii="Times New Roman" w:hAnsi="Times New Roman" w:cs="Times New Roman"/>
          <w:sz w:val="26"/>
          <w:szCs w:val="26"/>
        </w:rPr>
        <w:t>и</w:t>
      </w:r>
      <w:r w:rsidRPr="007C0DDB">
        <w:rPr>
          <w:rFonts w:ascii="Times New Roman" w:hAnsi="Times New Roman" w:cs="Times New Roman"/>
          <w:sz w:val="26"/>
          <w:szCs w:val="26"/>
        </w:rPr>
        <w:t>пальной доплаты к пенсии лицам, замещавшим муниципальные должности Вилючи</w:t>
      </w:r>
      <w:r w:rsidRPr="007C0DDB">
        <w:rPr>
          <w:rFonts w:ascii="Times New Roman" w:hAnsi="Times New Roman" w:cs="Times New Roman"/>
          <w:sz w:val="26"/>
          <w:szCs w:val="26"/>
        </w:rPr>
        <w:t>н</w:t>
      </w:r>
      <w:r w:rsidRPr="007C0DDB">
        <w:rPr>
          <w:rFonts w:ascii="Times New Roman" w:hAnsi="Times New Roman" w:cs="Times New Roman"/>
          <w:sz w:val="26"/>
          <w:szCs w:val="26"/>
        </w:rPr>
        <w:t>ского городского округа, и пенсии за выслугу лет лицам, замещавшим должности мун</w:t>
      </w:r>
      <w:r w:rsidRPr="007C0DDB">
        <w:rPr>
          <w:rFonts w:ascii="Times New Roman" w:hAnsi="Times New Roman" w:cs="Times New Roman"/>
          <w:sz w:val="26"/>
          <w:szCs w:val="26"/>
        </w:rPr>
        <w:t>и</w:t>
      </w:r>
      <w:r w:rsidRPr="007C0DDB">
        <w:rPr>
          <w:rFonts w:ascii="Times New Roman" w:hAnsi="Times New Roman" w:cs="Times New Roman"/>
          <w:sz w:val="26"/>
          <w:szCs w:val="26"/>
        </w:rPr>
        <w:t>ципальной службы Вилючинского городского округа.</w:t>
      </w:r>
    </w:p>
    <w:p w:rsidR="00D818EC" w:rsidRPr="007C0DDB" w:rsidRDefault="00D818EC" w:rsidP="00C0112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C3B06" w:rsidRPr="009A6D40" w:rsidRDefault="008C3B06" w:rsidP="008C3B06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A6D40">
        <w:rPr>
          <w:rFonts w:ascii="Times New Roman" w:hAnsi="Times New Roman"/>
          <w:b/>
          <w:i/>
          <w:sz w:val="26"/>
          <w:szCs w:val="26"/>
        </w:rPr>
        <w:t>Выплата пенсии за выслугу лет лицам, замещавшим должности муниц</w:t>
      </w:r>
      <w:r w:rsidRPr="009A6D40">
        <w:rPr>
          <w:rFonts w:ascii="Times New Roman" w:hAnsi="Times New Roman"/>
          <w:b/>
          <w:i/>
          <w:sz w:val="26"/>
          <w:szCs w:val="26"/>
        </w:rPr>
        <w:t>и</w:t>
      </w:r>
      <w:r w:rsidRPr="009A6D40">
        <w:rPr>
          <w:rFonts w:ascii="Times New Roman" w:hAnsi="Times New Roman"/>
          <w:b/>
          <w:i/>
          <w:sz w:val="26"/>
          <w:szCs w:val="26"/>
        </w:rPr>
        <w:t>пальной службы Вилючинского городского округа</w:t>
      </w:r>
    </w:p>
    <w:tbl>
      <w:tblPr>
        <w:tblStyle w:val="ab"/>
        <w:tblW w:w="9833" w:type="dxa"/>
        <w:tblInd w:w="108" w:type="dxa"/>
        <w:tblLook w:val="04A0" w:firstRow="1" w:lastRow="0" w:firstColumn="1" w:lastColumn="0" w:noHBand="0" w:noVBand="1"/>
      </w:tblPr>
      <w:tblGrid>
        <w:gridCol w:w="1064"/>
        <w:gridCol w:w="1356"/>
        <w:gridCol w:w="1079"/>
        <w:gridCol w:w="1356"/>
        <w:gridCol w:w="1202"/>
        <w:gridCol w:w="1356"/>
        <w:gridCol w:w="1064"/>
        <w:gridCol w:w="1356"/>
      </w:tblGrid>
      <w:tr w:rsidR="00CF3C91" w:rsidRPr="009A6D40" w:rsidTr="00CF3C91">
        <w:tc>
          <w:tcPr>
            <w:tcW w:w="2420" w:type="dxa"/>
            <w:gridSpan w:val="2"/>
          </w:tcPr>
          <w:p w:rsidR="00CF3C91" w:rsidRPr="009A6D40" w:rsidRDefault="00CF3C91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435" w:type="dxa"/>
            <w:gridSpan w:val="2"/>
          </w:tcPr>
          <w:p w:rsidR="00CF3C91" w:rsidRPr="009A6D40" w:rsidRDefault="00CF3C91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558" w:type="dxa"/>
            <w:gridSpan w:val="2"/>
          </w:tcPr>
          <w:p w:rsidR="00CF3C91" w:rsidRPr="009A6D40" w:rsidRDefault="00CF3C91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2420" w:type="dxa"/>
            <w:gridSpan w:val="2"/>
          </w:tcPr>
          <w:p w:rsidR="00CF3C91" w:rsidRPr="009A6D40" w:rsidRDefault="00CF3C91" w:rsidP="009A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CF3C91" w:rsidRPr="009A6D40" w:rsidTr="00CF3C91">
        <w:tc>
          <w:tcPr>
            <w:tcW w:w="1064" w:type="dxa"/>
          </w:tcPr>
          <w:p w:rsidR="00CF3C91" w:rsidRPr="009A6D40" w:rsidRDefault="00CF3C91" w:rsidP="00CF3C91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граждан</w:t>
            </w:r>
          </w:p>
        </w:tc>
        <w:tc>
          <w:tcPr>
            <w:tcW w:w="1356" w:type="dxa"/>
          </w:tcPr>
          <w:p w:rsidR="00CF3C91" w:rsidRPr="009A6D40" w:rsidRDefault="00CF3C91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1079" w:type="dxa"/>
          </w:tcPr>
          <w:p w:rsidR="00CF3C91" w:rsidRPr="009A6D40" w:rsidRDefault="00CF3C91" w:rsidP="00CF3C91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граждан</w:t>
            </w:r>
          </w:p>
        </w:tc>
        <w:tc>
          <w:tcPr>
            <w:tcW w:w="1356" w:type="dxa"/>
          </w:tcPr>
          <w:p w:rsidR="00CF3C91" w:rsidRPr="009A6D40" w:rsidRDefault="00CF3C91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1202" w:type="dxa"/>
          </w:tcPr>
          <w:p w:rsidR="00CF3C91" w:rsidRPr="009A6D40" w:rsidRDefault="00CF3C91" w:rsidP="00CF3C91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граждан</w:t>
            </w:r>
          </w:p>
        </w:tc>
        <w:tc>
          <w:tcPr>
            <w:tcW w:w="1356" w:type="dxa"/>
          </w:tcPr>
          <w:p w:rsidR="00CF3C91" w:rsidRPr="009A6D40" w:rsidRDefault="00CF3C91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1064" w:type="dxa"/>
          </w:tcPr>
          <w:p w:rsidR="00CF3C91" w:rsidRPr="00CF3C91" w:rsidRDefault="00CF3C91" w:rsidP="00CF3C91">
            <w:pPr>
              <w:jc w:val="center"/>
              <w:rPr>
                <w:sz w:val="24"/>
                <w:szCs w:val="24"/>
              </w:rPr>
            </w:pPr>
            <w:r w:rsidRPr="00CF3C91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CF3C91">
              <w:rPr>
                <w:sz w:val="24"/>
                <w:szCs w:val="24"/>
              </w:rPr>
              <w:t>во граждан</w:t>
            </w:r>
          </w:p>
        </w:tc>
        <w:tc>
          <w:tcPr>
            <w:tcW w:w="1356" w:type="dxa"/>
          </w:tcPr>
          <w:p w:rsidR="00CF3C91" w:rsidRPr="00CF3C91" w:rsidRDefault="00CF3C91" w:rsidP="000E3E29">
            <w:pPr>
              <w:jc w:val="center"/>
              <w:rPr>
                <w:sz w:val="24"/>
                <w:szCs w:val="24"/>
              </w:rPr>
            </w:pPr>
            <w:r w:rsidRPr="00CF3C91">
              <w:rPr>
                <w:sz w:val="24"/>
                <w:szCs w:val="24"/>
              </w:rPr>
              <w:t>Сумма</w:t>
            </w:r>
          </w:p>
        </w:tc>
      </w:tr>
      <w:tr w:rsidR="00CF3C91" w:rsidRPr="009A6D40" w:rsidTr="00CF3C91">
        <w:tc>
          <w:tcPr>
            <w:tcW w:w="1064" w:type="dxa"/>
          </w:tcPr>
          <w:p w:rsidR="00CF3C91" w:rsidRPr="009A6D40" w:rsidRDefault="00CF3C91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22</w:t>
            </w:r>
          </w:p>
        </w:tc>
        <w:tc>
          <w:tcPr>
            <w:tcW w:w="1356" w:type="dxa"/>
          </w:tcPr>
          <w:p w:rsidR="00CF3C91" w:rsidRPr="009A6D40" w:rsidRDefault="00CF3C91" w:rsidP="009A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1635</w:t>
            </w:r>
            <w:r w:rsidRPr="009A6D40">
              <w:rPr>
                <w:sz w:val="24"/>
                <w:szCs w:val="24"/>
              </w:rPr>
              <w:t>540,00</w:t>
            </w:r>
          </w:p>
        </w:tc>
        <w:tc>
          <w:tcPr>
            <w:tcW w:w="1079" w:type="dxa"/>
          </w:tcPr>
          <w:p w:rsidR="00CF3C91" w:rsidRPr="009A6D40" w:rsidRDefault="00CF3C91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24</w:t>
            </w:r>
          </w:p>
        </w:tc>
        <w:tc>
          <w:tcPr>
            <w:tcW w:w="1356" w:type="dxa"/>
          </w:tcPr>
          <w:p w:rsidR="00CF3C91" w:rsidRPr="009A6D40" w:rsidRDefault="00CF3C91" w:rsidP="009A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2087</w:t>
            </w:r>
            <w:r w:rsidRPr="009A6D40">
              <w:rPr>
                <w:sz w:val="24"/>
                <w:szCs w:val="24"/>
              </w:rPr>
              <w:t>398,79</w:t>
            </w:r>
          </w:p>
        </w:tc>
        <w:tc>
          <w:tcPr>
            <w:tcW w:w="1202" w:type="dxa"/>
          </w:tcPr>
          <w:p w:rsidR="00CF3C91" w:rsidRPr="009A6D40" w:rsidRDefault="00CF3C91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23</w:t>
            </w:r>
          </w:p>
        </w:tc>
        <w:tc>
          <w:tcPr>
            <w:tcW w:w="1356" w:type="dxa"/>
          </w:tcPr>
          <w:p w:rsidR="00CF3C91" w:rsidRPr="009A6D40" w:rsidRDefault="00CF3C91" w:rsidP="009A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</w:t>
            </w:r>
            <w:r w:rsidRPr="009A6D40">
              <w:rPr>
                <w:sz w:val="24"/>
                <w:szCs w:val="24"/>
              </w:rPr>
              <w:t>712,91</w:t>
            </w:r>
          </w:p>
        </w:tc>
        <w:tc>
          <w:tcPr>
            <w:tcW w:w="1064" w:type="dxa"/>
          </w:tcPr>
          <w:p w:rsidR="00CF3C91" w:rsidRPr="00CF3C91" w:rsidRDefault="00CF3C91" w:rsidP="000E3E29">
            <w:pPr>
              <w:rPr>
                <w:sz w:val="24"/>
                <w:szCs w:val="24"/>
              </w:rPr>
            </w:pPr>
            <w:r w:rsidRPr="00CF3C91">
              <w:rPr>
                <w:sz w:val="24"/>
                <w:szCs w:val="24"/>
              </w:rPr>
              <w:t>21</w:t>
            </w:r>
          </w:p>
        </w:tc>
        <w:tc>
          <w:tcPr>
            <w:tcW w:w="1356" w:type="dxa"/>
          </w:tcPr>
          <w:p w:rsidR="00CF3C91" w:rsidRPr="00CF3C91" w:rsidRDefault="00CF3C91" w:rsidP="000E3E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2144</w:t>
            </w:r>
            <w:r w:rsidRPr="00CF3C91">
              <w:rPr>
                <w:sz w:val="24"/>
                <w:szCs w:val="24"/>
              </w:rPr>
              <w:t>564,76</w:t>
            </w:r>
          </w:p>
        </w:tc>
      </w:tr>
    </w:tbl>
    <w:p w:rsidR="00C84332" w:rsidRDefault="00C84332" w:rsidP="008C3B06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8C3B06" w:rsidRPr="009A6D40" w:rsidRDefault="008C3B06" w:rsidP="008C3B06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A6D40">
        <w:rPr>
          <w:rFonts w:ascii="Times New Roman" w:hAnsi="Times New Roman"/>
          <w:b/>
          <w:i/>
          <w:sz w:val="26"/>
          <w:szCs w:val="26"/>
        </w:rPr>
        <w:t>Выплата муниципальной доплаты к  пенсии за выслугу лет лицам, замеща</w:t>
      </w:r>
      <w:r w:rsidRPr="009A6D40">
        <w:rPr>
          <w:rFonts w:ascii="Times New Roman" w:hAnsi="Times New Roman"/>
          <w:b/>
          <w:i/>
          <w:sz w:val="26"/>
          <w:szCs w:val="26"/>
        </w:rPr>
        <w:t>в</w:t>
      </w:r>
      <w:r w:rsidRPr="009A6D40">
        <w:rPr>
          <w:rFonts w:ascii="Times New Roman" w:hAnsi="Times New Roman"/>
          <w:b/>
          <w:i/>
          <w:sz w:val="26"/>
          <w:szCs w:val="26"/>
        </w:rPr>
        <w:t>шим муниципальные должности Вилючинского городского округа</w:t>
      </w:r>
    </w:p>
    <w:tbl>
      <w:tblPr>
        <w:tblStyle w:val="ab"/>
        <w:tblW w:w="9915" w:type="dxa"/>
        <w:tblInd w:w="108" w:type="dxa"/>
        <w:tblLook w:val="04A0" w:firstRow="1" w:lastRow="0" w:firstColumn="1" w:lastColumn="0" w:noHBand="0" w:noVBand="1"/>
      </w:tblPr>
      <w:tblGrid>
        <w:gridCol w:w="1226"/>
        <w:gridCol w:w="1375"/>
        <w:gridCol w:w="1213"/>
        <w:gridCol w:w="1309"/>
        <w:gridCol w:w="1093"/>
        <w:gridCol w:w="1399"/>
        <w:gridCol w:w="1064"/>
        <w:gridCol w:w="1236"/>
      </w:tblGrid>
      <w:tr w:rsidR="00CF3C91" w:rsidRPr="009A6D40" w:rsidTr="00C84332">
        <w:tc>
          <w:tcPr>
            <w:tcW w:w="2694" w:type="dxa"/>
            <w:gridSpan w:val="2"/>
          </w:tcPr>
          <w:p w:rsidR="00CF3C91" w:rsidRPr="009A6D40" w:rsidRDefault="00CF3C91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2693" w:type="dxa"/>
            <w:gridSpan w:val="2"/>
          </w:tcPr>
          <w:p w:rsidR="00CF3C91" w:rsidRPr="009A6D40" w:rsidRDefault="00CF3C91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551" w:type="dxa"/>
            <w:gridSpan w:val="2"/>
          </w:tcPr>
          <w:p w:rsidR="00CF3C91" w:rsidRPr="009A6D40" w:rsidRDefault="00CF3C91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977" w:type="dxa"/>
            <w:gridSpan w:val="2"/>
          </w:tcPr>
          <w:p w:rsidR="00CF3C91" w:rsidRPr="009A6D40" w:rsidRDefault="00CF3C91" w:rsidP="009A6D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</w:tr>
      <w:tr w:rsidR="00CF3C91" w:rsidRPr="009A6D40" w:rsidTr="00C84332">
        <w:tc>
          <w:tcPr>
            <w:tcW w:w="1276" w:type="dxa"/>
          </w:tcPr>
          <w:p w:rsidR="00CF3C91" w:rsidRPr="009A6D40" w:rsidRDefault="00C84332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граждан</w:t>
            </w:r>
          </w:p>
        </w:tc>
        <w:tc>
          <w:tcPr>
            <w:tcW w:w="1418" w:type="dxa"/>
          </w:tcPr>
          <w:p w:rsidR="00CF3C91" w:rsidRPr="009A6D40" w:rsidRDefault="00CF3C91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1259" w:type="dxa"/>
          </w:tcPr>
          <w:p w:rsidR="00CF3C91" w:rsidRPr="009A6D40" w:rsidRDefault="00C84332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граждан</w:t>
            </w:r>
          </w:p>
        </w:tc>
        <w:tc>
          <w:tcPr>
            <w:tcW w:w="1434" w:type="dxa"/>
          </w:tcPr>
          <w:p w:rsidR="00CF3C91" w:rsidRPr="009A6D40" w:rsidRDefault="00CF3C91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1102" w:type="dxa"/>
          </w:tcPr>
          <w:p w:rsidR="00CF3C91" w:rsidRPr="009A6D40" w:rsidRDefault="00C84332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9A6D40">
              <w:rPr>
                <w:sz w:val="24"/>
                <w:szCs w:val="24"/>
              </w:rPr>
              <w:t>во граждан</w:t>
            </w:r>
          </w:p>
        </w:tc>
        <w:tc>
          <w:tcPr>
            <w:tcW w:w="1449" w:type="dxa"/>
          </w:tcPr>
          <w:p w:rsidR="00CF3C91" w:rsidRPr="009A6D40" w:rsidRDefault="00CF3C91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1064" w:type="dxa"/>
          </w:tcPr>
          <w:p w:rsidR="00CF3C91" w:rsidRPr="00C84332" w:rsidRDefault="00C84332" w:rsidP="000E3E29">
            <w:pPr>
              <w:jc w:val="center"/>
              <w:rPr>
                <w:sz w:val="24"/>
                <w:szCs w:val="24"/>
              </w:rPr>
            </w:pPr>
            <w:r w:rsidRPr="00C84332">
              <w:rPr>
                <w:sz w:val="24"/>
                <w:szCs w:val="24"/>
              </w:rPr>
              <w:t>Кол-во граждан</w:t>
            </w:r>
          </w:p>
        </w:tc>
        <w:tc>
          <w:tcPr>
            <w:tcW w:w="913" w:type="dxa"/>
          </w:tcPr>
          <w:p w:rsidR="00CF3C91" w:rsidRPr="00C84332" w:rsidRDefault="00CF3C91" w:rsidP="000E3E29">
            <w:pPr>
              <w:jc w:val="center"/>
              <w:rPr>
                <w:sz w:val="24"/>
                <w:szCs w:val="24"/>
              </w:rPr>
            </w:pPr>
            <w:r w:rsidRPr="00C84332">
              <w:rPr>
                <w:sz w:val="24"/>
                <w:szCs w:val="24"/>
              </w:rPr>
              <w:t>Сумма</w:t>
            </w:r>
          </w:p>
        </w:tc>
      </w:tr>
      <w:tr w:rsidR="00CF3C91" w:rsidRPr="00C01129" w:rsidTr="00C84332">
        <w:tc>
          <w:tcPr>
            <w:tcW w:w="1276" w:type="dxa"/>
          </w:tcPr>
          <w:p w:rsidR="00CF3C91" w:rsidRPr="009A6D40" w:rsidRDefault="00CF3C91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CF3C91" w:rsidRPr="009A6D40" w:rsidRDefault="00C84332" w:rsidP="009A6D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</w:t>
            </w:r>
            <w:r w:rsidR="00CF3C91" w:rsidRPr="009A6D40">
              <w:rPr>
                <w:sz w:val="24"/>
                <w:szCs w:val="24"/>
              </w:rPr>
              <w:t>483,04</w:t>
            </w:r>
          </w:p>
        </w:tc>
        <w:tc>
          <w:tcPr>
            <w:tcW w:w="1259" w:type="dxa"/>
          </w:tcPr>
          <w:p w:rsidR="00CF3C91" w:rsidRPr="009A6D40" w:rsidRDefault="00CF3C91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</w:t>
            </w:r>
          </w:p>
        </w:tc>
        <w:tc>
          <w:tcPr>
            <w:tcW w:w="1434" w:type="dxa"/>
          </w:tcPr>
          <w:p w:rsidR="00CF3C91" w:rsidRPr="009A6D40" w:rsidRDefault="00CF3C91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458 483,04</w:t>
            </w:r>
          </w:p>
        </w:tc>
        <w:tc>
          <w:tcPr>
            <w:tcW w:w="1102" w:type="dxa"/>
          </w:tcPr>
          <w:p w:rsidR="00CF3C91" w:rsidRPr="009A6D40" w:rsidRDefault="00CF3C91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</w:t>
            </w:r>
          </w:p>
        </w:tc>
        <w:tc>
          <w:tcPr>
            <w:tcW w:w="1449" w:type="dxa"/>
          </w:tcPr>
          <w:p w:rsidR="00CF3C91" w:rsidRPr="005A7FCC" w:rsidRDefault="00CF3C91" w:rsidP="00C84332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458483,04</w:t>
            </w:r>
          </w:p>
        </w:tc>
        <w:tc>
          <w:tcPr>
            <w:tcW w:w="1064" w:type="dxa"/>
          </w:tcPr>
          <w:p w:rsidR="00CF3C91" w:rsidRPr="00C84332" w:rsidRDefault="00CF3C91" w:rsidP="000E3E29">
            <w:pPr>
              <w:rPr>
                <w:sz w:val="24"/>
                <w:szCs w:val="24"/>
              </w:rPr>
            </w:pPr>
            <w:r w:rsidRPr="00C84332">
              <w:rPr>
                <w:sz w:val="24"/>
                <w:szCs w:val="24"/>
              </w:rPr>
              <w:t>1</w:t>
            </w:r>
          </w:p>
        </w:tc>
        <w:tc>
          <w:tcPr>
            <w:tcW w:w="913" w:type="dxa"/>
          </w:tcPr>
          <w:p w:rsidR="00CF3C91" w:rsidRPr="00C84332" w:rsidRDefault="00CF3C91" w:rsidP="00C84332">
            <w:pPr>
              <w:rPr>
                <w:sz w:val="24"/>
                <w:szCs w:val="24"/>
              </w:rPr>
            </w:pPr>
            <w:r w:rsidRPr="00C84332">
              <w:rPr>
                <w:sz w:val="24"/>
                <w:szCs w:val="24"/>
              </w:rPr>
              <w:t>458483,04</w:t>
            </w:r>
          </w:p>
        </w:tc>
      </w:tr>
    </w:tbl>
    <w:p w:rsidR="000B0C30" w:rsidRDefault="000B0C30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4E0C2C" w:rsidRPr="002F1C47" w:rsidRDefault="004E0C2C" w:rsidP="004E0C2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F1C47">
        <w:rPr>
          <w:rFonts w:ascii="Times New Roman" w:hAnsi="Times New Roman" w:cs="Times New Roman"/>
          <w:b/>
          <w:sz w:val="26"/>
          <w:szCs w:val="26"/>
        </w:rPr>
        <w:t>Работа в ЕГИССО</w:t>
      </w:r>
    </w:p>
    <w:p w:rsidR="004E0C2C" w:rsidRPr="002F1C47" w:rsidRDefault="004E0C2C" w:rsidP="004E0C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F1C47">
        <w:rPr>
          <w:rFonts w:ascii="Times New Roman" w:hAnsi="Times New Roman" w:cs="Times New Roman"/>
          <w:sz w:val="26"/>
          <w:szCs w:val="26"/>
        </w:rPr>
        <w:t>В рамках работы в Единой государственной информационной системы социал</w:t>
      </w:r>
      <w:r w:rsidRPr="002F1C47">
        <w:rPr>
          <w:rFonts w:ascii="Times New Roman" w:hAnsi="Times New Roman" w:cs="Times New Roman"/>
          <w:sz w:val="26"/>
          <w:szCs w:val="26"/>
        </w:rPr>
        <w:t>ь</w:t>
      </w:r>
      <w:r w:rsidRPr="002F1C47">
        <w:rPr>
          <w:rFonts w:ascii="Times New Roman" w:hAnsi="Times New Roman" w:cs="Times New Roman"/>
          <w:sz w:val="26"/>
          <w:szCs w:val="26"/>
        </w:rPr>
        <w:t>ного обеспечения (ЕГИССО):</w:t>
      </w:r>
      <w:proofErr w:type="gramEnd"/>
    </w:p>
    <w:p w:rsidR="004E0C2C" w:rsidRPr="002F1C47" w:rsidRDefault="004E0C2C" w:rsidP="004E0C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sz w:val="26"/>
          <w:szCs w:val="26"/>
        </w:rPr>
        <w:t>- проведена работа по созданию реестра точек присутствия организаций, назн</w:t>
      </w:r>
      <w:r w:rsidRPr="002F1C47">
        <w:rPr>
          <w:rFonts w:ascii="Times New Roman" w:hAnsi="Times New Roman" w:cs="Times New Roman"/>
          <w:sz w:val="26"/>
          <w:szCs w:val="26"/>
        </w:rPr>
        <w:t>а</w:t>
      </w:r>
      <w:r w:rsidRPr="002F1C47">
        <w:rPr>
          <w:rFonts w:ascii="Times New Roman" w:hAnsi="Times New Roman" w:cs="Times New Roman"/>
          <w:sz w:val="26"/>
          <w:szCs w:val="26"/>
        </w:rPr>
        <w:t xml:space="preserve">чающих меры социальной поддержки </w:t>
      </w:r>
      <w:proofErr w:type="gramStart"/>
      <w:r w:rsidRPr="002F1C4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F1C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2F1C47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2F1C47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</w:p>
    <w:p w:rsidR="004E0C2C" w:rsidRPr="002F1C47" w:rsidRDefault="004E0C2C" w:rsidP="004E0C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sz w:val="26"/>
          <w:szCs w:val="26"/>
        </w:rPr>
        <w:t>- сформирован реестр локальных мер социальной поддержки предоставляемых Отделом, свод мер социальной поддержки предоставляемых администрацией ВГО;</w:t>
      </w:r>
    </w:p>
    <w:p w:rsidR="004E0C2C" w:rsidRPr="002F1C47" w:rsidRDefault="004E0C2C" w:rsidP="004E0C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sz w:val="26"/>
          <w:szCs w:val="26"/>
        </w:rPr>
        <w:t xml:space="preserve">- регулярно проводился анализ внесенных изменений </w:t>
      </w:r>
      <w:proofErr w:type="gramStart"/>
      <w:r w:rsidRPr="002F1C4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F1C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1C47">
        <w:rPr>
          <w:rFonts w:ascii="Times New Roman" w:hAnsi="Times New Roman" w:cs="Times New Roman"/>
          <w:sz w:val="26"/>
          <w:szCs w:val="26"/>
        </w:rPr>
        <w:t>классификатор</w:t>
      </w:r>
      <w:proofErr w:type="gramEnd"/>
      <w:r w:rsidRPr="002F1C47">
        <w:rPr>
          <w:rFonts w:ascii="Times New Roman" w:hAnsi="Times New Roman" w:cs="Times New Roman"/>
          <w:sz w:val="26"/>
          <w:szCs w:val="26"/>
        </w:rPr>
        <w:t xml:space="preserve"> мер с</w:t>
      </w:r>
      <w:r w:rsidRPr="002F1C47">
        <w:rPr>
          <w:rFonts w:ascii="Times New Roman" w:hAnsi="Times New Roman" w:cs="Times New Roman"/>
          <w:sz w:val="26"/>
          <w:szCs w:val="26"/>
        </w:rPr>
        <w:t>о</w:t>
      </w:r>
      <w:r w:rsidRPr="002F1C47">
        <w:rPr>
          <w:rFonts w:ascii="Times New Roman" w:hAnsi="Times New Roman" w:cs="Times New Roman"/>
          <w:sz w:val="26"/>
          <w:szCs w:val="26"/>
        </w:rPr>
        <w:t xml:space="preserve">циальной защиты (поддержки). Согласно внесенным изменениям в 2019 году </w:t>
      </w:r>
      <w:proofErr w:type="gramStart"/>
      <w:r w:rsidRPr="002F1C4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F1C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1C47">
        <w:rPr>
          <w:rFonts w:ascii="Times New Roman" w:hAnsi="Times New Roman" w:cs="Times New Roman"/>
          <w:sz w:val="26"/>
          <w:szCs w:val="26"/>
        </w:rPr>
        <w:t>класс</w:t>
      </w:r>
      <w:r w:rsidRPr="002F1C47">
        <w:rPr>
          <w:rFonts w:ascii="Times New Roman" w:hAnsi="Times New Roman" w:cs="Times New Roman"/>
          <w:sz w:val="26"/>
          <w:szCs w:val="26"/>
        </w:rPr>
        <w:t>и</w:t>
      </w:r>
      <w:r w:rsidRPr="002F1C47">
        <w:rPr>
          <w:rFonts w:ascii="Times New Roman" w:hAnsi="Times New Roman" w:cs="Times New Roman"/>
          <w:sz w:val="26"/>
          <w:szCs w:val="26"/>
        </w:rPr>
        <w:t>фикатор</w:t>
      </w:r>
      <w:proofErr w:type="gramEnd"/>
      <w:r w:rsidRPr="002F1C47">
        <w:rPr>
          <w:rFonts w:ascii="Times New Roman" w:hAnsi="Times New Roman" w:cs="Times New Roman"/>
          <w:sz w:val="26"/>
          <w:szCs w:val="26"/>
        </w:rPr>
        <w:t>,  актуализированы меры социальной поддержки, размещенные в ЕГИССО назначаемые Отделом;</w:t>
      </w:r>
    </w:p>
    <w:p w:rsidR="004E0C2C" w:rsidRPr="002F1C47" w:rsidRDefault="004E0C2C" w:rsidP="004E0C2C">
      <w:pPr>
        <w:pStyle w:val="a3"/>
        <w:spacing w:after="0" w:line="240" w:lineRule="auto"/>
        <w:ind w:left="0" w:firstLine="786"/>
        <w:jc w:val="both"/>
        <w:rPr>
          <w:rFonts w:ascii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sz w:val="26"/>
          <w:szCs w:val="26"/>
        </w:rPr>
        <w:t>- в соответствии с нормативными правовыми актами РФ, КК, ВГО внесена и</w:t>
      </w:r>
      <w:r w:rsidRPr="002F1C47">
        <w:rPr>
          <w:rFonts w:ascii="Times New Roman" w:hAnsi="Times New Roman" w:cs="Times New Roman"/>
          <w:sz w:val="26"/>
          <w:szCs w:val="26"/>
        </w:rPr>
        <w:t>н</w:t>
      </w:r>
      <w:r w:rsidRPr="002F1C47">
        <w:rPr>
          <w:rFonts w:ascii="Times New Roman" w:hAnsi="Times New Roman" w:cs="Times New Roman"/>
          <w:sz w:val="26"/>
          <w:szCs w:val="26"/>
        </w:rPr>
        <w:t>формация в новые добавленные разделы реестра мер социальной защиты в кабинете п</w:t>
      </w:r>
      <w:r w:rsidRPr="002F1C47">
        <w:rPr>
          <w:rFonts w:ascii="Times New Roman" w:hAnsi="Times New Roman" w:cs="Times New Roman"/>
          <w:sz w:val="26"/>
          <w:szCs w:val="26"/>
        </w:rPr>
        <w:t>о</w:t>
      </w:r>
      <w:r w:rsidRPr="002F1C47">
        <w:rPr>
          <w:rFonts w:ascii="Times New Roman" w:hAnsi="Times New Roman" w:cs="Times New Roman"/>
          <w:sz w:val="26"/>
          <w:szCs w:val="26"/>
        </w:rPr>
        <w:t>ставщика информации в ЕГИССО (в разделы, содержащие информацию о мерах соц</w:t>
      </w:r>
      <w:r w:rsidRPr="002F1C47">
        <w:rPr>
          <w:rFonts w:ascii="Times New Roman" w:hAnsi="Times New Roman" w:cs="Times New Roman"/>
          <w:sz w:val="26"/>
          <w:szCs w:val="26"/>
        </w:rPr>
        <w:t>и</w:t>
      </w:r>
      <w:r w:rsidRPr="002F1C47">
        <w:rPr>
          <w:rFonts w:ascii="Times New Roman" w:hAnsi="Times New Roman" w:cs="Times New Roman"/>
          <w:sz w:val="26"/>
          <w:szCs w:val="26"/>
        </w:rPr>
        <w:t>альной защиты);</w:t>
      </w:r>
    </w:p>
    <w:p w:rsidR="004E0C2C" w:rsidRPr="002F1C47" w:rsidRDefault="004E0C2C" w:rsidP="004E0C2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sz w:val="26"/>
          <w:szCs w:val="26"/>
        </w:rPr>
        <w:t>- заключение договора и сотрудничество с организацией, предоставляющей усл</w:t>
      </w:r>
      <w:r w:rsidRPr="002F1C47">
        <w:rPr>
          <w:rFonts w:ascii="Times New Roman" w:hAnsi="Times New Roman" w:cs="Times New Roman"/>
          <w:sz w:val="26"/>
          <w:szCs w:val="26"/>
        </w:rPr>
        <w:t>у</w:t>
      </w:r>
      <w:r w:rsidRPr="002F1C47">
        <w:rPr>
          <w:rFonts w:ascii="Times New Roman" w:hAnsi="Times New Roman" w:cs="Times New Roman"/>
          <w:sz w:val="26"/>
          <w:szCs w:val="26"/>
        </w:rPr>
        <w:t xml:space="preserve">ги по разработке программного обеспечения для формирования сведений о назначенных мерах социальной поддержки граждан для загрузки в ЕГИССО (сбор и предоставление </w:t>
      </w:r>
      <w:r w:rsidRPr="002F1C47">
        <w:rPr>
          <w:rFonts w:ascii="Times New Roman" w:hAnsi="Times New Roman" w:cs="Times New Roman"/>
          <w:sz w:val="26"/>
          <w:szCs w:val="26"/>
        </w:rPr>
        <w:lastRenderedPageBreak/>
        <w:t>необходимой информации для разработки программного обеспечения для возможности формирования и выгрузки сведений о назначенных мерах социальной поддержки гра</w:t>
      </w:r>
      <w:r w:rsidRPr="002F1C47">
        <w:rPr>
          <w:rFonts w:ascii="Times New Roman" w:hAnsi="Times New Roman" w:cs="Times New Roman"/>
          <w:sz w:val="26"/>
          <w:szCs w:val="26"/>
        </w:rPr>
        <w:t>ж</w:t>
      </w:r>
      <w:r w:rsidRPr="002F1C47">
        <w:rPr>
          <w:rFonts w:ascii="Times New Roman" w:hAnsi="Times New Roman" w:cs="Times New Roman"/>
          <w:sz w:val="26"/>
          <w:szCs w:val="26"/>
        </w:rPr>
        <w:t>дан в ЕГИССО).</w:t>
      </w:r>
    </w:p>
    <w:p w:rsidR="004E0C2C" w:rsidRPr="002F1C47" w:rsidRDefault="004E0C2C" w:rsidP="004E0C2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F1C47">
        <w:rPr>
          <w:rFonts w:ascii="Times New Roman" w:hAnsi="Times New Roman" w:cs="Times New Roman"/>
          <w:sz w:val="26"/>
          <w:szCs w:val="26"/>
        </w:rPr>
        <w:t>В 2019 году осуществлялась работа в ЕГИССО по заполнению данной системы информацией о мерах социальной защиты и получателях данных мер (внесение назн</w:t>
      </w:r>
      <w:r w:rsidRPr="002F1C47">
        <w:rPr>
          <w:rFonts w:ascii="Times New Roman" w:hAnsi="Times New Roman" w:cs="Times New Roman"/>
          <w:sz w:val="26"/>
          <w:szCs w:val="26"/>
        </w:rPr>
        <w:t>а</w:t>
      </w:r>
      <w:r w:rsidRPr="002F1C47">
        <w:rPr>
          <w:rFonts w:ascii="Times New Roman" w:hAnsi="Times New Roman" w:cs="Times New Roman"/>
          <w:sz w:val="26"/>
          <w:szCs w:val="26"/>
        </w:rPr>
        <w:t>ченных мер социальной поддержки гражданам в ЕГИССО).</w:t>
      </w:r>
    </w:p>
    <w:p w:rsidR="00DE0F25" w:rsidRPr="00FB607D" w:rsidRDefault="00DE0F25" w:rsidP="00DE0F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018F" w:rsidRPr="00A3018F" w:rsidRDefault="00A3018F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C73647">
        <w:rPr>
          <w:rFonts w:ascii="Times New Roman" w:hAnsi="Times New Roman"/>
          <w:b/>
          <w:sz w:val="27"/>
          <w:szCs w:val="27"/>
        </w:rPr>
        <w:t xml:space="preserve">Реализация демографической политики </w:t>
      </w:r>
      <w:proofErr w:type="gramStart"/>
      <w:r w:rsidRPr="00C73647">
        <w:rPr>
          <w:rFonts w:ascii="Times New Roman" w:hAnsi="Times New Roman"/>
          <w:b/>
          <w:sz w:val="27"/>
          <w:szCs w:val="27"/>
        </w:rPr>
        <w:t>в</w:t>
      </w:r>
      <w:proofErr w:type="gramEnd"/>
      <w:r w:rsidRPr="00C73647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proofErr w:type="gramStart"/>
      <w:r w:rsidRPr="00C73647">
        <w:rPr>
          <w:rFonts w:ascii="Times New Roman" w:hAnsi="Times New Roman"/>
          <w:b/>
          <w:sz w:val="27"/>
          <w:szCs w:val="27"/>
        </w:rPr>
        <w:t>Вилючинском</w:t>
      </w:r>
      <w:proofErr w:type="spellEnd"/>
      <w:proofErr w:type="gramEnd"/>
      <w:r w:rsidRPr="00C73647">
        <w:rPr>
          <w:rFonts w:ascii="Times New Roman" w:hAnsi="Times New Roman"/>
          <w:b/>
          <w:sz w:val="27"/>
          <w:szCs w:val="27"/>
        </w:rPr>
        <w:t xml:space="preserve"> городском округе</w:t>
      </w:r>
    </w:p>
    <w:p w:rsidR="002244BA" w:rsidRDefault="002244BA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осуществляет координацию деятельности по реализации демографической политики на территории Вилючинского городского округа.</w:t>
      </w:r>
    </w:p>
    <w:p w:rsidR="000B2174" w:rsidRDefault="000B2174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2174">
        <w:rPr>
          <w:rFonts w:ascii="Times New Roman" w:hAnsi="Times New Roman" w:cs="Times New Roman"/>
          <w:sz w:val="26"/>
          <w:szCs w:val="26"/>
        </w:rPr>
        <w:t>Постановлением администрации Вилючинского городского округа от 24.10.2014 № 1307 создана рабочая группа по реализации мероприятий демографической политики на территории муниципального образования, в состав которой вошли представители администрации городского округа, органов опеки и попечительства, социального о</w:t>
      </w:r>
      <w:r w:rsidRPr="000B2174">
        <w:rPr>
          <w:rFonts w:ascii="Times New Roman" w:hAnsi="Times New Roman" w:cs="Times New Roman"/>
          <w:sz w:val="26"/>
          <w:szCs w:val="26"/>
        </w:rPr>
        <w:t>б</w:t>
      </w:r>
      <w:r w:rsidRPr="000B2174">
        <w:rPr>
          <w:rFonts w:ascii="Times New Roman" w:hAnsi="Times New Roman" w:cs="Times New Roman"/>
          <w:sz w:val="26"/>
          <w:szCs w:val="26"/>
        </w:rPr>
        <w:t>служивания и образования, учреждений здравоохранения и занятости населения, общ</w:t>
      </w:r>
      <w:r w:rsidRPr="000B2174">
        <w:rPr>
          <w:rFonts w:ascii="Times New Roman" w:hAnsi="Times New Roman" w:cs="Times New Roman"/>
          <w:sz w:val="26"/>
          <w:szCs w:val="26"/>
        </w:rPr>
        <w:t>е</w:t>
      </w:r>
      <w:r w:rsidRPr="000B2174">
        <w:rPr>
          <w:rFonts w:ascii="Times New Roman" w:hAnsi="Times New Roman" w:cs="Times New Roman"/>
          <w:sz w:val="26"/>
          <w:szCs w:val="26"/>
        </w:rPr>
        <w:t xml:space="preserve">ственных организаций города. Заседания проводятся ежеквартально. </w:t>
      </w:r>
    </w:p>
    <w:p w:rsidR="00F25678" w:rsidRPr="00F25678" w:rsidRDefault="00F25678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678">
        <w:rPr>
          <w:rFonts w:ascii="Times New Roman" w:hAnsi="Times New Roman" w:cs="Times New Roman"/>
          <w:sz w:val="26"/>
          <w:szCs w:val="26"/>
        </w:rPr>
        <w:t>В 2019 году на заседаниях рабочей группы были рассмотрены такие важные в</w:t>
      </w:r>
      <w:r w:rsidRPr="00F25678">
        <w:rPr>
          <w:rFonts w:ascii="Times New Roman" w:hAnsi="Times New Roman" w:cs="Times New Roman"/>
          <w:sz w:val="26"/>
          <w:szCs w:val="26"/>
        </w:rPr>
        <w:t>о</w:t>
      </w:r>
      <w:r w:rsidRPr="00F25678">
        <w:rPr>
          <w:rFonts w:ascii="Times New Roman" w:hAnsi="Times New Roman" w:cs="Times New Roman"/>
          <w:sz w:val="26"/>
          <w:szCs w:val="26"/>
        </w:rPr>
        <w:t>просы, как:</w:t>
      </w:r>
    </w:p>
    <w:p w:rsidR="00F25678" w:rsidRPr="00F25678" w:rsidRDefault="00F25678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678">
        <w:rPr>
          <w:rFonts w:ascii="Times New Roman" w:hAnsi="Times New Roman" w:cs="Times New Roman"/>
          <w:sz w:val="26"/>
          <w:szCs w:val="26"/>
        </w:rPr>
        <w:t>- развитие семейных форм устройства детей, оставшихся без попечения родит</w:t>
      </w:r>
      <w:r w:rsidRPr="00F25678">
        <w:rPr>
          <w:rFonts w:ascii="Times New Roman" w:hAnsi="Times New Roman" w:cs="Times New Roman"/>
          <w:sz w:val="26"/>
          <w:szCs w:val="26"/>
        </w:rPr>
        <w:t>е</w:t>
      </w:r>
      <w:r w:rsidRPr="00F25678">
        <w:rPr>
          <w:rFonts w:ascii="Times New Roman" w:hAnsi="Times New Roman" w:cs="Times New Roman"/>
          <w:sz w:val="26"/>
          <w:szCs w:val="26"/>
        </w:rPr>
        <w:t xml:space="preserve">лей, </w:t>
      </w:r>
      <w:proofErr w:type="gramStart"/>
      <w:r w:rsidRPr="00F256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256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25678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F25678">
        <w:rPr>
          <w:rFonts w:ascii="Times New Roman" w:hAnsi="Times New Roman" w:cs="Times New Roman"/>
          <w:sz w:val="26"/>
          <w:szCs w:val="26"/>
        </w:rPr>
        <w:t xml:space="preserve"> городском округе </w:t>
      </w:r>
    </w:p>
    <w:p w:rsidR="00F25678" w:rsidRPr="00F25678" w:rsidRDefault="00F25678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678">
        <w:rPr>
          <w:rFonts w:ascii="Times New Roman" w:hAnsi="Times New Roman" w:cs="Times New Roman"/>
          <w:sz w:val="26"/>
          <w:szCs w:val="26"/>
        </w:rPr>
        <w:t>- реализация мер, направленных на обеспечение доступности дошкольного обр</w:t>
      </w:r>
      <w:r w:rsidRPr="00F25678">
        <w:rPr>
          <w:rFonts w:ascii="Times New Roman" w:hAnsi="Times New Roman" w:cs="Times New Roman"/>
          <w:sz w:val="26"/>
          <w:szCs w:val="26"/>
        </w:rPr>
        <w:t>а</w:t>
      </w:r>
      <w:r w:rsidRPr="00F25678">
        <w:rPr>
          <w:rFonts w:ascii="Times New Roman" w:hAnsi="Times New Roman" w:cs="Times New Roman"/>
          <w:sz w:val="26"/>
          <w:szCs w:val="26"/>
        </w:rPr>
        <w:t xml:space="preserve">зования, в том числе для детей в возрасте до 3-х лет </w:t>
      </w:r>
    </w:p>
    <w:p w:rsidR="00F25678" w:rsidRPr="00F25678" w:rsidRDefault="00F25678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678">
        <w:rPr>
          <w:rFonts w:ascii="Times New Roman" w:hAnsi="Times New Roman" w:cs="Times New Roman"/>
          <w:sz w:val="26"/>
          <w:szCs w:val="26"/>
        </w:rPr>
        <w:t>- меры по снижению материнской и младенческой смертности, улучшению р</w:t>
      </w:r>
      <w:r w:rsidRPr="00F25678">
        <w:rPr>
          <w:rFonts w:ascii="Times New Roman" w:hAnsi="Times New Roman" w:cs="Times New Roman"/>
          <w:sz w:val="26"/>
          <w:szCs w:val="26"/>
        </w:rPr>
        <w:t>е</w:t>
      </w:r>
      <w:r w:rsidRPr="00F25678">
        <w:rPr>
          <w:rFonts w:ascii="Times New Roman" w:hAnsi="Times New Roman" w:cs="Times New Roman"/>
          <w:sz w:val="26"/>
          <w:szCs w:val="26"/>
        </w:rPr>
        <w:t xml:space="preserve">продуктивного здоровья </w:t>
      </w:r>
    </w:p>
    <w:p w:rsidR="00F25678" w:rsidRPr="00F25678" w:rsidRDefault="00F25678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678">
        <w:rPr>
          <w:rFonts w:ascii="Times New Roman" w:hAnsi="Times New Roman" w:cs="Times New Roman"/>
          <w:sz w:val="26"/>
          <w:szCs w:val="26"/>
        </w:rPr>
        <w:t>- учет и мониторинг состояния доступности объектов социальной инфраструкт</w:t>
      </w:r>
      <w:r w:rsidRPr="00F25678">
        <w:rPr>
          <w:rFonts w:ascii="Times New Roman" w:hAnsi="Times New Roman" w:cs="Times New Roman"/>
          <w:sz w:val="26"/>
          <w:szCs w:val="26"/>
        </w:rPr>
        <w:t>у</w:t>
      </w:r>
      <w:r w:rsidRPr="00F25678">
        <w:rPr>
          <w:rFonts w:ascii="Times New Roman" w:hAnsi="Times New Roman" w:cs="Times New Roman"/>
          <w:sz w:val="26"/>
          <w:szCs w:val="26"/>
        </w:rPr>
        <w:t xml:space="preserve">ры и услуг для инвалидов и других маломобильных групп населения </w:t>
      </w:r>
    </w:p>
    <w:p w:rsidR="00F25678" w:rsidRPr="00F25678" w:rsidRDefault="00F25678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678">
        <w:rPr>
          <w:rFonts w:ascii="Times New Roman" w:hAnsi="Times New Roman" w:cs="Times New Roman"/>
          <w:sz w:val="26"/>
          <w:szCs w:val="26"/>
        </w:rPr>
        <w:t>- реализация мероприятий по профилактике суицидального поведения несове</w:t>
      </w:r>
      <w:r w:rsidRPr="00F25678">
        <w:rPr>
          <w:rFonts w:ascii="Times New Roman" w:hAnsi="Times New Roman" w:cs="Times New Roman"/>
          <w:sz w:val="26"/>
          <w:szCs w:val="26"/>
        </w:rPr>
        <w:t>р</w:t>
      </w:r>
      <w:r w:rsidRPr="00F25678">
        <w:rPr>
          <w:rFonts w:ascii="Times New Roman" w:hAnsi="Times New Roman" w:cs="Times New Roman"/>
          <w:sz w:val="26"/>
          <w:szCs w:val="26"/>
        </w:rPr>
        <w:t>шеннолетних</w:t>
      </w:r>
    </w:p>
    <w:p w:rsidR="00F25678" w:rsidRPr="00F25678" w:rsidRDefault="00F25678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678">
        <w:rPr>
          <w:rFonts w:ascii="Times New Roman" w:hAnsi="Times New Roman" w:cs="Times New Roman"/>
          <w:sz w:val="26"/>
          <w:szCs w:val="26"/>
        </w:rPr>
        <w:t>- об организации диспансеризации отдельных групп населения</w:t>
      </w:r>
    </w:p>
    <w:p w:rsidR="00F25678" w:rsidRPr="00F25678" w:rsidRDefault="00F25678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678">
        <w:rPr>
          <w:rFonts w:ascii="Times New Roman" w:hAnsi="Times New Roman" w:cs="Times New Roman"/>
          <w:sz w:val="26"/>
          <w:szCs w:val="26"/>
        </w:rPr>
        <w:t xml:space="preserve">- о поддержке лиц </w:t>
      </w:r>
      <w:proofErr w:type="spellStart"/>
      <w:r w:rsidRPr="00F25678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F25678">
        <w:rPr>
          <w:rFonts w:ascii="Times New Roman" w:hAnsi="Times New Roman" w:cs="Times New Roman"/>
          <w:sz w:val="26"/>
          <w:szCs w:val="26"/>
        </w:rPr>
        <w:t xml:space="preserve"> возраста</w:t>
      </w:r>
    </w:p>
    <w:p w:rsidR="00F25678" w:rsidRPr="00F25678" w:rsidRDefault="00F25678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678">
        <w:rPr>
          <w:rFonts w:ascii="Times New Roman" w:hAnsi="Times New Roman" w:cs="Times New Roman"/>
          <w:sz w:val="26"/>
          <w:szCs w:val="26"/>
        </w:rPr>
        <w:t>- о формировании мотивации к здоровому образу жизни, занятию физкультурой и спортом</w:t>
      </w:r>
    </w:p>
    <w:p w:rsidR="00F25678" w:rsidRPr="00E37F02" w:rsidRDefault="00F25678" w:rsidP="00F25678">
      <w:pPr>
        <w:spacing w:after="0" w:line="240" w:lineRule="auto"/>
        <w:ind w:firstLine="709"/>
        <w:jc w:val="both"/>
        <w:rPr>
          <w:sz w:val="28"/>
          <w:szCs w:val="28"/>
        </w:rPr>
      </w:pPr>
      <w:r w:rsidRPr="00F25678">
        <w:rPr>
          <w:rFonts w:ascii="Times New Roman" w:hAnsi="Times New Roman" w:cs="Times New Roman"/>
          <w:sz w:val="26"/>
          <w:szCs w:val="26"/>
        </w:rPr>
        <w:t>- о реализации мероприятий по укреплению института семьи, возрождению и с</w:t>
      </w:r>
      <w:r w:rsidRPr="00F25678">
        <w:rPr>
          <w:rFonts w:ascii="Times New Roman" w:hAnsi="Times New Roman" w:cs="Times New Roman"/>
          <w:sz w:val="26"/>
          <w:szCs w:val="26"/>
        </w:rPr>
        <w:t>о</w:t>
      </w:r>
      <w:r w:rsidRPr="00F25678">
        <w:rPr>
          <w:rFonts w:ascii="Times New Roman" w:hAnsi="Times New Roman" w:cs="Times New Roman"/>
          <w:sz w:val="26"/>
          <w:szCs w:val="26"/>
        </w:rPr>
        <w:t>хранению духовно</w:t>
      </w:r>
      <w:r w:rsidRPr="00E37F02">
        <w:rPr>
          <w:sz w:val="28"/>
          <w:szCs w:val="28"/>
        </w:rPr>
        <w:t>-</w:t>
      </w:r>
      <w:r w:rsidRPr="00F25678">
        <w:rPr>
          <w:rFonts w:ascii="Times New Roman" w:hAnsi="Times New Roman" w:cs="Times New Roman"/>
          <w:sz w:val="26"/>
          <w:szCs w:val="26"/>
        </w:rPr>
        <w:t>нравственных традиций семейных отношений и др.</w:t>
      </w:r>
    </w:p>
    <w:p w:rsidR="00F25678" w:rsidRPr="00F25678" w:rsidRDefault="00F25678" w:rsidP="00F256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25678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</w:t>
      </w:r>
      <w:proofErr w:type="spellStart"/>
      <w:r w:rsidRPr="00F25678">
        <w:rPr>
          <w:rFonts w:ascii="Times New Roman" w:hAnsi="Times New Roman" w:cs="Times New Roman"/>
          <w:sz w:val="26"/>
          <w:szCs w:val="26"/>
        </w:rPr>
        <w:t>Вилючинского</w:t>
      </w:r>
      <w:proofErr w:type="spellEnd"/>
      <w:r w:rsidRPr="00F25678">
        <w:rPr>
          <w:rFonts w:ascii="Times New Roman" w:hAnsi="Times New Roman" w:cs="Times New Roman"/>
          <w:sz w:val="26"/>
          <w:szCs w:val="26"/>
        </w:rPr>
        <w:t xml:space="preserve"> городского округа от </w:t>
      </w:r>
      <w:r w:rsidRPr="00F25678">
        <w:rPr>
          <w:rFonts w:ascii="Times New Roman" w:hAnsi="Times New Roman" w:cs="Times New Roman"/>
          <w:color w:val="000000"/>
          <w:sz w:val="26"/>
          <w:szCs w:val="26"/>
        </w:rPr>
        <w:t xml:space="preserve">28.08.2019 № 823 </w:t>
      </w:r>
      <w:r w:rsidRPr="00F25678">
        <w:rPr>
          <w:rFonts w:ascii="Times New Roman" w:hAnsi="Times New Roman" w:cs="Times New Roman"/>
          <w:sz w:val="26"/>
          <w:szCs w:val="26"/>
        </w:rPr>
        <w:t xml:space="preserve">утверждена новая редакция плана мероприятий по реализации демографической политики в </w:t>
      </w:r>
      <w:proofErr w:type="spellStart"/>
      <w:r w:rsidRPr="00F25678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F25678">
        <w:rPr>
          <w:rFonts w:ascii="Times New Roman" w:hAnsi="Times New Roman" w:cs="Times New Roman"/>
          <w:sz w:val="26"/>
          <w:szCs w:val="26"/>
        </w:rPr>
        <w:t xml:space="preserve"> городском округе на период до 2025 года </w:t>
      </w:r>
      <w:r w:rsidRPr="00F25678">
        <w:rPr>
          <w:rFonts w:ascii="Times New Roman" w:hAnsi="Times New Roman" w:cs="Times New Roman"/>
          <w:color w:val="000000"/>
          <w:sz w:val="26"/>
          <w:szCs w:val="26"/>
        </w:rPr>
        <w:t xml:space="preserve">в целях реализации Указа </w:t>
      </w:r>
      <w:r w:rsidRPr="00F25678">
        <w:rPr>
          <w:rFonts w:ascii="Times New Roman" w:hAnsi="Times New Roman" w:cs="Times New Roman"/>
          <w:sz w:val="26"/>
          <w:szCs w:val="26"/>
        </w:rPr>
        <w:t xml:space="preserve">Президента Российской Федерации от 07.05.2018 № 204 «О национальных целях и стратегических задачах развития Российской Федерации на период до 2024 года», национального проекта «Демография» </w:t>
      </w:r>
      <w:r w:rsidRPr="00F25678">
        <w:rPr>
          <w:rFonts w:ascii="Times New Roman" w:hAnsi="Times New Roman" w:cs="Times New Roman"/>
          <w:color w:val="000000"/>
          <w:sz w:val="26"/>
          <w:szCs w:val="26"/>
        </w:rPr>
        <w:t>с учетом региональных проектов Камчатского края.</w:t>
      </w:r>
      <w:proofErr w:type="gramEnd"/>
    </w:p>
    <w:p w:rsidR="00F25678" w:rsidRPr="00F25678" w:rsidRDefault="00F25678" w:rsidP="00F256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25678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Основные демографические показатели по г. </w:t>
      </w:r>
      <w:proofErr w:type="spellStart"/>
      <w:r w:rsidRPr="00F25678">
        <w:rPr>
          <w:rFonts w:ascii="Times New Roman" w:hAnsi="Times New Roman" w:cs="Times New Roman"/>
          <w:b/>
          <w:bCs/>
          <w:i/>
          <w:sz w:val="26"/>
          <w:szCs w:val="26"/>
        </w:rPr>
        <w:t>Вилючинску</w:t>
      </w:r>
      <w:proofErr w:type="spellEnd"/>
      <w:r w:rsidRPr="00F25678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276"/>
        <w:gridCol w:w="1275"/>
        <w:gridCol w:w="1275"/>
        <w:gridCol w:w="1419"/>
        <w:gridCol w:w="1419"/>
      </w:tblGrid>
      <w:tr w:rsidR="00F25678" w:rsidRPr="00F25678" w:rsidTr="00B604C7">
        <w:trPr>
          <w:trHeight w:val="255"/>
        </w:trPr>
        <w:tc>
          <w:tcPr>
            <w:tcW w:w="3261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275" w:type="dxa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9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9" w:type="dxa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F25678" w:rsidRPr="00F25678" w:rsidTr="00B604C7">
        <w:trPr>
          <w:trHeight w:val="255"/>
        </w:trPr>
        <w:tc>
          <w:tcPr>
            <w:tcW w:w="3261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(чел)</w:t>
            </w:r>
          </w:p>
        </w:tc>
        <w:tc>
          <w:tcPr>
            <w:tcW w:w="1276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21763</w:t>
            </w:r>
          </w:p>
        </w:tc>
        <w:tc>
          <w:tcPr>
            <w:tcW w:w="1275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21917</w:t>
            </w:r>
          </w:p>
        </w:tc>
        <w:tc>
          <w:tcPr>
            <w:tcW w:w="1275" w:type="dxa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21942</w:t>
            </w:r>
          </w:p>
        </w:tc>
        <w:tc>
          <w:tcPr>
            <w:tcW w:w="1419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21973</w:t>
            </w:r>
          </w:p>
        </w:tc>
        <w:tc>
          <w:tcPr>
            <w:tcW w:w="1419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21979</w:t>
            </w:r>
          </w:p>
        </w:tc>
      </w:tr>
      <w:tr w:rsidR="00F25678" w:rsidRPr="00F25678" w:rsidTr="00B604C7">
        <w:trPr>
          <w:trHeight w:val="255"/>
        </w:trPr>
        <w:tc>
          <w:tcPr>
            <w:tcW w:w="3261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 xml:space="preserve">Темп прироста населения </w:t>
            </w:r>
          </w:p>
        </w:tc>
        <w:tc>
          <w:tcPr>
            <w:tcW w:w="1276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+ 15</w:t>
            </w:r>
          </w:p>
        </w:tc>
        <w:tc>
          <w:tcPr>
            <w:tcW w:w="1275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+ 154</w:t>
            </w:r>
          </w:p>
        </w:tc>
        <w:tc>
          <w:tcPr>
            <w:tcW w:w="1275" w:type="dxa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+ 25</w:t>
            </w:r>
          </w:p>
        </w:tc>
        <w:tc>
          <w:tcPr>
            <w:tcW w:w="1419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+ 31</w:t>
            </w:r>
          </w:p>
        </w:tc>
        <w:tc>
          <w:tcPr>
            <w:tcW w:w="1419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F25678" w:rsidRPr="00F25678" w:rsidTr="00B604C7">
        <w:trPr>
          <w:trHeight w:val="255"/>
        </w:trPr>
        <w:tc>
          <w:tcPr>
            <w:tcW w:w="3261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Численность несовершенн</w:t>
            </w: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летнего населения (чел.)</w:t>
            </w:r>
          </w:p>
        </w:tc>
        <w:tc>
          <w:tcPr>
            <w:tcW w:w="1276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5263</w:t>
            </w:r>
          </w:p>
        </w:tc>
        <w:tc>
          <w:tcPr>
            <w:tcW w:w="1275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5263</w:t>
            </w:r>
          </w:p>
        </w:tc>
        <w:tc>
          <w:tcPr>
            <w:tcW w:w="1275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5324</w:t>
            </w:r>
          </w:p>
        </w:tc>
        <w:tc>
          <w:tcPr>
            <w:tcW w:w="1419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5503</w:t>
            </w:r>
          </w:p>
        </w:tc>
        <w:tc>
          <w:tcPr>
            <w:tcW w:w="1419" w:type="dxa"/>
            <w:vAlign w:val="center"/>
          </w:tcPr>
          <w:p w:rsidR="00F25678" w:rsidRPr="00F25678" w:rsidRDefault="00F2567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5581</w:t>
            </w:r>
          </w:p>
        </w:tc>
      </w:tr>
      <w:tr w:rsidR="004A5718" w:rsidRPr="00F25678" w:rsidTr="00B604C7">
        <w:trPr>
          <w:trHeight w:val="313"/>
        </w:trPr>
        <w:tc>
          <w:tcPr>
            <w:tcW w:w="3261" w:type="dxa"/>
            <w:vAlign w:val="center"/>
          </w:tcPr>
          <w:p w:rsidR="004A5718" w:rsidRPr="00F25678" w:rsidRDefault="004A5718" w:rsidP="00F25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Рождаемость (чел.)</w:t>
            </w:r>
          </w:p>
        </w:tc>
        <w:tc>
          <w:tcPr>
            <w:tcW w:w="1276" w:type="dxa"/>
            <w:vAlign w:val="center"/>
          </w:tcPr>
          <w:p w:rsidR="004A5718" w:rsidRPr="00F25678" w:rsidRDefault="004A571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275" w:type="dxa"/>
            <w:vAlign w:val="center"/>
          </w:tcPr>
          <w:p w:rsidR="004A5718" w:rsidRPr="00F25678" w:rsidRDefault="004A571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275" w:type="dxa"/>
          </w:tcPr>
          <w:p w:rsidR="004A5718" w:rsidRPr="00F25678" w:rsidRDefault="004A571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419" w:type="dxa"/>
          </w:tcPr>
          <w:p w:rsidR="004A5718" w:rsidRPr="00F25678" w:rsidRDefault="004A571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9" w:type="dxa"/>
            <w:vAlign w:val="center"/>
          </w:tcPr>
          <w:p w:rsidR="004A5718" w:rsidRPr="004A5718" w:rsidRDefault="004A5718" w:rsidP="004A5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718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</w:tr>
      <w:tr w:rsidR="004A5718" w:rsidRPr="00F25678" w:rsidTr="00B604C7">
        <w:trPr>
          <w:trHeight w:val="255"/>
        </w:trPr>
        <w:tc>
          <w:tcPr>
            <w:tcW w:w="3261" w:type="dxa"/>
            <w:vAlign w:val="center"/>
          </w:tcPr>
          <w:p w:rsidR="004A5718" w:rsidRPr="00F25678" w:rsidRDefault="004A5718" w:rsidP="00F25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Смертность (чел.)</w:t>
            </w:r>
          </w:p>
        </w:tc>
        <w:tc>
          <w:tcPr>
            <w:tcW w:w="1276" w:type="dxa"/>
            <w:vAlign w:val="center"/>
          </w:tcPr>
          <w:p w:rsidR="004A5718" w:rsidRPr="00F25678" w:rsidRDefault="004A571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75" w:type="dxa"/>
            <w:vAlign w:val="center"/>
          </w:tcPr>
          <w:p w:rsidR="004A5718" w:rsidRPr="00F25678" w:rsidRDefault="004A571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5" w:type="dxa"/>
          </w:tcPr>
          <w:p w:rsidR="004A5718" w:rsidRPr="00F25678" w:rsidRDefault="004A571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419" w:type="dxa"/>
          </w:tcPr>
          <w:p w:rsidR="004A5718" w:rsidRPr="00F25678" w:rsidRDefault="004A571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9" w:type="dxa"/>
            <w:vAlign w:val="center"/>
          </w:tcPr>
          <w:p w:rsidR="004A5718" w:rsidRPr="004A5718" w:rsidRDefault="004A5718" w:rsidP="004A5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718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</w:tr>
      <w:tr w:rsidR="004A5718" w:rsidRPr="00F25678" w:rsidTr="00B604C7">
        <w:trPr>
          <w:trHeight w:val="255"/>
        </w:trPr>
        <w:tc>
          <w:tcPr>
            <w:tcW w:w="3261" w:type="dxa"/>
            <w:vAlign w:val="center"/>
          </w:tcPr>
          <w:p w:rsidR="004A5718" w:rsidRPr="00F25678" w:rsidRDefault="004A5718" w:rsidP="00F25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Браки</w:t>
            </w:r>
          </w:p>
        </w:tc>
        <w:tc>
          <w:tcPr>
            <w:tcW w:w="1276" w:type="dxa"/>
            <w:vAlign w:val="center"/>
          </w:tcPr>
          <w:p w:rsidR="004A5718" w:rsidRPr="00F25678" w:rsidRDefault="004A571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  <w:vAlign w:val="center"/>
          </w:tcPr>
          <w:p w:rsidR="004A5718" w:rsidRPr="00F25678" w:rsidRDefault="004A571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75" w:type="dxa"/>
          </w:tcPr>
          <w:p w:rsidR="004A5718" w:rsidRPr="00F25678" w:rsidRDefault="004A571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419" w:type="dxa"/>
          </w:tcPr>
          <w:p w:rsidR="004A5718" w:rsidRPr="00F25678" w:rsidRDefault="004A571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1419" w:type="dxa"/>
            <w:vAlign w:val="center"/>
          </w:tcPr>
          <w:p w:rsidR="004A5718" w:rsidRPr="004A5718" w:rsidRDefault="004A5718" w:rsidP="004A5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718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</w:tr>
      <w:tr w:rsidR="004A5718" w:rsidRPr="00F25678" w:rsidTr="00B604C7">
        <w:trPr>
          <w:trHeight w:val="255"/>
        </w:trPr>
        <w:tc>
          <w:tcPr>
            <w:tcW w:w="3261" w:type="dxa"/>
            <w:vAlign w:val="center"/>
          </w:tcPr>
          <w:p w:rsidR="004A5718" w:rsidRPr="00F25678" w:rsidRDefault="004A5718" w:rsidP="00F2567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Разводы</w:t>
            </w:r>
          </w:p>
        </w:tc>
        <w:tc>
          <w:tcPr>
            <w:tcW w:w="1276" w:type="dxa"/>
            <w:vAlign w:val="center"/>
          </w:tcPr>
          <w:p w:rsidR="004A5718" w:rsidRPr="00F25678" w:rsidRDefault="004A571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275" w:type="dxa"/>
            <w:vAlign w:val="center"/>
          </w:tcPr>
          <w:p w:rsidR="004A5718" w:rsidRPr="00F25678" w:rsidRDefault="004A571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5" w:type="dxa"/>
          </w:tcPr>
          <w:p w:rsidR="004A5718" w:rsidRPr="00F25678" w:rsidRDefault="004A571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1419" w:type="dxa"/>
          </w:tcPr>
          <w:p w:rsidR="004A5718" w:rsidRPr="00F25678" w:rsidRDefault="004A5718" w:rsidP="00F2567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678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419" w:type="dxa"/>
            <w:vAlign w:val="center"/>
          </w:tcPr>
          <w:p w:rsidR="004A5718" w:rsidRPr="004A5718" w:rsidRDefault="004A5718" w:rsidP="004A571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5718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</w:tbl>
    <w:p w:rsidR="00F25678" w:rsidRPr="00F25678" w:rsidRDefault="00F25678" w:rsidP="00F25678">
      <w:pPr>
        <w:tabs>
          <w:tab w:val="left" w:pos="54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5678">
        <w:rPr>
          <w:rFonts w:ascii="Times New Roman" w:hAnsi="Times New Roman" w:cs="Times New Roman"/>
          <w:sz w:val="26"/>
          <w:szCs w:val="26"/>
        </w:rPr>
        <w:t xml:space="preserve">В целом демографическая ситуация </w:t>
      </w:r>
      <w:proofErr w:type="gramStart"/>
      <w:r w:rsidRPr="00F2567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2567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25678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F25678">
        <w:rPr>
          <w:rFonts w:ascii="Times New Roman" w:hAnsi="Times New Roman" w:cs="Times New Roman"/>
          <w:sz w:val="26"/>
          <w:szCs w:val="26"/>
        </w:rPr>
        <w:t xml:space="preserve"> городском округе </w:t>
      </w:r>
      <w:r w:rsidR="004A5718">
        <w:rPr>
          <w:rFonts w:ascii="Times New Roman" w:hAnsi="Times New Roman" w:cs="Times New Roman"/>
          <w:sz w:val="26"/>
          <w:szCs w:val="26"/>
        </w:rPr>
        <w:t>удовлетв</w:t>
      </w:r>
      <w:r w:rsidR="004A5718">
        <w:rPr>
          <w:rFonts w:ascii="Times New Roman" w:hAnsi="Times New Roman" w:cs="Times New Roman"/>
          <w:sz w:val="26"/>
          <w:szCs w:val="26"/>
        </w:rPr>
        <w:t>о</w:t>
      </w:r>
      <w:r w:rsidR="004A5718">
        <w:rPr>
          <w:rFonts w:ascii="Times New Roman" w:hAnsi="Times New Roman" w:cs="Times New Roman"/>
          <w:sz w:val="26"/>
          <w:szCs w:val="26"/>
        </w:rPr>
        <w:t>рительная</w:t>
      </w:r>
      <w:r w:rsidRPr="00F2567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5678" w:rsidRDefault="00F25678" w:rsidP="00F25678">
      <w:pPr>
        <w:tabs>
          <w:tab w:val="left" w:pos="54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5718">
        <w:rPr>
          <w:rFonts w:ascii="Times New Roman" w:hAnsi="Times New Roman" w:cs="Times New Roman"/>
          <w:sz w:val="26"/>
          <w:szCs w:val="26"/>
        </w:rPr>
        <w:t>Имеет место снижение рождаемости, что связано преимущественно с тем, что р</w:t>
      </w:r>
      <w:r w:rsidRPr="004A5718">
        <w:rPr>
          <w:rFonts w:ascii="Times New Roman" w:hAnsi="Times New Roman" w:cs="Times New Roman"/>
          <w:sz w:val="26"/>
          <w:szCs w:val="26"/>
        </w:rPr>
        <w:t>о</w:t>
      </w:r>
      <w:r w:rsidRPr="004A5718">
        <w:rPr>
          <w:rFonts w:ascii="Times New Roman" w:hAnsi="Times New Roman" w:cs="Times New Roman"/>
          <w:sz w:val="26"/>
          <w:szCs w:val="26"/>
        </w:rPr>
        <w:t xml:space="preserve">дильное отделение </w:t>
      </w:r>
      <w:proofErr w:type="spellStart"/>
      <w:r w:rsidRPr="004A5718">
        <w:rPr>
          <w:rFonts w:ascii="Times New Roman" w:hAnsi="Times New Roman" w:cs="Times New Roman"/>
          <w:sz w:val="26"/>
          <w:szCs w:val="26"/>
        </w:rPr>
        <w:t>Вилючинской</w:t>
      </w:r>
      <w:proofErr w:type="spellEnd"/>
      <w:r w:rsidRPr="004A5718">
        <w:rPr>
          <w:rFonts w:ascii="Times New Roman" w:hAnsi="Times New Roman" w:cs="Times New Roman"/>
          <w:sz w:val="26"/>
          <w:szCs w:val="26"/>
        </w:rPr>
        <w:t xml:space="preserve"> городской больницы длительное время не работает, и многие </w:t>
      </w:r>
      <w:proofErr w:type="spellStart"/>
      <w:r w:rsidRPr="004A5718">
        <w:rPr>
          <w:rFonts w:ascii="Times New Roman" w:hAnsi="Times New Roman" w:cs="Times New Roman"/>
          <w:sz w:val="26"/>
          <w:szCs w:val="26"/>
        </w:rPr>
        <w:t>вилючинские</w:t>
      </w:r>
      <w:proofErr w:type="spellEnd"/>
      <w:r w:rsidRPr="004A5718">
        <w:rPr>
          <w:rFonts w:ascii="Times New Roman" w:hAnsi="Times New Roman" w:cs="Times New Roman"/>
          <w:sz w:val="26"/>
          <w:szCs w:val="26"/>
        </w:rPr>
        <w:t xml:space="preserve"> новорожденные, появившиеся на свет в Елизово и Петропавло</w:t>
      </w:r>
      <w:r w:rsidRPr="004A5718">
        <w:rPr>
          <w:rFonts w:ascii="Times New Roman" w:hAnsi="Times New Roman" w:cs="Times New Roman"/>
          <w:sz w:val="26"/>
          <w:szCs w:val="26"/>
        </w:rPr>
        <w:t>в</w:t>
      </w:r>
      <w:r w:rsidRPr="004A5718">
        <w:rPr>
          <w:rFonts w:ascii="Times New Roman" w:hAnsi="Times New Roman" w:cs="Times New Roman"/>
          <w:sz w:val="26"/>
          <w:szCs w:val="26"/>
        </w:rPr>
        <w:t>ске-Камчатском, там же и регистрируются в органах ЗАГС. Это подтверждается стат</w:t>
      </w:r>
      <w:r w:rsidRPr="004A5718">
        <w:rPr>
          <w:rFonts w:ascii="Times New Roman" w:hAnsi="Times New Roman" w:cs="Times New Roman"/>
          <w:sz w:val="26"/>
          <w:szCs w:val="26"/>
        </w:rPr>
        <w:t>и</w:t>
      </w:r>
      <w:r w:rsidRPr="004A5718">
        <w:rPr>
          <w:rFonts w:ascii="Times New Roman" w:hAnsi="Times New Roman" w:cs="Times New Roman"/>
          <w:sz w:val="26"/>
          <w:szCs w:val="26"/>
        </w:rPr>
        <w:t>стикой численности детского населения, которая на протяжении последних лет пост</w:t>
      </w:r>
      <w:r w:rsidRPr="004A5718">
        <w:rPr>
          <w:rFonts w:ascii="Times New Roman" w:hAnsi="Times New Roman" w:cs="Times New Roman"/>
          <w:sz w:val="26"/>
          <w:szCs w:val="26"/>
        </w:rPr>
        <w:t>о</w:t>
      </w:r>
      <w:r w:rsidRPr="004A5718">
        <w:rPr>
          <w:rFonts w:ascii="Times New Roman" w:hAnsi="Times New Roman" w:cs="Times New Roman"/>
          <w:sz w:val="26"/>
          <w:szCs w:val="26"/>
        </w:rPr>
        <w:t xml:space="preserve">янно растет. </w:t>
      </w:r>
    </w:p>
    <w:p w:rsidR="004A5718" w:rsidRPr="004A5718" w:rsidRDefault="004A5718" w:rsidP="00F25678">
      <w:pPr>
        <w:tabs>
          <w:tab w:val="left" w:pos="54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Вызывает тревогу увеличение смертности, в </w:t>
      </w:r>
      <w:proofErr w:type="gramStart"/>
      <w:r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 чем в </w:t>
      </w:r>
      <w:r w:rsidR="00336B22">
        <w:rPr>
          <w:rFonts w:ascii="Times New Roman" w:hAnsi="Times New Roman" w:cs="Times New Roman"/>
          <w:sz w:val="26"/>
          <w:szCs w:val="26"/>
        </w:rPr>
        <w:t>2020 году особое вн</w:t>
      </w:r>
      <w:r w:rsidR="00336B22">
        <w:rPr>
          <w:rFonts w:ascii="Times New Roman" w:hAnsi="Times New Roman" w:cs="Times New Roman"/>
          <w:sz w:val="26"/>
          <w:szCs w:val="26"/>
        </w:rPr>
        <w:t>и</w:t>
      </w:r>
      <w:r w:rsidR="00336B22">
        <w:rPr>
          <w:rFonts w:ascii="Times New Roman" w:hAnsi="Times New Roman" w:cs="Times New Roman"/>
          <w:sz w:val="26"/>
          <w:szCs w:val="26"/>
        </w:rPr>
        <w:t>мание планируется уделить мероприятиям, направленным на повышение качества жи</w:t>
      </w:r>
      <w:r w:rsidR="00336B22">
        <w:rPr>
          <w:rFonts w:ascii="Times New Roman" w:hAnsi="Times New Roman" w:cs="Times New Roman"/>
          <w:sz w:val="26"/>
          <w:szCs w:val="26"/>
        </w:rPr>
        <w:t>з</w:t>
      </w:r>
      <w:r w:rsidR="00336B22">
        <w:rPr>
          <w:rFonts w:ascii="Times New Roman" w:hAnsi="Times New Roman" w:cs="Times New Roman"/>
          <w:sz w:val="26"/>
          <w:szCs w:val="26"/>
        </w:rPr>
        <w:t xml:space="preserve">ни пожилых граждан, профилактику социально значимых заболеваний.  </w:t>
      </w:r>
    </w:p>
    <w:p w:rsidR="00F25678" w:rsidRPr="00F25678" w:rsidRDefault="00336B22" w:rsidP="00F25678">
      <w:pPr>
        <w:tabs>
          <w:tab w:val="left" w:pos="54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Наблюдается </w:t>
      </w:r>
      <w:r w:rsidR="00F25678" w:rsidRPr="004A5718">
        <w:rPr>
          <w:rFonts w:ascii="Times New Roman" w:hAnsi="Times New Roman" w:cs="Times New Roman"/>
          <w:sz w:val="26"/>
          <w:szCs w:val="26"/>
        </w:rPr>
        <w:t xml:space="preserve">увеличение заключенных в 2019 году браков, несмотря на то, что многие </w:t>
      </w:r>
      <w:proofErr w:type="spellStart"/>
      <w:r w:rsidR="00F25678" w:rsidRPr="004A5718">
        <w:rPr>
          <w:rFonts w:ascii="Times New Roman" w:hAnsi="Times New Roman" w:cs="Times New Roman"/>
          <w:sz w:val="26"/>
          <w:szCs w:val="26"/>
        </w:rPr>
        <w:t>вилючинские</w:t>
      </w:r>
      <w:proofErr w:type="spellEnd"/>
      <w:r w:rsidR="00F25678" w:rsidRPr="004A5718">
        <w:rPr>
          <w:rFonts w:ascii="Times New Roman" w:hAnsi="Times New Roman" w:cs="Times New Roman"/>
          <w:sz w:val="26"/>
          <w:szCs w:val="26"/>
        </w:rPr>
        <w:t xml:space="preserve"> пары регистрируются во Дворце бракосочетаний в г. Петропа</w:t>
      </w:r>
      <w:r w:rsidR="00F25678" w:rsidRPr="004A5718">
        <w:rPr>
          <w:rFonts w:ascii="Times New Roman" w:hAnsi="Times New Roman" w:cs="Times New Roman"/>
          <w:sz w:val="26"/>
          <w:szCs w:val="26"/>
        </w:rPr>
        <w:t>в</w:t>
      </w:r>
      <w:r w:rsidR="00F25678" w:rsidRPr="004A5718">
        <w:rPr>
          <w:rFonts w:ascii="Times New Roman" w:hAnsi="Times New Roman" w:cs="Times New Roman"/>
          <w:sz w:val="26"/>
          <w:szCs w:val="26"/>
        </w:rPr>
        <w:t>ловске-Камчатском, и снижение количества разводов.</w:t>
      </w:r>
    </w:p>
    <w:p w:rsidR="00F25678" w:rsidRPr="00F25678" w:rsidRDefault="00F25678" w:rsidP="00F25678">
      <w:pPr>
        <w:pStyle w:val="a5"/>
        <w:spacing w:after="0"/>
        <w:ind w:left="0" w:firstLine="709"/>
        <w:rPr>
          <w:rFonts w:ascii="Times New Roman" w:hAnsi="Times New Roman"/>
          <w:b/>
          <w:sz w:val="26"/>
          <w:szCs w:val="26"/>
        </w:rPr>
      </w:pPr>
      <w:r w:rsidRPr="00F25678">
        <w:rPr>
          <w:rFonts w:ascii="Times New Roman" w:hAnsi="Times New Roman"/>
          <w:sz w:val="26"/>
          <w:szCs w:val="26"/>
        </w:rPr>
        <w:t xml:space="preserve">Приоритетным направлением демографического планирования </w:t>
      </w:r>
      <w:proofErr w:type="gramStart"/>
      <w:r w:rsidRPr="00F25678">
        <w:rPr>
          <w:rFonts w:ascii="Times New Roman" w:hAnsi="Times New Roman"/>
          <w:sz w:val="26"/>
          <w:szCs w:val="26"/>
        </w:rPr>
        <w:t>в</w:t>
      </w:r>
      <w:proofErr w:type="gramEnd"/>
      <w:r w:rsidRPr="00F25678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F25678">
        <w:rPr>
          <w:rFonts w:ascii="Times New Roman" w:hAnsi="Times New Roman"/>
          <w:sz w:val="26"/>
          <w:szCs w:val="26"/>
        </w:rPr>
        <w:t>Вилючинском</w:t>
      </w:r>
      <w:proofErr w:type="spellEnd"/>
      <w:proofErr w:type="gramEnd"/>
      <w:r w:rsidRPr="00F25678">
        <w:rPr>
          <w:rFonts w:ascii="Times New Roman" w:hAnsi="Times New Roman"/>
          <w:sz w:val="26"/>
          <w:szCs w:val="26"/>
        </w:rPr>
        <w:t xml:space="preserve"> городском округе являются укрепление института семьи, пропаганда семейных ценн</w:t>
      </w:r>
      <w:r w:rsidRPr="00F25678">
        <w:rPr>
          <w:rFonts w:ascii="Times New Roman" w:hAnsi="Times New Roman"/>
          <w:sz w:val="26"/>
          <w:szCs w:val="26"/>
        </w:rPr>
        <w:t>о</w:t>
      </w:r>
      <w:r w:rsidRPr="00F25678">
        <w:rPr>
          <w:rFonts w:ascii="Times New Roman" w:hAnsi="Times New Roman"/>
          <w:sz w:val="26"/>
          <w:szCs w:val="26"/>
        </w:rPr>
        <w:t>стей, формирование положительного образа полной, многодетной семьи.</w:t>
      </w:r>
    </w:p>
    <w:p w:rsidR="00A3018F" w:rsidRPr="00BF28AA" w:rsidRDefault="00A3018F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D84D93" w:rsidRPr="002244BA" w:rsidRDefault="009E09D9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2244BA">
        <w:rPr>
          <w:rFonts w:ascii="Times New Roman" w:hAnsi="Times New Roman"/>
          <w:b/>
          <w:sz w:val="26"/>
          <w:szCs w:val="26"/>
        </w:rPr>
        <w:t>Профилактика социального сиротства и семейного неблагополучия</w:t>
      </w:r>
    </w:p>
    <w:p w:rsidR="00FF4902" w:rsidRPr="00FF4902" w:rsidRDefault="00FF4902" w:rsidP="00FF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bCs/>
          <w:sz w:val="26"/>
          <w:szCs w:val="26"/>
        </w:rPr>
        <w:t xml:space="preserve">С целью </w:t>
      </w:r>
      <w:r w:rsidRPr="00FF4902">
        <w:rPr>
          <w:rFonts w:ascii="Times New Roman" w:hAnsi="Times New Roman" w:cs="Times New Roman"/>
          <w:sz w:val="26"/>
          <w:szCs w:val="26"/>
        </w:rPr>
        <w:t>укрепления института семьи и формирования у населения здорового о</w:t>
      </w:r>
      <w:r w:rsidRPr="00FF4902">
        <w:rPr>
          <w:rFonts w:ascii="Times New Roman" w:hAnsi="Times New Roman" w:cs="Times New Roman"/>
          <w:sz w:val="26"/>
          <w:szCs w:val="26"/>
        </w:rPr>
        <w:t>б</w:t>
      </w:r>
      <w:r w:rsidRPr="00FF4902">
        <w:rPr>
          <w:rFonts w:ascii="Times New Roman" w:hAnsi="Times New Roman" w:cs="Times New Roman"/>
          <w:sz w:val="26"/>
          <w:szCs w:val="26"/>
        </w:rPr>
        <w:t>раза жизни</w:t>
      </w:r>
      <w:r w:rsidRPr="00FF490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F4902">
        <w:rPr>
          <w:rFonts w:ascii="Times New Roman" w:hAnsi="Times New Roman" w:cs="Times New Roman"/>
          <w:sz w:val="26"/>
          <w:szCs w:val="26"/>
        </w:rPr>
        <w:t>в городском округе реализуется межведомственный План мероприятий, направленных на профилактику социального сиротства и семейного неблагополучия, развитие семейных форм устройства детей-сирот и детей, оставшихся без попечения родителей.</w:t>
      </w:r>
    </w:p>
    <w:p w:rsidR="007F5D31" w:rsidRPr="007F5D31" w:rsidRDefault="007F5D31" w:rsidP="007F5D3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7F5D31">
        <w:rPr>
          <w:rFonts w:ascii="Times New Roman" w:hAnsi="Times New Roman"/>
          <w:sz w:val="26"/>
          <w:szCs w:val="26"/>
        </w:rPr>
        <w:t>Межведомственная работа по выявлению и социальному сопровождению нес</w:t>
      </w:r>
      <w:r w:rsidRPr="007F5D31">
        <w:rPr>
          <w:rFonts w:ascii="Times New Roman" w:hAnsi="Times New Roman"/>
          <w:sz w:val="26"/>
          <w:szCs w:val="26"/>
        </w:rPr>
        <w:t>о</w:t>
      </w:r>
      <w:r w:rsidRPr="007F5D31">
        <w:rPr>
          <w:rFonts w:ascii="Times New Roman" w:hAnsi="Times New Roman"/>
          <w:sz w:val="26"/>
          <w:szCs w:val="26"/>
        </w:rPr>
        <w:t>вершеннолетних и семей, находящихся в социально опасном положении, на территории Вилючинского городского округа организована в рамках Межведомственного социал</w:t>
      </w:r>
      <w:r w:rsidRPr="007F5D31">
        <w:rPr>
          <w:rFonts w:ascii="Times New Roman" w:hAnsi="Times New Roman"/>
          <w:sz w:val="26"/>
          <w:szCs w:val="26"/>
        </w:rPr>
        <w:t>ь</w:t>
      </w:r>
      <w:r w:rsidRPr="007F5D31">
        <w:rPr>
          <w:rFonts w:ascii="Times New Roman" w:hAnsi="Times New Roman"/>
          <w:sz w:val="26"/>
          <w:szCs w:val="26"/>
        </w:rPr>
        <w:t>ного консилиума, созданного на базе краевого государственного автономного учрежд</w:t>
      </w:r>
      <w:r w:rsidRPr="007F5D31">
        <w:rPr>
          <w:rFonts w:ascii="Times New Roman" w:hAnsi="Times New Roman"/>
          <w:sz w:val="26"/>
          <w:szCs w:val="26"/>
        </w:rPr>
        <w:t>е</w:t>
      </w:r>
      <w:r w:rsidRPr="007F5D31">
        <w:rPr>
          <w:rFonts w:ascii="Times New Roman" w:hAnsi="Times New Roman"/>
          <w:sz w:val="26"/>
          <w:szCs w:val="26"/>
        </w:rPr>
        <w:t>ния социальной защиты «Комплексный центр социального обслуживания населения» (далее – КЦСОН).</w:t>
      </w:r>
    </w:p>
    <w:p w:rsidR="007F5D31" w:rsidRPr="007F5D31" w:rsidRDefault="007F5D31" w:rsidP="007F5D3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7F5D31">
        <w:rPr>
          <w:rFonts w:ascii="Times New Roman" w:hAnsi="Times New Roman"/>
          <w:sz w:val="26"/>
          <w:szCs w:val="26"/>
        </w:rPr>
        <w:t>В состав Межведомственного социального консилиума входят все службы сист</w:t>
      </w:r>
      <w:r w:rsidRPr="007F5D31">
        <w:rPr>
          <w:rFonts w:ascii="Times New Roman" w:hAnsi="Times New Roman"/>
          <w:sz w:val="26"/>
          <w:szCs w:val="26"/>
        </w:rPr>
        <w:t>е</w:t>
      </w:r>
      <w:r w:rsidRPr="007F5D31">
        <w:rPr>
          <w:rFonts w:ascii="Times New Roman" w:hAnsi="Times New Roman"/>
          <w:sz w:val="26"/>
          <w:szCs w:val="26"/>
        </w:rPr>
        <w:t>мы профилактики семейного неблагополучия, включая органы опеки и попечительства.</w:t>
      </w:r>
    </w:p>
    <w:p w:rsidR="007F5D31" w:rsidRPr="007F5D31" w:rsidRDefault="007F5D31" w:rsidP="007F5D3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7F5D31">
        <w:rPr>
          <w:rFonts w:ascii="Times New Roman" w:hAnsi="Times New Roman"/>
          <w:sz w:val="26"/>
          <w:szCs w:val="26"/>
        </w:rPr>
        <w:t>Сформирован банк данных семей, находящихся в социально опасном положении, в отношении каждой семьи разработана индивидуальная программа реабилитации, включающая в себя конкретные мероприятия по медицинской, педагогической и псих</w:t>
      </w:r>
      <w:r w:rsidRPr="007F5D31">
        <w:rPr>
          <w:rFonts w:ascii="Times New Roman" w:hAnsi="Times New Roman"/>
          <w:sz w:val="26"/>
          <w:szCs w:val="26"/>
        </w:rPr>
        <w:t>о</w:t>
      </w:r>
      <w:r w:rsidRPr="007F5D31">
        <w:rPr>
          <w:rFonts w:ascii="Times New Roman" w:hAnsi="Times New Roman"/>
          <w:sz w:val="26"/>
          <w:szCs w:val="26"/>
        </w:rPr>
        <w:t>лого-педагогической реабилитации членов семьи.</w:t>
      </w:r>
    </w:p>
    <w:p w:rsidR="007F5D31" w:rsidRPr="007F5D31" w:rsidRDefault="007F5D31" w:rsidP="007F5D3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7F5D31">
        <w:rPr>
          <w:rFonts w:ascii="Times New Roman" w:hAnsi="Times New Roman"/>
          <w:sz w:val="26"/>
          <w:szCs w:val="26"/>
        </w:rPr>
        <w:t>Налажен постоянный обмен информацией со всеми образовательными учрежд</w:t>
      </w:r>
      <w:r w:rsidRPr="007F5D31">
        <w:rPr>
          <w:rFonts w:ascii="Times New Roman" w:hAnsi="Times New Roman"/>
          <w:sz w:val="26"/>
          <w:szCs w:val="26"/>
        </w:rPr>
        <w:t>е</w:t>
      </w:r>
      <w:r w:rsidRPr="007F5D31">
        <w:rPr>
          <w:rFonts w:ascii="Times New Roman" w:hAnsi="Times New Roman"/>
          <w:sz w:val="26"/>
          <w:szCs w:val="26"/>
        </w:rPr>
        <w:t xml:space="preserve">ниями города, учреждениями социальной защиты и здравоохранения, ОМВД </w:t>
      </w:r>
      <w:proofErr w:type="gramStart"/>
      <w:r w:rsidRPr="007F5D31">
        <w:rPr>
          <w:rFonts w:ascii="Times New Roman" w:hAnsi="Times New Roman"/>
          <w:sz w:val="26"/>
          <w:szCs w:val="26"/>
        </w:rPr>
        <w:t>по</w:t>
      </w:r>
      <w:proofErr w:type="gramEnd"/>
      <w:r w:rsidRPr="007F5D31">
        <w:rPr>
          <w:rFonts w:ascii="Times New Roman" w:hAnsi="Times New Roman"/>
          <w:sz w:val="26"/>
          <w:szCs w:val="26"/>
        </w:rPr>
        <w:t xml:space="preserve"> ЗАТО гор. Вилючинск, комиссией по делам несовершеннолетних и защите их прав. </w:t>
      </w:r>
    </w:p>
    <w:p w:rsidR="007F5D31" w:rsidRPr="007F5D31" w:rsidRDefault="007F5D31" w:rsidP="007F5D3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7F5D31">
        <w:rPr>
          <w:rFonts w:ascii="Times New Roman" w:hAnsi="Times New Roman"/>
          <w:sz w:val="26"/>
          <w:szCs w:val="26"/>
        </w:rPr>
        <w:t>Специалисты Отдела принимают участие в межведомственных профилактич</w:t>
      </w:r>
      <w:r w:rsidRPr="007F5D31">
        <w:rPr>
          <w:rFonts w:ascii="Times New Roman" w:hAnsi="Times New Roman"/>
          <w:sz w:val="26"/>
          <w:szCs w:val="26"/>
        </w:rPr>
        <w:t>е</w:t>
      </w:r>
      <w:r w:rsidRPr="007F5D31">
        <w:rPr>
          <w:rFonts w:ascii="Times New Roman" w:hAnsi="Times New Roman"/>
          <w:sz w:val="26"/>
          <w:szCs w:val="26"/>
        </w:rPr>
        <w:t>ских операциях («Малыш», «Неблагополучная семья», «Подросток» и др.), рейдах, п</w:t>
      </w:r>
      <w:r w:rsidRPr="007F5D31">
        <w:rPr>
          <w:rFonts w:ascii="Times New Roman" w:hAnsi="Times New Roman"/>
          <w:sz w:val="26"/>
          <w:szCs w:val="26"/>
        </w:rPr>
        <w:t>о</w:t>
      </w:r>
      <w:r w:rsidRPr="007F5D31">
        <w:rPr>
          <w:rFonts w:ascii="Times New Roman" w:hAnsi="Times New Roman"/>
          <w:sz w:val="26"/>
          <w:szCs w:val="26"/>
        </w:rPr>
        <w:t>сещают семьи «группы риска», а также места массового скопления взрослых и подрос</w:t>
      </w:r>
      <w:r w:rsidRPr="007F5D31">
        <w:rPr>
          <w:rFonts w:ascii="Times New Roman" w:hAnsi="Times New Roman"/>
          <w:sz w:val="26"/>
          <w:szCs w:val="26"/>
        </w:rPr>
        <w:t>т</w:t>
      </w:r>
      <w:r w:rsidRPr="007F5D31">
        <w:rPr>
          <w:rFonts w:ascii="Times New Roman" w:hAnsi="Times New Roman"/>
          <w:sz w:val="26"/>
          <w:szCs w:val="26"/>
        </w:rPr>
        <w:t>ков (бары, дискотеки, детские площадки).</w:t>
      </w:r>
      <w:proofErr w:type="gramEnd"/>
      <w:r w:rsidRPr="007F5D31">
        <w:rPr>
          <w:rFonts w:ascii="Times New Roman" w:hAnsi="Times New Roman"/>
          <w:sz w:val="26"/>
          <w:szCs w:val="26"/>
        </w:rPr>
        <w:t xml:space="preserve"> В 2019 году специалисты Отдела приняли участие в 17 совместных рейдах.</w:t>
      </w:r>
    </w:p>
    <w:p w:rsidR="00FF4902" w:rsidRPr="00FF4902" w:rsidRDefault="00FF4902" w:rsidP="00FF4902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FF4902">
        <w:rPr>
          <w:rFonts w:ascii="Times New Roman" w:hAnsi="Times New Roman"/>
          <w:sz w:val="26"/>
          <w:szCs w:val="26"/>
        </w:rPr>
        <w:t xml:space="preserve">Ежегодно </w:t>
      </w:r>
      <w:proofErr w:type="spellStart"/>
      <w:r w:rsidRPr="00FF4902">
        <w:rPr>
          <w:rFonts w:ascii="Times New Roman" w:hAnsi="Times New Roman"/>
          <w:sz w:val="26"/>
          <w:szCs w:val="26"/>
        </w:rPr>
        <w:t>Вилючинский</w:t>
      </w:r>
      <w:proofErr w:type="spellEnd"/>
      <w:r w:rsidRPr="00FF4902">
        <w:rPr>
          <w:rFonts w:ascii="Times New Roman" w:hAnsi="Times New Roman"/>
          <w:sz w:val="26"/>
          <w:szCs w:val="26"/>
        </w:rPr>
        <w:t xml:space="preserve"> городской округ принимает участие в конкурсе городов России, проводимом Фондом поддержки детей, находящихся в трудной жизненной с</w:t>
      </w:r>
      <w:r w:rsidRPr="00FF4902">
        <w:rPr>
          <w:rFonts w:ascii="Times New Roman" w:hAnsi="Times New Roman"/>
          <w:sz w:val="26"/>
          <w:szCs w:val="26"/>
        </w:rPr>
        <w:t>и</w:t>
      </w:r>
      <w:r w:rsidRPr="00FF4902">
        <w:rPr>
          <w:rFonts w:ascii="Times New Roman" w:hAnsi="Times New Roman"/>
          <w:sz w:val="26"/>
          <w:szCs w:val="26"/>
        </w:rPr>
        <w:t>туации. Главная цель конкурса - укрепление семейных ценностей, поддержка семей с детьми, попавшими в трудную жизненную ситуацию, профилактика детского неблаг</w:t>
      </w:r>
      <w:r w:rsidRPr="00FF4902">
        <w:rPr>
          <w:rFonts w:ascii="Times New Roman" w:hAnsi="Times New Roman"/>
          <w:sz w:val="26"/>
          <w:szCs w:val="26"/>
        </w:rPr>
        <w:t>о</w:t>
      </w:r>
      <w:r w:rsidRPr="00FF4902">
        <w:rPr>
          <w:rFonts w:ascii="Times New Roman" w:hAnsi="Times New Roman"/>
          <w:sz w:val="26"/>
          <w:szCs w:val="26"/>
        </w:rPr>
        <w:lastRenderedPageBreak/>
        <w:t xml:space="preserve">получия и повышение ответственности родителей за воспитание детей, формирование среды, дружественной детям. По результатам конкурса в 2019 </w:t>
      </w:r>
      <w:proofErr w:type="spellStart"/>
      <w:r w:rsidRPr="00FF4902">
        <w:rPr>
          <w:rFonts w:ascii="Times New Roman" w:hAnsi="Times New Roman"/>
          <w:sz w:val="26"/>
          <w:szCs w:val="26"/>
        </w:rPr>
        <w:t>Вилючинский</w:t>
      </w:r>
      <w:proofErr w:type="spellEnd"/>
      <w:r w:rsidRPr="00FF4902">
        <w:rPr>
          <w:rFonts w:ascii="Times New Roman" w:hAnsi="Times New Roman"/>
          <w:sz w:val="26"/>
          <w:szCs w:val="26"/>
        </w:rPr>
        <w:t xml:space="preserve"> городской округ отмечен специальным дипломом Союза женщин России за проведение акции «Вместе с папами».</w:t>
      </w:r>
    </w:p>
    <w:p w:rsidR="00FF4902" w:rsidRPr="00C227DB" w:rsidRDefault="00FF4902" w:rsidP="00FF4902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курировал деятельность органов местного самоуправления, государстве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ных и муниципальных организаций, СОНКО, волонтерских и добровольческих объед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нений по реализации мероприятий в рамках конкурса, а также выступал организатором многих мероприятий для отдельных категорий граждан – замещающих семей, семей с детьми-инвалидами, семей, попавших в трудную жизненную ситуацию.</w:t>
      </w:r>
    </w:p>
    <w:p w:rsidR="00FF4902" w:rsidRDefault="00FF4902" w:rsidP="00FF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>Для освещения мероприятий, проводимых в рамках конкурса, была создана стр</w:t>
      </w:r>
      <w:r w:rsidRPr="00FF4902">
        <w:rPr>
          <w:rFonts w:ascii="Times New Roman" w:hAnsi="Times New Roman" w:cs="Times New Roman"/>
          <w:sz w:val="26"/>
          <w:szCs w:val="26"/>
        </w:rPr>
        <w:t>а</w:t>
      </w:r>
      <w:r w:rsidRPr="00FF4902">
        <w:rPr>
          <w:rFonts w:ascii="Times New Roman" w:hAnsi="Times New Roman" w:cs="Times New Roman"/>
          <w:sz w:val="26"/>
          <w:szCs w:val="26"/>
        </w:rPr>
        <w:t xml:space="preserve">ница в социальной сети </w:t>
      </w:r>
      <w:proofErr w:type="spellStart"/>
      <w:r w:rsidRPr="00FF4902">
        <w:rPr>
          <w:rFonts w:ascii="Times New Roman" w:hAnsi="Times New Roman" w:cs="Times New Roman"/>
          <w:sz w:val="26"/>
          <w:szCs w:val="26"/>
        </w:rPr>
        <w:t>Фейсбук</w:t>
      </w:r>
      <w:proofErr w:type="spellEnd"/>
      <w:r w:rsidRPr="00FF4902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F4902">
        <w:rPr>
          <w:rFonts w:ascii="Times New Roman" w:hAnsi="Times New Roman" w:cs="Times New Roman"/>
          <w:sz w:val="26"/>
          <w:szCs w:val="26"/>
        </w:rPr>
        <w:t>Вилючинск</w:t>
      </w:r>
      <w:proofErr w:type="spellEnd"/>
      <w:r w:rsidRPr="00FF4902">
        <w:rPr>
          <w:rFonts w:ascii="Times New Roman" w:hAnsi="Times New Roman" w:cs="Times New Roman"/>
          <w:sz w:val="26"/>
          <w:szCs w:val="26"/>
        </w:rPr>
        <w:t xml:space="preserve"> – город для детей» - </w:t>
      </w:r>
      <w:hyperlink r:id="rId7" w:history="1">
        <w:r w:rsidRPr="00FF4902">
          <w:rPr>
            <w:rStyle w:val="af"/>
            <w:rFonts w:ascii="Times New Roman" w:hAnsi="Times New Roman" w:cs="Times New Roman"/>
            <w:sz w:val="26"/>
            <w:szCs w:val="26"/>
          </w:rPr>
          <w:t>https://www.facebook.com/Вилючинск-город-для-детей-490764311108384/</w:t>
        </w:r>
      </w:hyperlink>
      <w:r w:rsidRPr="00FF4902">
        <w:rPr>
          <w:rFonts w:ascii="Times New Roman" w:hAnsi="Times New Roman" w:cs="Times New Roman"/>
          <w:sz w:val="26"/>
          <w:szCs w:val="26"/>
          <w:u w:val="single"/>
        </w:rPr>
        <w:t>.</w:t>
      </w:r>
      <w:r w:rsidRPr="00FF49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4902" w:rsidRPr="00FF4902" w:rsidRDefault="00FF4902" w:rsidP="00FF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>С целью размещения регулярно обновляемого перечня потребностей семей с детьми, находящихся в трудной жизненной ситуации, в волонтерской и иных видах п</w:t>
      </w:r>
      <w:r w:rsidRPr="00FF4902">
        <w:rPr>
          <w:rFonts w:ascii="Times New Roman" w:hAnsi="Times New Roman" w:cs="Times New Roman"/>
          <w:sz w:val="26"/>
          <w:szCs w:val="26"/>
        </w:rPr>
        <w:t>о</w:t>
      </w:r>
      <w:r w:rsidRPr="00FF4902">
        <w:rPr>
          <w:rFonts w:ascii="Times New Roman" w:hAnsi="Times New Roman" w:cs="Times New Roman"/>
          <w:sz w:val="26"/>
          <w:szCs w:val="26"/>
        </w:rPr>
        <w:t xml:space="preserve">мощи - страница «Помощь рядом» -  https://www.facebook.com/Помощь-рядом-588787327951389/. </w:t>
      </w:r>
    </w:p>
    <w:p w:rsidR="00FF4902" w:rsidRPr="00FF4902" w:rsidRDefault="00FF4902" w:rsidP="00FF4902">
      <w:pPr>
        <w:pStyle w:val="Iauiue"/>
        <w:ind w:firstLine="709"/>
        <w:jc w:val="both"/>
        <w:rPr>
          <w:bCs/>
          <w:sz w:val="26"/>
          <w:szCs w:val="26"/>
          <w:lang w:val="ru-RU"/>
        </w:rPr>
      </w:pPr>
      <w:r w:rsidRPr="00FF4902">
        <w:rPr>
          <w:sz w:val="26"/>
          <w:szCs w:val="26"/>
          <w:lang w:val="ru-RU"/>
        </w:rPr>
        <w:t xml:space="preserve">Отделом по работе с отдельными категориями граждан администрации </w:t>
      </w:r>
      <w:proofErr w:type="spellStart"/>
      <w:r w:rsidRPr="00FF4902">
        <w:rPr>
          <w:sz w:val="26"/>
          <w:szCs w:val="26"/>
          <w:lang w:val="ru-RU"/>
        </w:rPr>
        <w:t>Вилючи</w:t>
      </w:r>
      <w:r w:rsidRPr="00FF4902">
        <w:rPr>
          <w:sz w:val="26"/>
          <w:szCs w:val="26"/>
          <w:lang w:val="ru-RU"/>
        </w:rPr>
        <w:t>н</w:t>
      </w:r>
      <w:r w:rsidRPr="00FF4902">
        <w:rPr>
          <w:sz w:val="26"/>
          <w:szCs w:val="26"/>
          <w:lang w:val="ru-RU"/>
        </w:rPr>
        <w:t>ского</w:t>
      </w:r>
      <w:proofErr w:type="spellEnd"/>
      <w:r w:rsidRPr="00FF4902">
        <w:rPr>
          <w:sz w:val="26"/>
          <w:szCs w:val="26"/>
          <w:lang w:val="ru-RU"/>
        </w:rPr>
        <w:t xml:space="preserve"> городского округа разработан инновационный социальный проект «Реализация инновационных технологий работы с семьями и детьми, попавшими в трудную жизне</w:t>
      </w:r>
      <w:r w:rsidRPr="00FF4902">
        <w:rPr>
          <w:sz w:val="26"/>
          <w:szCs w:val="26"/>
          <w:lang w:val="ru-RU"/>
        </w:rPr>
        <w:t>н</w:t>
      </w:r>
      <w:r w:rsidRPr="00FF4902">
        <w:rPr>
          <w:sz w:val="26"/>
          <w:szCs w:val="26"/>
          <w:lang w:val="ru-RU"/>
        </w:rPr>
        <w:t xml:space="preserve">ную ситуацию, </w:t>
      </w:r>
      <w:proofErr w:type="gramStart"/>
      <w:r w:rsidRPr="00FF4902">
        <w:rPr>
          <w:sz w:val="26"/>
          <w:szCs w:val="26"/>
          <w:lang w:val="ru-RU"/>
        </w:rPr>
        <w:t>в</w:t>
      </w:r>
      <w:proofErr w:type="gramEnd"/>
      <w:r w:rsidRPr="00FF4902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FF4902">
        <w:rPr>
          <w:sz w:val="26"/>
          <w:szCs w:val="26"/>
          <w:lang w:val="ru-RU"/>
        </w:rPr>
        <w:t>Вилючинском</w:t>
      </w:r>
      <w:proofErr w:type="spellEnd"/>
      <w:proofErr w:type="gramEnd"/>
      <w:r w:rsidRPr="00FF4902">
        <w:rPr>
          <w:sz w:val="26"/>
          <w:szCs w:val="26"/>
          <w:lang w:val="ru-RU"/>
        </w:rPr>
        <w:t xml:space="preserve"> городском округе» направленный на профилактику с</w:t>
      </w:r>
      <w:r w:rsidRPr="00FF4902">
        <w:rPr>
          <w:sz w:val="26"/>
          <w:szCs w:val="26"/>
          <w:lang w:val="ru-RU"/>
        </w:rPr>
        <w:t>о</w:t>
      </w:r>
      <w:r w:rsidRPr="00FF4902">
        <w:rPr>
          <w:sz w:val="26"/>
          <w:szCs w:val="26"/>
          <w:lang w:val="ru-RU"/>
        </w:rPr>
        <w:t>циального сиротства, сохранение и восстановление семейного окружения ребенка. Пр</w:t>
      </w:r>
      <w:r w:rsidRPr="00FF4902">
        <w:rPr>
          <w:sz w:val="26"/>
          <w:szCs w:val="26"/>
          <w:lang w:val="ru-RU"/>
        </w:rPr>
        <w:t>о</w:t>
      </w:r>
      <w:r w:rsidRPr="00FF4902">
        <w:rPr>
          <w:sz w:val="26"/>
          <w:szCs w:val="26"/>
          <w:lang w:val="ru-RU"/>
        </w:rPr>
        <w:t xml:space="preserve">ект стал одним из победителей конкурсного отбора, проводимого Фондом поддержки детей, попавших в трудную жизненную ситуацию. На реализацию проекта в период с 01.04.2018 по 01.09.2019 предоставлен грант в сумме </w:t>
      </w:r>
      <w:r w:rsidRPr="00FF4902">
        <w:rPr>
          <w:bCs/>
          <w:sz w:val="26"/>
          <w:szCs w:val="26"/>
          <w:lang w:val="ru-RU"/>
        </w:rPr>
        <w:t>1968967 рублей.</w:t>
      </w:r>
    </w:p>
    <w:p w:rsidR="00FF4902" w:rsidRPr="00C52DDF" w:rsidRDefault="00FF4902" w:rsidP="00FF4902">
      <w:pPr>
        <w:pStyle w:val="Iauiue"/>
        <w:ind w:firstLine="709"/>
        <w:jc w:val="both"/>
        <w:rPr>
          <w:sz w:val="26"/>
          <w:szCs w:val="26"/>
          <w:lang w:val="ru-RU"/>
        </w:rPr>
      </w:pPr>
      <w:r w:rsidRPr="00C52DDF">
        <w:rPr>
          <w:bCs/>
          <w:sz w:val="26"/>
          <w:szCs w:val="26"/>
          <w:lang w:val="ru-RU"/>
        </w:rPr>
        <w:t>Отделом р</w:t>
      </w:r>
      <w:r w:rsidRPr="00C52DDF">
        <w:rPr>
          <w:sz w:val="26"/>
          <w:szCs w:val="26"/>
          <w:lang w:val="ru-RU"/>
        </w:rPr>
        <w:t>азработана подпрограмма 4  «Создание модели комплексной поддер</w:t>
      </w:r>
      <w:r w:rsidRPr="00C52DDF">
        <w:rPr>
          <w:sz w:val="26"/>
          <w:szCs w:val="26"/>
          <w:lang w:val="ru-RU"/>
        </w:rPr>
        <w:t>ж</w:t>
      </w:r>
      <w:r w:rsidRPr="00C52DDF">
        <w:rPr>
          <w:sz w:val="26"/>
          <w:szCs w:val="26"/>
          <w:lang w:val="ru-RU"/>
        </w:rPr>
        <w:t>ки семей и детей, находящихся в трудной жизненной ситуации, формирования благ</w:t>
      </w:r>
      <w:r w:rsidRPr="00C52DDF">
        <w:rPr>
          <w:sz w:val="26"/>
          <w:szCs w:val="26"/>
          <w:lang w:val="ru-RU"/>
        </w:rPr>
        <w:t>о</w:t>
      </w:r>
      <w:r w:rsidRPr="00C52DDF">
        <w:rPr>
          <w:sz w:val="26"/>
          <w:szCs w:val="26"/>
          <w:lang w:val="ru-RU"/>
        </w:rPr>
        <w:t>приятной для воспитания ребенка семейной среды» муниципальной программы «Соц</w:t>
      </w:r>
      <w:r w:rsidRPr="00C52DDF">
        <w:rPr>
          <w:sz w:val="26"/>
          <w:szCs w:val="26"/>
          <w:lang w:val="ru-RU"/>
        </w:rPr>
        <w:t>и</w:t>
      </w:r>
      <w:r w:rsidRPr="00C52DDF">
        <w:rPr>
          <w:sz w:val="26"/>
          <w:szCs w:val="26"/>
          <w:lang w:val="ru-RU"/>
        </w:rPr>
        <w:t xml:space="preserve">альная поддержка граждан </w:t>
      </w:r>
      <w:proofErr w:type="spellStart"/>
      <w:r w:rsidRPr="00C52DDF">
        <w:rPr>
          <w:sz w:val="26"/>
          <w:szCs w:val="26"/>
          <w:lang w:val="ru-RU"/>
        </w:rPr>
        <w:t>Вилючинского</w:t>
      </w:r>
      <w:proofErr w:type="spellEnd"/>
      <w:r w:rsidRPr="00C52DDF">
        <w:rPr>
          <w:sz w:val="26"/>
          <w:szCs w:val="26"/>
          <w:lang w:val="ru-RU"/>
        </w:rPr>
        <w:t xml:space="preserve"> городского округа; положение о рабочей группе по реализации социального проекта. </w:t>
      </w:r>
    </w:p>
    <w:p w:rsidR="00FF4902" w:rsidRPr="00FF4902" w:rsidRDefault="00FF4902" w:rsidP="00FF49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>В 2019 году освоено 1 180 922 руб., в том числе средства гранта - 984 484 руб.</w:t>
      </w:r>
    </w:p>
    <w:p w:rsidR="00FF4902" w:rsidRPr="00FF4902" w:rsidRDefault="00FF4902" w:rsidP="00FF490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>В рамках социального проекта в 2019 году в городе реализовывались следующие технологии и методики работы:</w:t>
      </w:r>
    </w:p>
    <w:p w:rsidR="00FF4902" w:rsidRPr="00FF4902" w:rsidRDefault="00FF4902" w:rsidP="00FF490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color w:val="000000"/>
          <w:sz w:val="26"/>
          <w:szCs w:val="26"/>
        </w:rPr>
        <w:t xml:space="preserve">1. </w:t>
      </w:r>
      <w:r w:rsidRPr="00FF4902">
        <w:rPr>
          <w:rFonts w:ascii="Times New Roman" w:hAnsi="Times New Roman" w:cs="Times New Roman"/>
          <w:sz w:val="26"/>
          <w:szCs w:val="26"/>
        </w:rPr>
        <w:t>Технология раннего выявления семейного неблагополучия в семьях воспита</w:t>
      </w:r>
      <w:r w:rsidRPr="00FF4902">
        <w:rPr>
          <w:rFonts w:ascii="Times New Roman" w:hAnsi="Times New Roman" w:cs="Times New Roman"/>
          <w:sz w:val="26"/>
          <w:szCs w:val="26"/>
        </w:rPr>
        <w:t>н</w:t>
      </w:r>
      <w:r w:rsidRPr="00FF4902">
        <w:rPr>
          <w:rFonts w:ascii="Times New Roman" w:hAnsi="Times New Roman" w:cs="Times New Roman"/>
          <w:sz w:val="26"/>
          <w:szCs w:val="26"/>
        </w:rPr>
        <w:t xml:space="preserve">ников дошкольных образовательных учреждений. </w:t>
      </w:r>
    </w:p>
    <w:p w:rsidR="00FF4902" w:rsidRPr="00FF4902" w:rsidRDefault="00FF4902" w:rsidP="00FF4902">
      <w:pPr>
        <w:pStyle w:val="af2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FF4902">
        <w:rPr>
          <w:bCs/>
          <w:sz w:val="26"/>
          <w:szCs w:val="26"/>
        </w:rPr>
        <w:t>выявление признаков семейного неблагополучия при помощи проективных методик;</w:t>
      </w:r>
    </w:p>
    <w:p w:rsidR="00FF4902" w:rsidRPr="00FF4902" w:rsidRDefault="00FF4902" w:rsidP="00FF4902">
      <w:pPr>
        <w:pStyle w:val="af2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FF4902">
        <w:rPr>
          <w:bCs/>
          <w:sz w:val="26"/>
          <w:szCs w:val="26"/>
        </w:rPr>
        <w:t xml:space="preserve"> разработка реабилитационных планов в отношении каждой выявленной семьи с учетом имеющихся внутренних ресурсов семьи;</w:t>
      </w:r>
    </w:p>
    <w:p w:rsidR="00FF4902" w:rsidRPr="00FF4902" w:rsidRDefault="00FF4902" w:rsidP="00FF4902">
      <w:pPr>
        <w:pStyle w:val="af2"/>
        <w:numPr>
          <w:ilvl w:val="0"/>
          <w:numId w:val="29"/>
        </w:numPr>
        <w:spacing w:before="0" w:beforeAutospacing="0" w:after="0" w:afterAutospacing="0"/>
        <w:ind w:left="0" w:firstLine="709"/>
        <w:jc w:val="both"/>
        <w:rPr>
          <w:bCs/>
          <w:sz w:val="26"/>
          <w:szCs w:val="26"/>
        </w:rPr>
      </w:pPr>
      <w:r w:rsidRPr="00FF4902">
        <w:rPr>
          <w:bCs/>
          <w:sz w:val="26"/>
          <w:szCs w:val="26"/>
        </w:rPr>
        <w:t xml:space="preserve"> реализация реабилитационных планов, социальное сопровождение семей до полного выхода из ТЖС и полной социальной адаптации членов семьи (оказание комплексной социальной помощи, включение в «социальный лифт»). </w:t>
      </w:r>
    </w:p>
    <w:p w:rsidR="00FF4902" w:rsidRPr="00FF4902" w:rsidRDefault="00FF4902" w:rsidP="00FF490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>2. Технология «социального лифта».</w:t>
      </w:r>
    </w:p>
    <w:p w:rsidR="00FF4902" w:rsidRPr="00FF4902" w:rsidRDefault="00FF4902" w:rsidP="00FF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>- вовлечение детей и семей, находящихся в СОП, ТЖС в деятельность семейных клубов «41 легион», «Леон», «Дети как дети», «Карапузики» и др.;</w:t>
      </w:r>
    </w:p>
    <w:p w:rsidR="00FF4902" w:rsidRPr="00FF4902" w:rsidRDefault="00FF4902" w:rsidP="00FF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>- организация тренингов, обучающих семинаров для детей и родителей;</w:t>
      </w:r>
    </w:p>
    <w:p w:rsidR="00FF4902" w:rsidRPr="00FF4902" w:rsidRDefault="00FF4902" w:rsidP="00FF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>- организация и проведение  мероприятий для обеспечения продуктивного семе</w:t>
      </w:r>
      <w:r w:rsidRPr="00FF4902">
        <w:rPr>
          <w:rFonts w:ascii="Times New Roman" w:hAnsi="Times New Roman" w:cs="Times New Roman"/>
          <w:sz w:val="26"/>
          <w:szCs w:val="26"/>
        </w:rPr>
        <w:t>й</w:t>
      </w:r>
      <w:r w:rsidRPr="00FF4902">
        <w:rPr>
          <w:rFonts w:ascii="Times New Roman" w:hAnsi="Times New Roman" w:cs="Times New Roman"/>
          <w:sz w:val="26"/>
          <w:szCs w:val="26"/>
        </w:rPr>
        <w:t>ного досуга с целью вовлечения детей и взрослых в коллективные формы взаимоде</w:t>
      </w:r>
      <w:r w:rsidRPr="00FF4902">
        <w:rPr>
          <w:rFonts w:ascii="Times New Roman" w:hAnsi="Times New Roman" w:cs="Times New Roman"/>
          <w:sz w:val="26"/>
          <w:szCs w:val="26"/>
        </w:rPr>
        <w:t>й</w:t>
      </w:r>
      <w:r w:rsidRPr="00FF4902">
        <w:rPr>
          <w:rFonts w:ascii="Times New Roman" w:hAnsi="Times New Roman" w:cs="Times New Roman"/>
          <w:sz w:val="26"/>
          <w:szCs w:val="26"/>
        </w:rPr>
        <w:t>ствия для достижения позитивных изменений, демонстрации достигнутых успехов, сплочения семей;</w:t>
      </w:r>
    </w:p>
    <w:p w:rsidR="00FF4902" w:rsidRPr="00FF4902" w:rsidRDefault="00FF4902" w:rsidP="00FF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lastRenderedPageBreak/>
        <w:t>- разработка и внедрение семейных программ выходного дня, направленных на гармонизацию детско-родительских отношений, повышение родительских компете</w:t>
      </w:r>
      <w:r w:rsidRPr="00FF4902">
        <w:rPr>
          <w:rFonts w:ascii="Times New Roman" w:hAnsi="Times New Roman" w:cs="Times New Roman"/>
          <w:sz w:val="26"/>
          <w:szCs w:val="26"/>
        </w:rPr>
        <w:t>н</w:t>
      </w:r>
      <w:r w:rsidRPr="00FF4902">
        <w:rPr>
          <w:rFonts w:ascii="Times New Roman" w:hAnsi="Times New Roman" w:cs="Times New Roman"/>
          <w:sz w:val="26"/>
          <w:szCs w:val="26"/>
        </w:rPr>
        <w:t>ций, формирование сетей взаимной поддержки;</w:t>
      </w:r>
    </w:p>
    <w:p w:rsidR="00FF4902" w:rsidRPr="00FF4902" w:rsidRDefault="00FF4902" w:rsidP="00FF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>- вовлечение детей и взрослых в добровольческую деятельность через участие в социальных акциях и мероприятиях, оказание помощи другим семьям с детьми;</w:t>
      </w:r>
    </w:p>
    <w:p w:rsidR="00FF4902" w:rsidRPr="00FF4902" w:rsidRDefault="00FF4902" w:rsidP="00FF49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>- организация комплексного социального сопровождения семьи для выхода из ТЖС, в том числе: оказание адресной помощи, помощи в оформлении документов, льгот и социальных гарантий, организация педагогических и юридических консульт</w:t>
      </w:r>
      <w:r w:rsidRPr="00FF4902">
        <w:rPr>
          <w:rFonts w:ascii="Times New Roman" w:hAnsi="Times New Roman" w:cs="Times New Roman"/>
          <w:sz w:val="26"/>
          <w:szCs w:val="26"/>
        </w:rPr>
        <w:t>а</w:t>
      </w:r>
      <w:r w:rsidRPr="00FF4902">
        <w:rPr>
          <w:rFonts w:ascii="Times New Roman" w:hAnsi="Times New Roman" w:cs="Times New Roman"/>
          <w:sz w:val="26"/>
          <w:szCs w:val="26"/>
        </w:rPr>
        <w:t>ций, организация обследования и лечения и др.</w:t>
      </w:r>
    </w:p>
    <w:p w:rsidR="00FF4902" w:rsidRPr="00FF4902" w:rsidRDefault="00FF4902" w:rsidP="00FF49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>Реализация программы «Дети так не делятся».</w:t>
      </w:r>
    </w:p>
    <w:p w:rsidR="00FF4902" w:rsidRPr="00FF4902" w:rsidRDefault="00FF4902" w:rsidP="00FF49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>Реализация программы «Школа приемных родителей».</w:t>
      </w:r>
    </w:p>
    <w:p w:rsidR="00FF4902" w:rsidRPr="00FF4902" w:rsidRDefault="00FF4902" w:rsidP="00FF4902">
      <w:pPr>
        <w:pStyle w:val="a3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F4902">
        <w:rPr>
          <w:rFonts w:ascii="Times New Roman" w:hAnsi="Times New Roman" w:cs="Times New Roman"/>
          <w:sz w:val="26"/>
          <w:szCs w:val="26"/>
        </w:rPr>
        <w:t>Создание служб медиации в общеобразовательных и социальных  учр</w:t>
      </w:r>
      <w:r w:rsidRPr="00FF4902">
        <w:rPr>
          <w:rFonts w:ascii="Times New Roman" w:hAnsi="Times New Roman" w:cs="Times New Roman"/>
          <w:sz w:val="26"/>
          <w:szCs w:val="26"/>
        </w:rPr>
        <w:t>е</w:t>
      </w:r>
      <w:r w:rsidRPr="00FF4902">
        <w:rPr>
          <w:rFonts w:ascii="Times New Roman" w:hAnsi="Times New Roman" w:cs="Times New Roman"/>
          <w:sz w:val="26"/>
          <w:szCs w:val="26"/>
        </w:rPr>
        <w:t>ждениях города.</w:t>
      </w:r>
      <w:r w:rsidRPr="00FF4902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F5D31" w:rsidRPr="007F5D31" w:rsidRDefault="007F5D31" w:rsidP="007F5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5D31">
        <w:rPr>
          <w:rFonts w:ascii="Times New Roman" w:hAnsi="Times New Roman" w:cs="Times New Roman"/>
          <w:bCs/>
          <w:sz w:val="26"/>
          <w:szCs w:val="26"/>
        </w:rPr>
        <w:t>Разработан сборник технологий и методик работы по профилактике семейного неблагополучия, использованных в проекте (объем 124 стр., тираж 100 экз., в том числе за счет сре</w:t>
      </w:r>
      <w:proofErr w:type="gramStart"/>
      <w:r w:rsidRPr="007F5D31">
        <w:rPr>
          <w:rFonts w:ascii="Times New Roman" w:hAnsi="Times New Roman" w:cs="Times New Roman"/>
          <w:bCs/>
          <w:sz w:val="26"/>
          <w:szCs w:val="26"/>
        </w:rPr>
        <w:t>дств Гр</w:t>
      </w:r>
      <w:proofErr w:type="gramEnd"/>
      <w:r w:rsidRPr="007F5D31">
        <w:rPr>
          <w:rFonts w:ascii="Times New Roman" w:hAnsi="Times New Roman" w:cs="Times New Roman"/>
          <w:bCs/>
          <w:sz w:val="26"/>
          <w:szCs w:val="26"/>
        </w:rPr>
        <w:t xml:space="preserve">анта 50 экз. на сумму 40000 руб., за счет средств </w:t>
      </w:r>
      <w:proofErr w:type="spellStart"/>
      <w:r w:rsidRPr="007F5D31">
        <w:rPr>
          <w:rFonts w:ascii="Times New Roman" w:hAnsi="Times New Roman" w:cs="Times New Roman"/>
          <w:bCs/>
          <w:sz w:val="26"/>
          <w:szCs w:val="26"/>
        </w:rPr>
        <w:t>Грантополучателя</w:t>
      </w:r>
      <w:proofErr w:type="spellEnd"/>
      <w:r w:rsidRPr="007F5D31">
        <w:rPr>
          <w:rFonts w:ascii="Times New Roman" w:hAnsi="Times New Roman" w:cs="Times New Roman"/>
          <w:bCs/>
          <w:sz w:val="26"/>
          <w:szCs w:val="26"/>
        </w:rPr>
        <w:t xml:space="preserve"> 50 экз. на сумму 40000 руб.)</w:t>
      </w:r>
    </w:p>
    <w:p w:rsidR="007F5D31" w:rsidRPr="007F5D31" w:rsidRDefault="007F5D31" w:rsidP="007F5D3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5D31">
        <w:rPr>
          <w:rFonts w:ascii="Times New Roman" w:hAnsi="Times New Roman" w:cs="Times New Roman"/>
          <w:bCs/>
          <w:sz w:val="26"/>
          <w:szCs w:val="26"/>
        </w:rPr>
        <w:t xml:space="preserve">Сборник был распространен </w:t>
      </w:r>
      <w:proofErr w:type="gramStart"/>
      <w:r w:rsidRPr="007F5D31">
        <w:rPr>
          <w:rFonts w:ascii="Times New Roman" w:hAnsi="Times New Roman" w:cs="Times New Roman"/>
          <w:bCs/>
          <w:sz w:val="26"/>
          <w:szCs w:val="26"/>
        </w:rPr>
        <w:t>на</w:t>
      </w:r>
      <w:proofErr w:type="gramEnd"/>
      <w:r w:rsidRPr="007F5D31">
        <w:rPr>
          <w:rFonts w:ascii="Times New Roman" w:hAnsi="Times New Roman" w:cs="Times New Roman"/>
          <w:bCs/>
          <w:sz w:val="26"/>
          <w:szCs w:val="26"/>
        </w:rPr>
        <w:t>:</w:t>
      </w:r>
    </w:p>
    <w:p w:rsidR="007F5D31" w:rsidRPr="007F5D31" w:rsidRDefault="007F5D31" w:rsidP="007F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D31">
        <w:rPr>
          <w:rFonts w:ascii="Times New Roman" w:hAnsi="Times New Roman" w:cs="Times New Roman"/>
          <w:sz w:val="26"/>
          <w:szCs w:val="26"/>
        </w:rPr>
        <w:t xml:space="preserve">- Августовском </w:t>
      </w:r>
      <w:proofErr w:type="gramStart"/>
      <w:r w:rsidRPr="007F5D31">
        <w:rPr>
          <w:rFonts w:ascii="Times New Roman" w:hAnsi="Times New Roman" w:cs="Times New Roman"/>
          <w:sz w:val="26"/>
          <w:szCs w:val="26"/>
        </w:rPr>
        <w:t>совещании</w:t>
      </w:r>
      <w:proofErr w:type="gramEnd"/>
      <w:r w:rsidRPr="007F5D31">
        <w:rPr>
          <w:rFonts w:ascii="Times New Roman" w:hAnsi="Times New Roman" w:cs="Times New Roman"/>
          <w:sz w:val="26"/>
          <w:szCs w:val="26"/>
        </w:rPr>
        <w:t xml:space="preserve"> педагогических работников города, 29.08.2019 (30 экз.);</w:t>
      </w:r>
    </w:p>
    <w:p w:rsidR="007F5D31" w:rsidRPr="007F5D31" w:rsidRDefault="007F5D31" w:rsidP="007F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D31">
        <w:rPr>
          <w:rFonts w:ascii="Times New Roman" w:hAnsi="Times New Roman" w:cs="Times New Roman"/>
          <w:bCs/>
          <w:sz w:val="26"/>
          <w:szCs w:val="26"/>
        </w:rPr>
        <w:t xml:space="preserve">- межмуниципальной конференции </w:t>
      </w:r>
      <w:r w:rsidRPr="007F5D31">
        <w:rPr>
          <w:rFonts w:ascii="Times New Roman" w:hAnsi="Times New Roman" w:cs="Times New Roman"/>
          <w:sz w:val="26"/>
          <w:szCs w:val="26"/>
        </w:rPr>
        <w:t xml:space="preserve">«Эффективные </w:t>
      </w:r>
      <w:r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социальные практики, техн</w:t>
      </w:r>
      <w:r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логии и методики работы по профилактике социального сиротства и семейного небл</w:t>
      </w:r>
      <w:r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гополучия»</w:t>
      </w:r>
      <w:r w:rsidRPr="007F5D31">
        <w:rPr>
          <w:rFonts w:ascii="Times New Roman" w:hAnsi="Times New Roman" w:cs="Times New Roman"/>
          <w:sz w:val="26"/>
          <w:szCs w:val="26"/>
        </w:rPr>
        <w:t xml:space="preserve"> 26.09.2019 (50 экз.)</w:t>
      </w:r>
    </w:p>
    <w:p w:rsidR="007F5D31" w:rsidRPr="007F5D31" w:rsidRDefault="007F5D31" w:rsidP="007F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F5D31">
        <w:rPr>
          <w:rFonts w:ascii="Times New Roman" w:hAnsi="Times New Roman" w:cs="Times New Roman"/>
          <w:sz w:val="26"/>
          <w:szCs w:val="26"/>
        </w:rPr>
        <w:t xml:space="preserve">- Х Всероссийской </w:t>
      </w:r>
      <w:proofErr w:type="gramStart"/>
      <w:r w:rsidRPr="007F5D31">
        <w:rPr>
          <w:rFonts w:ascii="Times New Roman" w:hAnsi="Times New Roman" w:cs="Times New Roman"/>
          <w:sz w:val="26"/>
          <w:szCs w:val="26"/>
        </w:rPr>
        <w:t>выставке-форуме</w:t>
      </w:r>
      <w:proofErr w:type="gramEnd"/>
      <w:r w:rsidRPr="007F5D31">
        <w:rPr>
          <w:rFonts w:ascii="Times New Roman" w:hAnsi="Times New Roman" w:cs="Times New Roman"/>
          <w:sz w:val="26"/>
          <w:szCs w:val="26"/>
        </w:rPr>
        <w:t xml:space="preserve"> «Вместе – ради детей! Национальные цели. Десятилетие детства», 30.09-03.10.2019 г., Калужская область (20 экз.)</w:t>
      </w:r>
    </w:p>
    <w:p w:rsidR="007F5D31" w:rsidRPr="007F5D31" w:rsidRDefault="00093726" w:rsidP="007F5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F5D31">
        <w:rPr>
          <w:rFonts w:ascii="Times New Roman" w:hAnsi="Times New Roman" w:cs="Times New Roman"/>
          <w:sz w:val="26"/>
          <w:szCs w:val="26"/>
        </w:rPr>
        <w:t>26.09.2019 Отделом организована и проведена межмуниципальная конференция.</w:t>
      </w:r>
      <w:r w:rsidR="007F5D31" w:rsidRPr="007F5D31">
        <w:rPr>
          <w:rFonts w:ascii="Times New Roman" w:hAnsi="Times New Roman" w:cs="Times New Roman"/>
          <w:sz w:val="26"/>
          <w:szCs w:val="26"/>
        </w:rPr>
        <w:t xml:space="preserve"> «Эффективные </w:t>
      </w:r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социальные практики, технологии и методики работы по профилактике социального сиротства и семейного неблагополучия» на базе администрации </w:t>
      </w:r>
      <w:proofErr w:type="spellStart"/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Вилючи</w:t>
      </w:r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</w:t>
      </w:r>
      <w:proofErr w:type="spellEnd"/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городского округа. В конференции приняли участие руководители и специалисты органов исполнительной власти, государственных учреждений Камчатского края, орг</w:t>
      </w:r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нов местного самоуправления и муниципальных учреждений </w:t>
      </w:r>
      <w:proofErr w:type="spellStart"/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Вилючинского</w:t>
      </w:r>
      <w:proofErr w:type="spellEnd"/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gramStart"/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Петропа</w:t>
      </w:r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в</w:t>
      </w:r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ловск-Камчатского</w:t>
      </w:r>
      <w:proofErr w:type="gramEnd"/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городских округов, </w:t>
      </w:r>
      <w:proofErr w:type="spellStart"/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Елизовского</w:t>
      </w:r>
      <w:proofErr w:type="spellEnd"/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Усть</w:t>
      </w:r>
      <w:proofErr w:type="spellEnd"/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-Большерецкого муниципал</w:t>
      </w:r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ь</w:t>
      </w:r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ных районов, представители НКО (50 чел.). В рамках конференции была представлена работа 3 интерактивных площадок в СШ № 1, Детском саду № 5, отделении круглос</w:t>
      </w:r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у</w:t>
      </w:r>
      <w:r w:rsidR="007F5D31" w:rsidRPr="007F5D31">
        <w:rPr>
          <w:rFonts w:ascii="Times New Roman" w:hAnsi="Times New Roman" w:cs="Times New Roman"/>
          <w:sz w:val="26"/>
          <w:szCs w:val="26"/>
          <w:shd w:val="clear" w:color="auto" w:fill="FFFFFF"/>
        </w:rPr>
        <w:t>точного пребывания «Радуга» КЦСОН.</w:t>
      </w:r>
    </w:p>
    <w:p w:rsidR="00093726" w:rsidRPr="00093726" w:rsidRDefault="00093726" w:rsidP="0009372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93726">
        <w:rPr>
          <w:rFonts w:ascii="Times New Roman" w:hAnsi="Times New Roman" w:cs="Times New Roman"/>
          <w:sz w:val="26"/>
          <w:szCs w:val="26"/>
        </w:rPr>
        <w:t xml:space="preserve">30 сентября - 3 октября 2019 года представители </w:t>
      </w:r>
      <w:r w:rsidR="007F5D31">
        <w:rPr>
          <w:rFonts w:ascii="Times New Roman" w:hAnsi="Times New Roman" w:cs="Times New Roman"/>
          <w:sz w:val="26"/>
          <w:szCs w:val="26"/>
        </w:rPr>
        <w:t>Отдела</w:t>
      </w:r>
      <w:r w:rsidRPr="00093726">
        <w:rPr>
          <w:rFonts w:ascii="Times New Roman" w:hAnsi="Times New Roman" w:cs="Times New Roman"/>
          <w:sz w:val="26"/>
          <w:szCs w:val="26"/>
        </w:rPr>
        <w:t xml:space="preserve"> приняли участие во Вс</w:t>
      </w:r>
      <w:r w:rsidRPr="00093726">
        <w:rPr>
          <w:rFonts w:ascii="Times New Roman" w:hAnsi="Times New Roman" w:cs="Times New Roman"/>
          <w:sz w:val="26"/>
          <w:szCs w:val="26"/>
        </w:rPr>
        <w:t>е</w:t>
      </w:r>
      <w:r w:rsidRPr="00093726">
        <w:rPr>
          <w:rFonts w:ascii="Times New Roman" w:hAnsi="Times New Roman" w:cs="Times New Roman"/>
          <w:sz w:val="26"/>
          <w:szCs w:val="26"/>
        </w:rPr>
        <w:t>российской выставке-форуме «Вместе – ради детей» в Калужской области, приняли участие в работе площадок форума, подготовили и представили на выставке материалы об инновационных технологиях по профилактике социального сиротства и семейного неблагополучия.</w:t>
      </w:r>
    </w:p>
    <w:p w:rsidR="00FF4902" w:rsidRPr="00FF4902" w:rsidRDefault="00FF4902" w:rsidP="00FF4902">
      <w:pPr>
        <w:pStyle w:val="Iauiue"/>
        <w:ind w:firstLine="709"/>
        <w:jc w:val="both"/>
        <w:rPr>
          <w:bCs/>
          <w:sz w:val="26"/>
          <w:szCs w:val="26"/>
          <w:lang w:val="ru-RU"/>
        </w:rPr>
      </w:pPr>
      <w:r w:rsidRPr="00FF4902">
        <w:rPr>
          <w:bCs/>
          <w:sz w:val="26"/>
          <w:szCs w:val="26"/>
          <w:lang w:val="ru-RU"/>
        </w:rPr>
        <w:t>Планомерный межведомственный подход является достаточно эффективным, способствует стабилизации ситуации в сфере профилактики семейного неблагополучия, социального сиротства, развития семейных форм устройства в городском округе.</w:t>
      </w:r>
    </w:p>
    <w:p w:rsidR="00E8590C" w:rsidRPr="00CC56E0" w:rsidRDefault="00E8590C" w:rsidP="00E8590C">
      <w:pPr>
        <w:pStyle w:val="a5"/>
        <w:ind w:firstLine="709"/>
        <w:jc w:val="center"/>
        <w:rPr>
          <w:b/>
          <w:i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992"/>
        <w:gridCol w:w="851"/>
        <w:gridCol w:w="708"/>
        <w:gridCol w:w="851"/>
        <w:gridCol w:w="851"/>
      </w:tblGrid>
      <w:tr w:rsidR="00E8590C" w:rsidRPr="00146C17" w:rsidTr="00B604C7">
        <w:tc>
          <w:tcPr>
            <w:tcW w:w="577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B546D1">
              <w:rPr>
                <w:rFonts w:ascii="Times New Roman" w:hAnsi="Times New Roman"/>
                <w:b/>
                <w:sz w:val="24"/>
              </w:rPr>
              <w:t>Год</w:t>
            </w:r>
          </w:p>
        </w:tc>
        <w:tc>
          <w:tcPr>
            <w:tcW w:w="992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B546D1">
              <w:rPr>
                <w:rFonts w:ascii="Times New Roman" w:hAnsi="Times New Roman"/>
                <w:b/>
                <w:sz w:val="24"/>
              </w:rPr>
              <w:t>2015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B546D1">
              <w:rPr>
                <w:rFonts w:ascii="Times New Roman" w:hAnsi="Times New Roman"/>
                <w:b/>
                <w:sz w:val="24"/>
              </w:rPr>
              <w:t>2016</w:t>
            </w:r>
          </w:p>
        </w:tc>
        <w:tc>
          <w:tcPr>
            <w:tcW w:w="70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B546D1">
              <w:rPr>
                <w:rFonts w:ascii="Times New Roman" w:hAnsi="Times New Roman"/>
                <w:b/>
                <w:sz w:val="24"/>
              </w:rPr>
              <w:t>2017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B546D1">
              <w:rPr>
                <w:rFonts w:ascii="Times New Roman" w:hAnsi="Times New Roman"/>
                <w:b/>
                <w:sz w:val="24"/>
              </w:rPr>
              <w:t>2018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</w:rPr>
            </w:pPr>
            <w:r w:rsidRPr="00B546D1">
              <w:rPr>
                <w:rFonts w:ascii="Times New Roman" w:hAnsi="Times New Roman"/>
                <w:b/>
                <w:sz w:val="24"/>
              </w:rPr>
              <w:t>2019</w:t>
            </w:r>
          </w:p>
        </w:tc>
      </w:tr>
      <w:tr w:rsidR="00E8590C" w:rsidRPr="000131D0" w:rsidTr="00B604C7">
        <w:tc>
          <w:tcPr>
            <w:tcW w:w="577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Кол-во семей, находящихся в социально опасном п</w:t>
            </w:r>
            <w:r w:rsidRPr="00B546D1">
              <w:rPr>
                <w:rFonts w:ascii="Times New Roman" w:hAnsi="Times New Roman"/>
                <w:sz w:val="24"/>
              </w:rPr>
              <w:t>о</w:t>
            </w:r>
            <w:r w:rsidRPr="00B546D1">
              <w:rPr>
                <w:rFonts w:ascii="Times New Roman" w:hAnsi="Times New Roman"/>
                <w:sz w:val="24"/>
              </w:rPr>
              <w:t>ложении</w:t>
            </w:r>
          </w:p>
        </w:tc>
        <w:tc>
          <w:tcPr>
            <w:tcW w:w="992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70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46D1">
              <w:rPr>
                <w:rFonts w:ascii="Times New Roman" w:hAnsi="Times New Roman"/>
                <w:sz w:val="24"/>
                <w:lang w:val="en-US"/>
              </w:rPr>
              <w:t>21</w:t>
            </w:r>
          </w:p>
        </w:tc>
      </w:tr>
      <w:tr w:rsidR="00E8590C" w:rsidRPr="000131D0" w:rsidTr="00B604C7">
        <w:tc>
          <w:tcPr>
            <w:tcW w:w="577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Кол-во детей, воспитывающихся в таких семьях</w:t>
            </w:r>
          </w:p>
        </w:tc>
        <w:tc>
          <w:tcPr>
            <w:tcW w:w="992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70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46D1">
              <w:rPr>
                <w:rFonts w:ascii="Times New Roman" w:hAnsi="Times New Roman"/>
                <w:sz w:val="24"/>
                <w:lang w:val="en-US"/>
              </w:rPr>
              <w:t>41</w:t>
            </w:r>
          </w:p>
        </w:tc>
      </w:tr>
      <w:tr w:rsidR="00E8590C" w:rsidRPr="000131D0" w:rsidTr="00B604C7">
        <w:tc>
          <w:tcPr>
            <w:tcW w:w="577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Снято с учета семей</w:t>
            </w:r>
          </w:p>
        </w:tc>
        <w:tc>
          <w:tcPr>
            <w:tcW w:w="992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46D1">
              <w:rPr>
                <w:rFonts w:ascii="Times New Roman" w:hAnsi="Times New Roman"/>
                <w:sz w:val="24"/>
                <w:lang w:val="en-US"/>
              </w:rPr>
              <w:t>12</w:t>
            </w:r>
          </w:p>
        </w:tc>
      </w:tr>
      <w:tr w:rsidR="00E8590C" w:rsidRPr="000131D0" w:rsidTr="00B604C7">
        <w:tc>
          <w:tcPr>
            <w:tcW w:w="577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lastRenderedPageBreak/>
              <w:t>В том числе в связи с реабилитацией</w:t>
            </w:r>
          </w:p>
        </w:tc>
        <w:tc>
          <w:tcPr>
            <w:tcW w:w="992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0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46D1">
              <w:rPr>
                <w:rFonts w:ascii="Times New Roman" w:hAnsi="Times New Roman"/>
                <w:sz w:val="24"/>
                <w:lang w:val="en-US"/>
              </w:rPr>
              <w:t>8</w:t>
            </w:r>
          </w:p>
        </w:tc>
      </w:tr>
      <w:tr w:rsidR="00E8590C" w:rsidRPr="000131D0" w:rsidTr="00B604C7">
        <w:tc>
          <w:tcPr>
            <w:tcW w:w="577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Поставлено на учет семей</w:t>
            </w:r>
          </w:p>
        </w:tc>
        <w:tc>
          <w:tcPr>
            <w:tcW w:w="992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70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B546D1">
              <w:rPr>
                <w:rFonts w:ascii="Times New Roman" w:hAnsi="Times New Roman"/>
                <w:sz w:val="24"/>
                <w:lang w:val="en-US"/>
              </w:rPr>
              <w:t>14</w:t>
            </w:r>
          </w:p>
        </w:tc>
      </w:tr>
    </w:tbl>
    <w:p w:rsidR="00B546D1" w:rsidRDefault="00B546D1" w:rsidP="00B546D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7F5D31">
        <w:rPr>
          <w:rFonts w:ascii="Times New Roman" w:hAnsi="Times New Roman"/>
          <w:sz w:val="26"/>
          <w:szCs w:val="26"/>
        </w:rPr>
        <w:t>Благодаря применению технологий раннего выявления семейного неблагопол</w:t>
      </w:r>
      <w:r w:rsidRPr="007F5D31">
        <w:rPr>
          <w:rFonts w:ascii="Times New Roman" w:hAnsi="Times New Roman"/>
          <w:sz w:val="26"/>
          <w:szCs w:val="26"/>
        </w:rPr>
        <w:t>у</w:t>
      </w:r>
      <w:r w:rsidRPr="007F5D31">
        <w:rPr>
          <w:rFonts w:ascii="Times New Roman" w:hAnsi="Times New Roman"/>
          <w:sz w:val="26"/>
          <w:szCs w:val="26"/>
        </w:rPr>
        <w:t>чия, своевременному обмену информацией между субъектами профилактики, колич</w:t>
      </w:r>
      <w:r w:rsidRPr="007F5D31">
        <w:rPr>
          <w:rFonts w:ascii="Times New Roman" w:hAnsi="Times New Roman"/>
          <w:sz w:val="26"/>
          <w:szCs w:val="26"/>
        </w:rPr>
        <w:t>е</w:t>
      </w:r>
      <w:r w:rsidRPr="007F5D31">
        <w:rPr>
          <w:rFonts w:ascii="Times New Roman" w:hAnsi="Times New Roman"/>
          <w:sz w:val="26"/>
          <w:szCs w:val="26"/>
        </w:rPr>
        <w:t>ство семей, находящихся в социально опасном положении, (в том числе вновь выявле</w:t>
      </w:r>
      <w:r w:rsidRPr="007F5D31">
        <w:rPr>
          <w:rFonts w:ascii="Times New Roman" w:hAnsi="Times New Roman"/>
          <w:sz w:val="26"/>
          <w:szCs w:val="26"/>
        </w:rPr>
        <w:t>н</w:t>
      </w:r>
      <w:r w:rsidRPr="007F5D31">
        <w:rPr>
          <w:rFonts w:ascii="Times New Roman" w:hAnsi="Times New Roman"/>
          <w:sz w:val="26"/>
          <w:szCs w:val="26"/>
        </w:rPr>
        <w:t>ных) в 2019 году несколько  возросло. Однако</w:t>
      </w:r>
      <w:proofErr w:type="gramStart"/>
      <w:r w:rsidRPr="007F5D31">
        <w:rPr>
          <w:rFonts w:ascii="Times New Roman" w:hAnsi="Times New Roman"/>
          <w:sz w:val="26"/>
          <w:szCs w:val="26"/>
        </w:rPr>
        <w:t>,</w:t>
      </w:r>
      <w:proofErr w:type="gramEnd"/>
      <w:r w:rsidRPr="007F5D31">
        <w:rPr>
          <w:rFonts w:ascii="Times New Roman" w:hAnsi="Times New Roman"/>
          <w:sz w:val="26"/>
          <w:szCs w:val="26"/>
        </w:rPr>
        <w:t xml:space="preserve"> в данном случае прослеживается и п</w:t>
      </w:r>
      <w:r w:rsidRPr="007F5D31">
        <w:rPr>
          <w:rFonts w:ascii="Times New Roman" w:hAnsi="Times New Roman"/>
          <w:sz w:val="26"/>
          <w:szCs w:val="26"/>
        </w:rPr>
        <w:t>о</w:t>
      </w:r>
      <w:r w:rsidRPr="007F5D31">
        <w:rPr>
          <w:rFonts w:ascii="Times New Roman" w:hAnsi="Times New Roman"/>
          <w:sz w:val="26"/>
          <w:szCs w:val="26"/>
        </w:rPr>
        <w:t>ложительная тенденция, так как были выявлены семьи на ранней стадии семейного н</w:t>
      </w:r>
      <w:r w:rsidRPr="007F5D31">
        <w:rPr>
          <w:rFonts w:ascii="Times New Roman" w:hAnsi="Times New Roman"/>
          <w:sz w:val="26"/>
          <w:szCs w:val="26"/>
        </w:rPr>
        <w:t>е</w:t>
      </w:r>
      <w:r w:rsidRPr="007F5D31">
        <w:rPr>
          <w:rFonts w:ascii="Times New Roman" w:hAnsi="Times New Roman"/>
          <w:sz w:val="26"/>
          <w:szCs w:val="26"/>
        </w:rPr>
        <w:t xml:space="preserve">благополучия, с которыми проводится более эффективная межведомственная работа. </w:t>
      </w:r>
    </w:p>
    <w:p w:rsidR="007F5D31" w:rsidRPr="007F5D31" w:rsidRDefault="007F5D31" w:rsidP="00B546D1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850"/>
        <w:gridCol w:w="709"/>
        <w:gridCol w:w="992"/>
        <w:gridCol w:w="992"/>
        <w:gridCol w:w="851"/>
      </w:tblGrid>
      <w:tr w:rsidR="00E8590C" w:rsidRPr="00E848CB" w:rsidTr="00B604C7">
        <w:tc>
          <w:tcPr>
            <w:tcW w:w="5529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850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709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992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992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 xml:space="preserve"> 2018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2019</w:t>
            </w:r>
          </w:p>
        </w:tc>
      </w:tr>
      <w:tr w:rsidR="00E8590C" w:rsidRPr="00E848CB" w:rsidTr="00B604C7">
        <w:tc>
          <w:tcPr>
            <w:tcW w:w="5529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Количество детей, отобранных у родителей в соо</w:t>
            </w:r>
            <w:r w:rsidRPr="00B546D1">
              <w:rPr>
                <w:rFonts w:ascii="Times New Roman" w:hAnsi="Times New Roman"/>
                <w:sz w:val="24"/>
              </w:rPr>
              <w:t>т</w:t>
            </w:r>
            <w:r w:rsidRPr="00B546D1">
              <w:rPr>
                <w:rFonts w:ascii="Times New Roman" w:hAnsi="Times New Roman"/>
                <w:sz w:val="24"/>
              </w:rPr>
              <w:t>ветствии со ст. 77 СК РФ в связи с угрозой жизни и здоровью</w:t>
            </w:r>
          </w:p>
        </w:tc>
        <w:tc>
          <w:tcPr>
            <w:tcW w:w="850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709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992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992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</w:rPr>
            </w:pPr>
            <w:r w:rsidRPr="00B546D1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E8590C" w:rsidRDefault="00E8590C" w:rsidP="00E8590C">
      <w:pPr>
        <w:pStyle w:val="a5"/>
        <w:ind w:firstLine="0"/>
        <w:rPr>
          <w:sz w:val="16"/>
          <w:szCs w:val="16"/>
        </w:rPr>
      </w:pPr>
    </w:p>
    <w:p w:rsidR="00E8590C" w:rsidRPr="00BB0222" w:rsidRDefault="00E8590C" w:rsidP="00E8590C">
      <w:pPr>
        <w:pStyle w:val="a5"/>
        <w:ind w:firstLine="0"/>
        <w:rPr>
          <w:sz w:val="16"/>
          <w:szCs w:val="1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2"/>
        <w:gridCol w:w="988"/>
        <w:gridCol w:w="708"/>
        <w:gridCol w:w="989"/>
        <w:gridCol w:w="851"/>
        <w:gridCol w:w="866"/>
        <w:gridCol w:w="724"/>
        <w:gridCol w:w="850"/>
        <w:gridCol w:w="723"/>
        <w:gridCol w:w="837"/>
        <w:gridCol w:w="836"/>
      </w:tblGrid>
      <w:tr w:rsidR="00E8590C" w:rsidRPr="0019267B" w:rsidTr="00B604C7">
        <w:trPr>
          <w:cantSplit/>
          <w:trHeight w:val="70"/>
        </w:trPr>
        <w:tc>
          <w:tcPr>
            <w:tcW w:w="1552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696" w:type="dxa"/>
            <w:gridSpan w:val="2"/>
          </w:tcPr>
          <w:p w:rsidR="00E8590C" w:rsidRPr="000A7657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57"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840" w:type="dxa"/>
            <w:gridSpan w:val="2"/>
          </w:tcPr>
          <w:p w:rsidR="00E8590C" w:rsidRPr="000A7657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57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590" w:type="dxa"/>
            <w:gridSpan w:val="2"/>
          </w:tcPr>
          <w:p w:rsidR="00E8590C" w:rsidRPr="000A7657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57"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573" w:type="dxa"/>
            <w:gridSpan w:val="2"/>
          </w:tcPr>
          <w:p w:rsidR="00E8590C" w:rsidRPr="000A7657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57"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673" w:type="dxa"/>
            <w:gridSpan w:val="2"/>
          </w:tcPr>
          <w:p w:rsidR="00E8590C" w:rsidRPr="000A7657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7657"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E8590C" w:rsidRPr="0019267B" w:rsidTr="00B604C7">
        <w:trPr>
          <w:cantSplit/>
        </w:trPr>
        <w:tc>
          <w:tcPr>
            <w:tcW w:w="1552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род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те-лей</w:t>
            </w:r>
            <w:proofErr w:type="gramEnd"/>
          </w:p>
        </w:tc>
        <w:tc>
          <w:tcPr>
            <w:tcW w:w="70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Кол-во 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тей</w:t>
            </w:r>
          </w:p>
        </w:tc>
        <w:tc>
          <w:tcPr>
            <w:tcW w:w="989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род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те-лей</w:t>
            </w:r>
            <w:proofErr w:type="gramEnd"/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Кол-во детей</w:t>
            </w:r>
          </w:p>
        </w:tc>
        <w:tc>
          <w:tcPr>
            <w:tcW w:w="866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род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те-лей</w:t>
            </w:r>
            <w:proofErr w:type="gramEnd"/>
          </w:p>
        </w:tc>
        <w:tc>
          <w:tcPr>
            <w:tcW w:w="72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Кол-во 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тей</w:t>
            </w:r>
          </w:p>
        </w:tc>
        <w:tc>
          <w:tcPr>
            <w:tcW w:w="850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Кол-во род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телей</w:t>
            </w:r>
          </w:p>
        </w:tc>
        <w:tc>
          <w:tcPr>
            <w:tcW w:w="723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Кол-во 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тей</w:t>
            </w:r>
          </w:p>
        </w:tc>
        <w:tc>
          <w:tcPr>
            <w:tcW w:w="837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Кол-во род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телей</w:t>
            </w:r>
          </w:p>
        </w:tc>
        <w:tc>
          <w:tcPr>
            <w:tcW w:w="836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Кол-во детей</w:t>
            </w:r>
          </w:p>
        </w:tc>
      </w:tr>
      <w:tr w:rsidR="00E8590C" w:rsidRPr="0019267B" w:rsidTr="00B604C7">
        <w:trPr>
          <w:cantSplit/>
        </w:trPr>
        <w:tc>
          <w:tcPr>
            <w:tcW w:w="1552" w:type="dxa"/>
          </w:tcPr>
          <w:p w:rsidR="00E8590C" w:rsidRPr="00B546D1" w:rsidRDefault="00E8590C" w:rsidP="00B546D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 w:cs="Times New Roman"/>
                <w:bCs/>
                <w:sz w:val="24"/>
                <w:szCs w:val="24"/>
              </w:rPr>
              <w:t>Лишено р</w:t>
            </w:r>
            <w:r w:rsidRPr="00B546D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B546D1">
              <w:rPr>
                <w:rFonts w:ascii="Times New Roman" w:hAnsi="Times New Roman" w:cs="Times New Roman"/>
                <w:bCs/>
                <w:sz w:val="24"/>
                <w:szCs w:val="24"/>
              </w:rPr>
              <w:t>дительских прав</w:t>
            </w:r>
          </w:p>
        </w:tc>
        <w:tc>
          <w:tcPr>
            <w:tcW w:w="988" w:type="dxa"/>
          </w:tcPr>
          <w:p w:rsidR="00E8590C" w:rsidRPr="00B546D1" w:rsidRDefault="00E8590C" w:rsidP="00B546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9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6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3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37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36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8590C" w:rsidRPr="0019267B" w:rsidTr="00B604C7">
        <w:trPr>
          <w:cantSplit/>
        </w:trPr>
        <w:tc>
          <w:tcPr>
            <w:tcW w:w="1552" w:type="dxa"/>
          </w:tcPr>
          <w:p w:rsidR="00E8590C" w:rsidRPr="00B546D1" w:rsidRDefault="00E8590C" w:rsidP="00B546D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Ограничено в родител</w:t>
            </w:r>
            <w:r w:rsidRPr="00B546D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B546D1">
              <w:rPr>
                <w:rFonts w:ascii="Times New Roman" w:hAnsi="Times New Roman" w:cs="Times New Roman"/>
                <w:bCs/>
                <w:sz w:val="24"/>
                <w:szCs w:val="24"/>
              </w:rPr>
              <w:t>ских правах</w:t>
            </w:r>
          </w:p>
        </w:tc>
        <w:tc>
          <w:tcPr>
            <w:tcW w:w="988" w:type="dxa"/>
          </w:tcPr>
          <w:p w:rsidR="00E8590C" w:rsidRPr="00B546D1" w:rsidRDefault="00E8590C" w:rsidP="00B546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9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3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7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8590C" w:rsidRPr="0019267B" w:rsidTr="00B604C7">
        <w:trPr>
          <w:cantSplit/>
        </w:trPr>
        <w:tc>
          <w:tcPr>
            <w:tcW w:w="1552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Восстанов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лось в род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B546D1">
              <w:rPr>
                <w:rFonts w:ascii="Times New Roman" w:hAnsi="Times New Roman"/>
                <w:bCs/>
                <w:sz w:val="24"/>
                <w:szCs w:val="24"/>
              </w:rPr>
              <w:t>тельских правах</w:t>
            </w:r>
          </w:p>
        </w:tc>
        <w:tc>
          <w:tcPr>
            <w:tcW w:w="988" w:type="dxa"/>
          </w:tcPr>
          <w:p w:rsidR="00E8590C" w:rsidRPr="00B546D1" w:rsidRDefault="00E8590C" w:rsidP="00B546D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6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23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46D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546D1" w:rsidRPr="002244BA" w:rsidRDefault="00B546D1" w:rsidP="00B546D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C3B06">
        <w:rPr>
          <w:rFonts w:ascii="Times New Roman" w:hAnsi="Times New Roman"/>
          <w:sz w:val="26"/>
          <w:szCs w:val="26"/>
        </w:rPr>
        <w:t>Количество родителей, лишенных родительских прав в 201</w:t>
      </w:r>
      <w:r>
        <w:rPr>
          <w:rFonts w:ascii="Times New Roman" w:hAnsi="Times New Roman"/>
          <w:sz w:val="26"/>
          <w:szCs w:val="26"/>
        </w:rPr>
        <w:t>9</w:t>
      </w:r>
      <w:r w:rsidRPr="008C3B06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несколько</w:t>
      </w:r>
      <w:r w:rsidRPr="008C3B06">
        <w:rPr>
          <w:rFonts w:ascii="Times New Roman" w:hAnsi="Times New Roman"/>
          <w:sz w:val="26"/>
          <w:szCs w:val="26"/>
        </w:rPr>
        <w:t xml:space="preserve"> ув</w:t>
      </w:r>
      <w:r w:rsidRPr="008C3B06">
        <w:rPr>
          <w:rFonts w:ascii="Times New Roman" w:hAnsi="Times New Roman"/>
          <w:sz w:val="26"/>
          <w:szCs w:val="26"/>
        </w:rPr>
        <w:t>е</w:t>
      </w:r>
      <w:r w:rsidRPr="008C3B06">
        <w:rPr>
          <w:rFonts w:ascii="Times New Roman" w:hAnsi="Times New Roman"/>
          <w:sz w:val="26"/>
          <w:szCs w:val="26"/>
        </w:rPr>
        <w:t>личилось. При этом  процент граждан, восстановивших свой родительский статус, ост</w:t>
      </w:r>
      <w:r w:rsidRPr="008C3B06">
        <w:rPr>
          <w:rFonts w:ascii="Times New Roman" w:hAnsi="Times New Roman"/>
          <w:sz w:val="26"/>
          <w:szCs w:val="26"/>
        </w:rPr>
        <w:t>а</w:t>
      </w:r>
      <w:r w:rsidRPr="008C3B06">
        <w:rPr>
          <w:rFonts w:ascii="Times New Roman" w:hAnsi="Times New Roman"/>
          <w:sz w:val="26"/>
          <w:szCs w:val="26"/>
        </w:rPr>
        <w:t>ется крайне низким. Основной причиной является нежелание граждан менять свой о</w:t>
      </w:r>
      <w:r w:rsidRPr="008C3B06">
        <w:rPr>
          <w:rFonts w:ascii="Times New Roman" w:hAnsi="Times New Roman"/>
          <w:sz w:val="26"/>
          <w:szCs w:val="26"/>
        </w:rPr>
        <w:t>б</w:t>
      </w:r>
      <w:r w:rsidRPr="008C3B06">
        <w:rPr>
          <w:rFonts w:ascii="Times New Roman" w:hAnsi="Times New Roman"/>
          <w:sz w:val="26"/>
          <w:szCs w:val="26"/>
        </w:rPr>
        <w:t>раз жизни, отношение к воспитанию детей, отсутствие мотивации для возращения детей в семью. Также немаловажное значение имеет отсутствие реальной ответственности р</w:t>
      </w:r>
      <w:r w:rsidRPr="008C3B06">
        <w:rPr>
          <w:rFonts w:ascii="Times New Roman" w:hAnsi="Times New Roman"/>
          <w:sz w:val="26"/>
          <w:szCs w:val="26"/>
        </w:rPr>
        <w:t>о</w:t>
      </w:r>
      <w:r w:rsidRPr="008C3B06">
        <w:rPr>
          <w:rFonts w:ascii="Times New Roman" w:hAnsi="Times New Roman"/>
          <w:sz w:val="26"/>
          <w:szCs w:val="26"/>
        </w:rPr>
        <w:t>дителей за воспитание и содержание детей.</w:t>
      </w:r>
      <w:r w:rsidRPr="002244BA">
        <w:rPr>
          <w:rFonts w:ascii="Times New Roman" w:hAnsi="Times New Roman"/>
          <w:sz w:val="26"/>
          <w:szCs w:val="26"/>
        </w:rPr>
        <w:t xml:space="preserve"> </w:t>
      </w:r>
    </w:p>
    <w:p w:rsidR="00B546D1" w:rsidRPr="002244BA" w:rsidRDefault="00B546D1" w:rsidP="00B546D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44BA">
        <w:rPr>
          <w:rFonts w:ascii="Times New Roman" w:hAnsi="Times New Roman" w:cs="Times New Roman"/>
          <w:sz w:val="26"/>
          <w:szCs w:val="26"/>
        </w:rPr>
        <w:t xml:space="preserve">В целях восстановления родительского статуса граждан, лишенных родительских прав, ограниченных в родительских правах, с ними проводится работа специалистами отдела опеки и попечительства совместно с </w:t>
      </w:r>
      <w:proofErr w:type="spellStart"/>
      <w:r w:rsidRPr="002244BA">
        <w:rPr>
          <w:rFonts w:ascii="Times New Roman" w:hAnsi="Times New Roman" w:cs="Times New Roman"/>
          <w:sz w:val="26"/>
          <w:szCs w:val="26"/>
        </w:rPr>
        <w:t>социозащитными</w:t>
      </w:r>
      <w:proofErr w:type="spellEnd"/>
      <w:r w:rsidRPr="002244BA">
        <w:rPr>
          <w:rFonts w:ascii="Times New Roman" w:hAnsi="Times New Roman" w:cs="Times New Roman"/>
          <w:sz w:val="26"/>
          <w:szCs w:val="26"/>
        </w:rPr>
        <w:t xml:space="preserve"> учреждениями города (Социальный приют для детей, КЦСОН), в том числе: патронат на дому, оказание мат</w:t>
      </w:r>
      <w:r w:rsidRPr="002244BA">
        <w:rPr>
          <w:rFonts w:ascii="Times New Roman" w:hAnsi="Times New Roman" w:cs="Times New Roman"/>
          <w:sz w:val="26"/>
          <w:szCs w:val="26"/>
        </w:rPr>
        <w:t>е</w:t>
      </w:r>
      <w:r w:rsidRPr="002244BA">
        <w:rPr>
          <w:rFonts w:ascii="Times New Roman" w:hAnsi="Times New Roman" w:cs="Times New Roman"/>
          <w:sz w:val="26"/>
          <w:szCs w:val="26"/>
        </w:rPr>
        <w:t>риальной помощи, консультации специалистов: психологов, юристов, социальных пед</w:t>
      </w:r>
      <w:r w:rsidRPr="002244BA">
        <w:rPr>
          <w:rFonts w:ascii="Times New Roman" w:hAnsi="Times New Roman" w:cs="Times New Roman"/>
          <w:sz w:val="26"/>
          <w:szCs w:val="26"/>
        </w:rPr>
        <w:t>а</w:t>
      </w:r>
      <w:r w:rsidRPr="002244BA">
        <w:rPr>
          <w:rFonts w:ascii="Times New Roman" w:hAnsi="Times New Roman" w:cs="Times New Roman"/>
          <w:sz w:val="26"/>
          <w:szCs w:val="26"/>
        </w:rPr>
        <w:t>гогов, помощь в лечении от алкогольной зависимости (оплата лечения, сопровождение на лечение), помощь в</w:t>
      </w:r>
      <w:proofErr w:type="gramEnd"/>
      <w:r w:rsidRPr="002244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44BA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2244BA">
        <w:rPr>
          <w:rFonts w:ascii="Times New Roman" w:hAnsi="Times New Roman" w:cs="Times New Roman"/>
          <w:sz w:val="26"/>
          <w:szCs w:val="26"/>
        </w:rPr>
        <w:t xml:space="preserve"> жилищных вопросов, погашении задолженности по оплате за жилищно-коммунальные услуги, помощь в составлении исков об отмене огр</w:t>
      </w:r>
      <w:r w:rsidRPr="002244BA">
        <w:rPr>
          <w:rFonts w:ascii="Times New Roman" w:hAnsi="Times New Roman" w:cs="Times New Roman"/>
          <w:sz w:val="26"/>
          <w:szCs w:val="26"/>
        </w:rPr>
        <w:t>а</w:t>
      </w:r>
      <w:r w:rsidRPr="002244BA">
        <w:rPr>
          <w:rFonts w:ascii="Times New Roman" w:hAnsi="Times New Roman" w:cs="Times New Roman"/>
          <w:sz w:val="26"/>
          <w:szCs w:val="26"/>
        </w:rPr>
        <w:t>ничения (восстановлении) в родительских правах, сборе документов и др.</w:t>
      </w:r>
    </w:p>
    <w:p w:rsidR="000A7657" w:rsidRDefault="000A7657" w:rsidP="000A7657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0A7657" w:rsidRDefault="000A7657" w:rsidP="000A7657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2244BA">
        <w:rPr>
          <w:rFonts w:ascii="Times New Roman" w:hAnsi="Times New Roman"/>
          <w:b/>
          <w:sz w:val="26"/>
          <w:szCs w:val="26"/>
        </w:rPr>
        <w:t>Выявление, учет и устройство детей, оставшихся без попечения родителей</w:t>
      </w:r>
    </w:p>
    <w:p w:rsidR="000A7657" w:rsidRPr="002244BA" w:rsidRDefault="000A7657" w:rsidP="000A7657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993"/>
        <w:gridCol w:w="994"/>
      </w:tblGrid>
      <w:tr w:rsidR="00E8590C" w:rsidRPr="00F44D6B" w:rsidTr="00B604C7">
        <w:trPr>
          <w:cantSplit/>
        </w:trPr>
        <w:tc>
          <w:tcPr>
            <w:tcW w:w="4536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2015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2016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2017</w:t>
            </w:r>
          </w:p>
        </w:tc>
        <w:tc>
          <w:tcPr>
            <w:tcW w:w="993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2018</w:t>
            </w:r>
          </w:p>
        </w:tc>
        <w:tc>
          <w:tcPr>
            <w:tcW w:w="99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2019</w:t>
            </w:r>
          </w:p>
        </w:tc>
      </w:tr>
      <w:tr w:rsidR="00E8590C" w:rsidRPr="00F44D6B" w:rsidTr="00B604C7">
        <w:trPr>
          <w:cantSplit/>
        </w:trPr>
        <w:tc>
          <w:tcPr>
            <w:tcW w:w="4536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Общее кол-во детей, воспитывающи</w:t>
            </w:r>
            <w:r w:rsidRPr="00B546D1">
              <w:rPr>
                <w:rFonts w:ascii="Times New Roman" w:hAnsi="Times New Roman"/>
                <w:b/>
                <w:bCs/>
                <w:sz w:val="24"/>
              </w:rPr>
              <w:t>х</w:t>
            </w:r>
            <w:r w:rsidRPr="00B546D1">
              <w:rPr>
                <w:rFonts w:ascii="Times New Roman" w:hAnsi="Times New Roman"/>
                <w:b/>
                <w:bCs/>
                <w:sz w:val="24"/>
              </w:rPr>
              <w:t>ся в замещающих семьях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110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114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117</w:t>
            </w:r>
          </w:p>
        </w:tc>
        <w:tc>
          <w:tcPr>
            <w:tcW w:w="993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110</w:t>
            </w:r>
          </w:p>
        </w:tc>
        <w:tc>
          <w:tcPr>
            <w:tcW w:w="994" w:type="dxa"/>
          </w:tcPr>
          <w:p w:rsidR="00E8590C" w:rsidRPr="00B546D1" w:rsidRDefault="00E8590C" w:rsidP="001575E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11</w:t>
            </w:r>
            <w:r w:rsidR="001575E3">
              <w:rPr>
                <w:rFonts w:ascii="Times New Roman" w:hAnsi="Times New Roman"/>
                <w:bCs/>
                <w:sz w:val="24"/>
              </w:rPr>
              <w:t>4</w:t>
            </w:r>
          </w:p>
        </w:tc>
      </w:tr>
      <w:tr w:rsidR="00E8590C" w:rsidRPr="00F44D6B" w:rsidTr="00B604C7">
        <w:trPr>
          <w:cantSplit/>
        </w:trPr>
        <w:tc>
          <w:tcPr>
            <w:tcW w:w="4536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lastRenderedPageBreak/>
              <w:t>из них,</w:t>
            </w:r>
          </w:p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- в приемных семьях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 xml:space="preserve">54 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71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75</w:t>
            </w:r>
          </w:p>
        </w:tc>
        <w:tc>
          <w:tcPr>
            <w:tcW w:w="993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81</w:t>
            </w:r>
          </w:p>
        </w:tc>
        <w:tc>
          <w:tcPr>
            <w:tcW w:w="99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80</w:t>
            </w:r>
          </w:p>
        </w:tc>
      </w:tr>
      <w:tr w:rsidR="00E8590C" w:rsidRPr="00F44D6B" w:rsidTr="00B604C7">
        <w:trPr>
          <w:cantSplit/>
          <w:trHeight w:val="205"/>
        </w:trPr>
        <w:tc>
          <w:tcPr>
            <w:tcW w:w="4536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- под опекой (попечительством)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43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29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35</w:t>
            </w:r>
          </w:p>
        </w:tc>
        <w:tc>
          <w:tcPr>
            <w:tcW w:w="993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26</w:t>
            </w:r>
          </w:p>
        </w:tc>
        <w:tc>
          <w:tcPr>
            <w:tcW w:w="99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28</w:t>
            </w:r>
          </w:p>
        </w:tc>
      </w:tr>
      <w:tr w:rsidR="00E8590C" w:rsidTr="00B604C7">
        <w:trPr>
          <w:cantSplit/>
          <w:trHeight w:val="205"/>
        </w:trPr>
        <w:tc>
          <w:tcPr>
            <w:tcW w:w="4536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 xml:space="preserve">в </w:t>
            </w:r>
            <w:proofErr w:type="spellStart"/>
            <w:r w:rsidRPr="00B546D1">
              <w:rPr>
                <w:rFonts w:ascii="Times New Roman" w:hAnsi="Times New Roman"/>
                <w:b/>
                <w:bCs/>
                <w:sz w:val="24"/>
              </w:rPr>
              <w:t>т.ч</w:t>
            </w:r>
            <w:proofErr w:type="spellEnd"/>
            <w:r w:rsidRPr="00B546D1">
              <w:rPr>
                <w:rFonts w:ascii="Times New Roman" w:hAnsi="Times New Roman"/>
                <w:b/>
                <w:bCs/>
                <w:sz w:val="24"/>
              </w:rPr>
              <w:t>.  с согласия родителей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6</w:t>
            </w:r>
          </w:p>
        </w:tc>
        <w:tc>
          <w:tcPr>
            <w:tcW w:w="993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4</w:t>
            </w:r>
          </w:p>
        </w:tc>
        <w:tc>
          <w:tcPr>
            <w:tcW w:w="99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  <w:tr w:rsidR="00E8590C" w:rsidRPr="00F44D6B" w:rsidTr="00B604C7">
        <w:trPr>
          <w:cantSplit/>
        </w:trPr>
        <w:tc>
          <w:tcPr>
            <w:tcW w:w="4536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B546D1">
              <w:rPr>
                <w:rFonts w:ascii="Times New Roman" w:hAnsi="Times New Roman"/>
                <w:b/>
                <w:bCs/>
                <w:sz w:val="24"/>
              </w:rPr>
              <w:t>- в семьях усыновителей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13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14</w:t>
            </w:r>
          </w:p>
        </w:tc>
        <w:tc>
          <w:tcPr>
            <w:tcW w:w="113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7</w:t>
            </w:r>
          </w:p>
        </w:tc>
        <w:tc>
          <w:tcPr>
            <w:tcW w:w="993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3</w:t>
            </w:r>
          </w:p>
        </w:tc>
        <w:tc>
          <w:tcPr>
            <w:tcW w:w="994" w:type="dxa"/>
          </w:tcPr>
          <w:p w:rsidR="00E8590C" w:rsidRPr="00B546D1" w:rsidRDefault="00E8590C" w:rsidP="00B546D1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B546D1">
              <w:rPr>
                <w:rFonts w:ascii="Times New Roman" w:hAnsi="Times New Roman"/>
                <w:bCs/>
                <w:sz w:val="24"/>
              </w:rPr>
              <w:t>6</w:t>
            </w:r>
          </w:p>
        </w:tc>
      </w:tr>
    </w:tbl>
    <w:p w:rsidR="001575E3" w:rsidRDefault="00C32A89" w:rsidP="001575E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315082">
        <w:rPr>
          <w:rFonts w:ascii="Times New Roman" w:hAnsi="Times New Roman"/>
          <w:sz w:val="26"/>
          <w:szCs w:val="26"/>
        </w:rPr>
        <w:t>Численность детей, оставшихся без попечения родителей, проживающих на те</w:t>
      </w:r>
      <w:r w:rsidRPr="00315082">
        <w:rPr>
          <w:rFonts w:ascii="Times New Roman" w:hAnsi="Times New Roman"/>
          <w:sz w:val="26"/>
          <w:szCs w:val="26"/>
        </w:rPr>
        <w:t>р</w:t>
      </w:r>
      <w:r w:rsidRPr="00315082">
        <w:rPr>
          <w:rFonts w:ascii="Times New Roman" w:hAnsi="Times New Roman"/>
          <w:sz w:val="26"/>
          <w:szCs w:val="26"/>
        </w:rPr>
        <w:t xml:space="preserve">ритории Вилючинского городского округа и их доля в </w:t>
      </w:r>
      <w:proofErr w:type="gramStart"/>
      <w:r w:rsidRPr="00315082">
        <w:rPr>
          <w:rFonts w:ascii="Times New Roman" w:hAnsi="Times New Roman"/>
          <w:sz w:val="26"/>
          <w:szCs w:val="26"/>
        </w:rPr>
        <w:t>общей численности детей, пр</w:t>
      </w:r>
      <w:r w:rsidRPr="00315082">
        <w:rPr>
          <w:rFonts w:ascii="Times New Roman" w:hAnsi="Times New Roman"/>
          <w:sz w:val="26"/>
          <w:szCs w:val="26"/>
        </w:rPr>
        <w:t>о</w:t>
      </w:r>
      <w:r w:rsidRPr="00315082">
        <w:rPr>
          <w:rFonts w:ascii="Times New Roman" w:hAnsi="Times New Roman"/>
          <w:sz w:val="26"/>
          <w:szCs w:val="26"/>
        </w:rPr>
        <w:t>живающих в городе несколько увеличилась</w:t>
      </w:r>
      <w:proofErr w:type="gramEnd"/>
      <w:r w:rsidRPr="00315082">
        <w:rPr>
          <w:rFonts w:ascii="Times New Roman" w:hAnsi="Times New Roman"/>
          <w:sz w:val="26"/>
          <w:szCs w:val="26"/>
        </w:rPr>
        <w:t xml:space="preserve">. </w:t>
      </w:r>
      <w:r w:rsidR="001575E3">
        <w:rPr>
          <w:rFonts w:ascii="Times New Roman" w:hAnsi="Times New Roman"/>
          <w:sz w:val="26"/>
          <w:szCs w:val="26"/>
        </w:rPr>
        <w:t xml:space="preserve"> </w:t>
      </w:r>
      <w:r w:rsidRPr="00315082">
        <w:rPr>
          <w:rFonts w:ascii="Times New Roman" w:hAnsi="Times New Roman"/>
          <w:sz w:val="26"/>
          <w:szCs w:val="26"/>
        </w:rPr>
        <w:t xml:space="preserve"> </w:t>
      </w:r>
    </w:p>
    <w:p w:rsidR="001575E3" w:rsidRDefault="001575E3" w:rsidP="001575E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</w:p>
    <w:p w:rsidR="00F608A1" w:rsidRPr="00F608A1" w:rsidRDefault="00F608A1" w:rsidP="001575E3">
      <w:pPr>
        <w:pStyle w:val="a5"/>
        <w:spacing w:after="0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F608A1">
        <w:rPr>
          <w:rFonts w:ascii="Times New Roman" w:hAnsi="Times New Roman"/>
          <w:b/>
          <w:i/>
          <w:sz w:val="24"/>
          <w:szCs w:val="24"/>
        </w:rPr>
        <w:t xml:space="preserve">Численность  выявленных детей, оставшихся без попечения родителей, </w:t>
      </w:r>
    </w:p>
    <w:p w:rsidR="00F608A1" w:rsidRPr="00F608A1" w:rsidRDefault="00F608A1" w:rsidP="00C813CE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608A1">
        <w:rPr>
          <w:rFonts w:ascii="Times New Roman" w:hAnsi="Times New Roman"/>
          <w:b/>
          <w:i/>
          <w:sz w:val="24"/>
          <w:szCs w:val="24"/>
        </w:rPr>
        <w:t>и их устройство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876"/>
        <w:gridCol w:w="614"/>
        <w:gridCol w:w="874"/>
        <w:gridCol w:w="614"/>
        <w:gridCol w:w="884"/>
        <w:gridCol w:w="653"/>
        <w:gridCol w:w="690"/>
        <w:gridCol w:w="566"/>
        <w:gridCol w:w="690"/>
        <w:gridCol w:w="627"/>
      </w:tblGrid>
      <w:tr w:rsidR="007F5D31" w:rsidRPr="00F608A1" w:rsidTr="007F5D31">
        <w:trPr>
          <w:cantSplit/>
        </w:trPr>
        <w:tc>
          <w:tcPr>
            <w:tcW w:w="2835" w:type="dxa"/>
            <w:vMerge w:val="restart"/>
          </w:tcPr>
          <w:p w:rsidR="007F5D31" w:rsidRPr="007F5D31" w:rsidRDefault="007F5D31" w:rsidP="005979B6">
            <w:pPr>
              <w:pStyle w:val="a9"/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0" w:type="dxa"/>
            <w:gridSpan w:val="2"/>
          </w:tcPr>
          <w:p w:rsidR="007F5D31" w:rsidRPr="007F5D31" w:rsidRDefault="007F5D31" w:rsidP="008215B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488" w:type="dxa"/>
            <w:gridSpan w:val="2"/>
          </w:tcPr>
          <w:p w:rsidR="007F5D31" w:rsidRPr="007F5D31" w:rsidRDefault="007F5D31" w:rsidP="008215B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1537" w:type="dxa"/>
            <w:gridSpan w:val="2"/>
          </w:tcPr>
          <w:p w:rsidR="007F5D31" w:rsidRPr="007F5D31" w:rsidRDefault="007F5D31" w:rsidP="008215B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1256" w:type="dxa"/>
            <w:gridSpan w:val="2"/>
          </w:tcPr>
          <w:p w:rsidR="007F5D31" w:rsidRPr="007F5D31" w:rsidRDefault="007F5D31" w:rsidP="008215B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1317" w:type="dxa"/>
            <w:gridSpan w:val="2"/>
          </w:tcPr>
          <w:p w:rsidR="007F5D31" w:rsidRPr="007F5D31" w:rsidRDefault="007F5D31" w:rsidP="008215B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</w:tr>
      <w:tr w:rsidR="007F5D31" w:rsidRPr="00F608A1" w:rsidTr="007F5D31">
        <w:trPr>
          <w:cantSplit/>
        </w:trPr>
        <w:tc>
          <w:tcPr>
            <w:tcW w:w="2835" w:type="dxa"/>
            <w:vMerge/>
          </w:tcPr>
          <w:p w:rsidR="007F5D31" w:rsidRPr="007F5D31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</w:tcPr>
          <w:p w:rsidR="007F5D31" w:rsidRPr="007F5D31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 xml:space="preserve"> Кол-во детей</w:t>
            </w:r>
          </w:p>
        </w:tc>
        <w:tc>
          <w:tcPr>
            <w:tcW w:w="614" w:type="dxa"/>
          </w:tcPr>
          <w:p w:rsidR="007F5D31" w:rsidRPr="007F5D31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74" w:type="dxa"/>
          </w:tcPr>
          <w:p w:rsidR="007F5D31" w:rsidRPr="007F5D31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 xml:space="preserve"> Кол-во детей</w:t>
            </w:r>
          </w:p>
        </w:tc>
        <w:tc>
          <w:tcPr>
            <w:tcW w:w="614" w:type="dxa"/>
          </w:tcPr>
          <w:p w:rsidR="007F5D31" w:rsidRPr="007F5D31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84" w:type="dxa"/>
          </w:tcPr>
          <w:p w:rsidR="007F5D31" w:rsidRPr="007F5D31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 xml:space="preserve"> Кол-во детей</w:t>
            </w:r>
          </w:p>
        </w:tc>
        <w:tc>
          <w:tcPr>
            <w:tcW w:w="653" w:type="dxa"/>
          </w:tcPr>
          <w:p w:rsidR="007F5D31" w:rsidRPr="007F5D31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 xml:space="preserve"> Кол-во детей</w:t>
            </w:r>
          </w:p>
        </w:tc>
        <w:tc>
          <w:tcPr>
            <w:tcW w:w="56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90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 xml:space="preserve"> Кол-во детей</w:t>
            </w:r>
          </w:p>
        </w:tc>
        <w:tc>
          <w:tcPr>
            <w:tcW w:w="627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7F5D31" w:rsidRPr="00F608A1" w:rsidTr="007F5D31">
        <w:trPr>
          <w:cantSplit/>
        </w:trPr>
        <w:tc>
          <w:tcPr>
            <w:tcW w:w="2835" w:type="dxa"/>
          </w:tcPr>
          <w:p w:rsidR="007F5D31" w:rsidRPr="00431B12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Выявлено детей, оставшихся без попечения родителей, за отчетный период:</w:t>
            </w:r>
          </w:p>
        </w:tc>
        <w:tc>
          <w:tcPr>
            <w:tcW w:w="87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3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7F5D31" w:rsidRPr="007F5D31" w:rsidRDefault="009C2E30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7" w:type="dxa"/>
          </w:tcPr>
          <w:p w:rsidR="007F5D31" w:rsidRPr="007F5D31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5D31" w:rsidRPr="00F608A1" w:rsidTr="007F5D31">
        <w:trPr>
          <w:cantSplit/>
        </w:trPr>
        <w:tc>
          <w:tcPr>
            <w:tcW w:w="2835" w:type="dxa"/>
          </w:tcPr>
          <w:p w:rsidR="007F5D31" w:rsidRPr="00431B12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Осталось неустроенными на начало отчетного периода</w:t>
            </w:r>
          </w:p>
        </w:tc>
        <w:tc>
          <w:tcPr>
            <w:tcW w:w="87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7F5D31" w:rsidRPr="007F5D31" w:rsidRDefault="00026530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7F5D31" w:rsidRPr="007F5D31" w:rsidRDefault="00026530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7F5D31" w:rsidRPr="007F5D31" w:rsidRDefault="00026530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0" w:type="dxa"/>
          </w:tcPr>
          <w:p w:rsidR="007F5D31" w:rsidRPr="007F5D31" w:rsidRDefault="009C2E30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7F5D31" w:rsidRPr="007F5D31" w:rsidRDefault="00026530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5D31" w:rsidRPr="00F608A1" w:rsidTr="007F5D31">
        <w:trPr>
          <w:cantSplit/>
        </w:trPr>
        <w:tc>
          <w:tcPr>
            <w:tcW w:w="2835" w:type="dxa"/>
          </w:tcPr>
          <w:p w:rsidR="007F5D31" w:rsidRPr="00431B12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Устроены</w:t>
            </w:r>
            <w:proofErr w:type="gramEnd"/>
            <w:r w:rsidRPr="00431B12">
              <w:rPr>
                <w:rFonts w:ascii="Times New Roman" w:hAnsi="Times New Roman" w:cs="Times New Roman"/>
                <w:sz w:val="20"/>
                <w:szCs w:val="20"/>
              </w:rPr>
              <w:t xml:space="preserve"> за отчетный пер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од:</w:t>
            </w:r>
          </w:p>
        </w:tc>
        <w:tc>
          <w:tcPr>
            <w:tcW w:w="87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4" w:type="dxa"/>
          </w:tcPr>
          <w:p w:rsidR="007F5D31" w:rsidRPr="007F5D31" w:rsidRDefault="00026530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14" w:type="dxa"/>
          </w:tcPr>
          <w:p w:rsidR="007F5D31" w:rsidRPr="007F5D31" w:rsidRDefault="00026530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88,9</w:t>
            </w:r>
          </w:p>
        </w:tc>
        <w:tc>
          <w:tcPr>
            <w:tcW w:w="88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3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6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0" w:type="dxa"/>
          </w:tcPr>
          <w:p w:rsidR="007F5D31" w:rsidRPr="007F5D31" w:rsidRDefault="00026530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7" w:type="dxa"/>
          </w:tcPr>
          <w:p w:rsidR="007F5D31" w:rsidRPr="007F5D31" w:rsidRDefault="00026530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88,2</w:t>
            </w:r>
          </w:p>
        </w:tc>
      </w:tr>
      <w:tr w:rsidR="007F5D31" w:rsidRPr="00F608A1" w:rsidTr="007F5D31">
        <w:tc>
          <w:tcPr>
            <w:tcW w:w="2835" w:type="dxa"/>
          </w:tcPr>
          <w:p w:rsidR="007F5D31" w:rsidRPr="00431B12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Усыновление (удочерение)</w:t>
            </w:r>
          </w:p>
        </w:tc>
        <w:tc>
          <w:tcPr>
            <w:tcW w:w="87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F5D31" w:rsidRPr="007F5D31" w:rsidRDefault="00026530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7F5D31" w:rsidRPr="007F5D31" w:rsidRDefault="00026530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7F5D31" w:rsidRPr="007F5D31" w:rsidRDefault="00026530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7F5D31" w:rsidRPr="007F5D31" w:rsidRDefault="00026530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F5D31" w:rsidRPr="00F608A1" w:rsidTr="007F5D31">
        <w:tc>
          <w:tcPr>
            <w:tcW w:w="2835" w:type="dxa"/>
          </w:tcPr>
          <w:p w:rsidR="007F5D31" w:rsidRPr="00431B12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Опека (попечительство)</w:t>
            </w:r>
          </w:p>
        </w:tc>
        <w:tc>
          <w:tcPr>
            <w:tcW w:w="87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21,7 </w:t>
            </w:r>
          </w:p>
        </w:tc>
        <w:tc>
          <w:tcPr>
            <w:tcW w:w="87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22,2</w:t>
            </w:r>
          </w:p>
        </w:tc>
        <w:tc>
          <w:tcPr>
            <w:tcW w:w="88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653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690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36,4</w:t>
            </w:r>
          </w:p>
        </w:tc>
        <w:tc>
          <w:tcPr>
            <w:tcW w:w="690" w:type="dxa"/>
          </w:tcPr>
          <w:p w:rsidR="007F5D31" w:rsidRPr="007F5D31" w:rsidRDefault="00431B12" w:rsidP="00F608A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7F5D31" w:rsidRPr="007F5D31" w:rsidRDefault="007F5D31" w:rsidP="00F608A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F5D31" w:rsidRPr="00F608A1" w:rsidTr="007F5D31">
        <w:tc>
          <w:tcPr>
            <w:tcW w:w="2835" w:type="dxa"/>
          </w:tcPr>
          <w:p w:rsidR="007F5D31" w:rsidRPr="00431B12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Приемная семья</w:t>
            </w:r>
          </w:p>
        </w:tc>
        <w:tc>
          <w:tcPr>
            <w:tcW w:w="87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34,8</w:t>
            </w:r>
          </w:p>
        </w:tc>
        <w:tc>
          <w:tcPr>
            <w:tcW w:w="87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55,6</w:t>
            </w:r>
          </w:p>
        </w:tc>
        <w:tc>
          <w:tcPr>
            <w:tcW w:w="88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653" w:type="dxa"/>
          </w:tcPr>
          <w:p w:rsidR="007F5D31" w:rsidRPr="007F5D31" w:rsidRDefault="007F5D31" w:rsidP="009C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37,5</w:t>
            </w:r>
          </w:p>
        </w:tc>
        <w:tc>
          <w:tcPr>
            <w:tcW w:w="690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7F5D31" w:rsidRPr="007F5D31" w:rsidRDefault="007F5D31" w:rsidP="009C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  <w:tc>
          <w:tcPr>
            <w:tcW w:w="690" w:type="dxa"/>
          </w:tcPr>
          <w:p w:rsidR="007F5D31" w:rsidRPr="007F5D31" w:rsidRDefault="00431B12" w:rsidP="0059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7" w:type="dxa"/>
          </w:tcPr>
          <w:p w:rsidR="007F5D31" w:rsidRPr="007F5D31" w:rsidRDefault="00431B12" w:rsidP="0059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</w:tr>
      <w:tr w:rsidR="00431B12" w:rsidRPr="00F608A1" w:rsidTr="007F5D31">
        <w:tc>
          <w:tcPr>
            <w:tcW w:w="2835" w:type="dxa"/>
          </w:tcPr>
          <w:p w:rsidR="00431B12" w:rsidRPr="00431B12" w:rsidRDefault="00431B12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 предварительную опеку (попечительство)</w:t>
            </w:r>
          </w:p>
        </w:tc>
        <w:tc>
          <w:tcPr>
            <w:tcW w:w="876" w:type="dxa"/>
          </w:tcPr>
          <w:p w:rsidR="00431B12" w:rsidRPr="007F5D31" w:rsidRDefault="00431B12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431B12" w:rsidRPr="007F5D31" w:rsidRDefault="00431B12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74" w:type="dxa"/>
          </w:tcPr>
          <w:p w:rsidR="00431B12" w:rsidRPr="007F5D31" w:rsidRDefault="00431B12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14" w:type="dxa"/>
          </w:tcPr>
          <w:p w:rsidR="00431B12" w:rsidRPr="007F5D31" w:rsidRDefault="00431B12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84" w:type="dxa"/>
          </w:tcPr>
          <w:p w:rsidR="00431B12" w:rsidRPr="007F5D31" w:rsidRDefault="00431B12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53" w:type="dxa"/>
          </w:tcPr>
          <w:p w:rsidR="00431B12" w:rsidRPr="007F5D31" w:rsidRDefault="00431B12" w:rsidP="009C2E3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90" w:type="dxa"/>
          </w:tcPr>
          <w:p w:rsidR="00431B12" w:rsidRPr="007F5D31" w:rsidRDefault="00431B12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dxa"/>
          </w:tcPr>
          <w:p w:rsidR="00431B12" w:rsidRPr="007F5D31" w:rsidRDefault="00431B12" w:rsidP="009C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</w:tcPr>
          <w:p w:rsidR="00431B12" w:rsidRDefault="00431B12" w:rsidP="0059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7" w:type="dxa"/>
          </w:tcPr>
          <w:p w:rsidR="00431B12" w:rsidRPr="007F5D31" w:rsidRDefault="00431B12" w:rsidP="0059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</w:tr>
      <w:tr w:rsidR="007F5D31" w:rsidRPr="00F608A1" w:rsidTr="007F5D31">
        <w:tc>
          <w:tcPr>
            <w:tcW w:w="2835" w:type="dxa"/>
          </w:tcPr>
          <w:p w:rsidR="007F5D31" w:rsidRPr="00431B12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Учреждения для детей-сирот и детей, оставшихся без поп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чения родителей</w:t>
            </w:r>
          </w:p>
        </w:tc>
        <w:tc>
          <w:tcPr>
            <w:tcW w:w="87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34,8</w:t>
            </w:r>
          </w:p>
        </w:tc>
        <w:tc>
          <w:tcPr>
            <w:tcW w:w="87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11,1</w:t>
            </w:r>
          </w:p>
        </w:tc>
        <w:tc>
          <w:tcPr>
            <w:tcW w:w="88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53" w:type="dxa"/>
          </w:tcPr>
          <w:p w:rsidR="007F5D31" w:rsidRPr="007F5D31" w:rsidRDefault="007F5D31" w:rsidP="009C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12,5</w:t>
            </w:r>
          </w:p>
        </w:tc>
        <w:tc>
          <w:tcPr>
            <w:tcW w:w="690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6" w:type="dxa"/>
          </w:tcPr>
          <w:p w:rsidR="007F5D31" w:rsidRPr="007F5D31" w:rsidRDefault="007F5D31" w:rsidP="009C2E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sz w:val="20"/>
                <w:szCs w:val="20"/>
              </w:rPr>
              <w:t>27,3</w:t>
            </w:r>
          </w:p>
        </w:tc>
        <w:tc>
          <w:tcPr>
            <w:tcW w:w="690" w:type="dxa"/>
          </w:tcPr>
          <w:p w:rsidR="007F5D31" w:rsidRPr="007F5D31" w:rsidRDefault="00431B12" w:rsidP="0059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7F5D31" w:rsidRPr="007F5D31" w:rsidRDefault="00431B12" w:rsidP="005979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11,8</w:t>
            </w:r>
          </w:p>
        </w:tc>
      </w:tr>
      <w:tr w:rsidR="007F5D31" w:rsidRPr="00F608A1" w:rsidTr="007F5D31">
        <w:tc>
          <w:tcPr>
            <w:tcW w:w="2835" w:type="dxa"/>
          </w:tcPr>
          <w:p w:rsidR="007F5D31" w:rsidRPr="00431B12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Учреждения начального, среднего и высшего профе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сионального образования (на полное государственное обе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печение)</w:t>
            </w:r>
          </w:p>
        </w:tc>
        <w:tc>
          <w:tcPr>
            <w:tcW w:w="87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87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F5D31" w:rsidRPr="007F5D31" w:rsidRDefault="00431B12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7F5D31" w:rsidRPr="007F5D31" w:rsidRDefault="00431B12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7F5D31" w:rsidRPr="007F5D31" w:rsidRDefault="00431B12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F5D31" w:rsidRPr="00F608A1" w:rsidTr="007F5D31">
        <w:tc>
          <w:tcPr>
            <w:tcW w:w="2835" w:type="dxa"/>
          </w:tcPr>
          <w:p w:rsidR="007F5D31" w:rsidRPr="00431B12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Возвращены</w:t>
            </w:r>
            <w:proofErr w:type="gramEnd"/>
            <w:r w:rsidRPr="00431B12">
              <w:rPr>
                <w:rFonts w:ascii="Times New Roman" w:hAnsi="Times New Roman" w:cs="Times New Roman"/>
                <w:sz w:val="20"/>
                <w:szCs w:val="20"/>
              </w:rPr>
              <w:t xml:space="preserve"> родителям</w:t>
            </w:r>
          </w:p>
        </w:tc>
        <w:tc>
          <w:tcPr>
            <w:tcW w:w="87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F5D31" w:rsidRPr="007F5D31" w:rsidRDefault="00431B12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7F5D31" w:rsidRPr="007F5D31" w:rsidRDefault="00431B12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27" w:type="dxa"/>
          </w:tcPr>
          <w:p w:rsidR="007F5D31" w:rsidRPr="007F5D31" w:rsidRDefault="00431B12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5,9</w:t>
            </w:r>
          </w:p>
        </w:tc>
      </w:tr>
      <w:tr w:rsidR="007F5D31" w:rsidRPr="00F608A1" w:rsidTr="007F5D31">
        <w:tc>
          <w:tcPr>
            <w:tcW w:w="2835" w:type="dxa"/>
          </w:tcPr>
          <w:p w:rsidR="007F5D31" w:rsidRPr="00431B12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Достигли совершеннолетия</w:t>
            </w:r>
          </w:p>
        </w:tc>
        <w:tc>
          <w:tcPr>
            <w:tcW w:w="87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7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F5D31" w:rsidRPr="007F5D31" w:rsidRDefault="00026530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7F5D31" w:rsidRPr="007F5D31" w:rsidRDefault="00026530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7F5D31" w:rsidRPr="007F5D31" w:rsidRDefault="00026530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7F5D31" w:rsidRPr="00F608A1" w:rsidTr="007F5D31">
        <w:tc>
          <w:tcPr>
            <w:tcW w:w="2835" w:type="dxa"/>
          </w:tcPr>
          <w:p w:rsidR="007F5D31" w:rsidRPr="00431B12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 xml:space="preserve">Остались неустроенными на конец отчетного периода, </w:t>
            </w:r>
          </w:p>
          <w:p w:rsidR="007F5D31" w:rsidRPr="00431B12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. помещены в:</w:t>
            </w:r>
          </w:p>
        </w:tc>
        <w:tc>
          <w:tcPr>
            <w:tcW w:w="87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87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11,1</w:t>
            </w:r>
          </w:p>
        </w:tc>
        <w:tc>
          <w:tcPr>
            <w:tcW w:w="88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7F5D31" w:rsidRPr="007F5D31" w:rsidRDefault="00026530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7F5D31" w:rsidRPr="007F5D31" w:rsidRDefault="00026530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11,8</w:t>
            </w:r>
          </w:p>
        </w:tc>
      </w:tr>
      <w:tr w:rsidR="007F5D31" w:rsidRPr="00F608A1" w:rsidTr="007F5D31">
        <w:tc>
          <w:tcPr>
            <w:tcW w:w="2835" w:type="dxa"/>
          </w:tcPr>
          <w:p w:rsidR="007F5D31" w:rsidRPr="00431B12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- приют временного содерж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87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4,3</w:t>
            </w:r>
          </w:p>
        </w:tc>
        <w:tc>
          <w:tcPr>
            <w:tcW w:w="87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1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11,1</w:t>
            </w:r>
          </w:p>
        </w:tc>
        <w:tc>
          <w:tcPr>
            <w:tcW w:w="88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7F5D31" w:rsidRPr="007F5D31" w:rsidRDefault="00026530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627" w:type="dxa"/>
          </w:tcPr>
          <w:p w:rsidR="007F5D31" w:rsidRPr="007F5D31" w:rsidRDefault="00026530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11,8</w:t>
            </w:r>
          </w:p>
        </w:tc>
      </w:tr>
      <w:tr w:rsidR="007F5D31" w:rsidRPr="00F608A1" w:rsidTr="007F5D31">
        <w:tc>
          <w:tcPr>
            <w:tcW w:w="2835" w:type="dxa"/>
          </w:tcPr>
          <w:p w:rsidR="007F5D31" w:rsidRPr="00431B12" w:rsidRDefault="007F5D31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B12">
              <w:rPr>
                <w:rFonts w:ascii="Times New Roman" w:hAnsi="Times New Roman" w:cs="Times New Roman"/>
                <w:sz w:val="20"/>
                <w:szCs w:val="20"/>
              </w:rPr>
              <w:t>- больницу</w:t>
            </w:r>
          </w:p>
        </w:tc>
        <w:tc>
          <w:tcPr>
            <w:tcW w:w="87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F5D31" w:rsidRPr="007F5D31" w:rsidRDefault="00026530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7F5D31"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14" w:type="dxa"/>
          </w:tcPr>
          <w:p w:rsidR="007F5D31" w:rsidRPr="007F5D31" w:rsidRDefault="00026530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884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53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6" w:type="dxa"/>
          </w:tcPr>
          <w:p w:rsidR="007F5D31" w:rsidRPr="007F5D31" w:rsidRDefault="007F5D31" w:rsidP="009C2E3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F5D31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90" w:type="dxa"/>
          </w:tcPr>
          <w:p w:rsidR="007F5D31" w:rsidRPr="007F5D31" w:rsidRDefault="00026530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627" w:type="dxa"/>
          </w:tcPr>
          <w:p w:rsidR="007F5D31" w:rsidRPr="007F5D31" w:rsidRDefault="00026530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89015B" w:rsidRDefault="0089015B" w:rsidP="0089015B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2019 году наблюдается существенный рост числа выявленных детей, оставши</w:t>
      </w:r>
      <w:r>
        <w:rPr>
          <w:rFonts w:ascii="Times New Roman" w:hAnsi="Times New Roman"/>
          <w:sz w:val="26"/>
          <w:szCs w:val="26"/>
        </w:rPr>
        <w:t>х</w:t>
      </w:r>
      <w:r>
        <w:rPr>
          <w:rFonts w:ascii="Times New Roman" w:hAnsi="Times New Roman"/>
          <w:sz w:val="26"/>
          <w:szCs w:val="26"/>
        </w:rPr>
        <w:t>ся без попечения родителей (55,4 % по сравнению с АППГ). Основные причины отсу</w:t>
      </w:r>
      <w:r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ствия родительского попечения в 2019 году: </w:t>
      </w:r>
    </w:p>
    <w:p w:rsidR="0089015B" w:rsidRDefault="0089015B" w:rsidP="0089015B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лишение либо ограничение родителей родительских прав – 8 чел.,</w:t>
      </w:r>
    </w:p>
    <w:p w:rsidR="0089015B" w:rsidRDefault="0089015B" w:rsidP="0089015B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смерть обоих или единственного родителя – 5 чел., </w:t>
      </w:r>
    </w:p>
    <w:p w:rsidR="0089015B" w:rsidRDefault="0089015B" w:rsidP="0089015B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лишение свободы единственного родителя – 2 чел.,</w:t>
      </w:r>
    </w:p>
    <w:p w:rsidR="0089015B" w:rsidRDefault="0089015B" w:rsidP="0089015B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освобождение опекуна от исполнения обязанностей – 2 чел.</w:t>
      </w:r>
    </w:p>
    <w:p w:rsidR="0089015B" w:rsidRDefault="0089015B" w:rsidP="00F608A1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proofErr w:type="gramStart"/>
      <w:r>
        <w:rPr>
          <w:rFonts w:ascii="Times New Roman" w:hAnsi="Times New Roman"/>
          <w:sz w:val="26"/>
          <w:szCs w:val="26"/>
        </w:rPr>
        <w:t>связи</w:t>
      </w:r>
      <w:proofErr w:type="gramEnd"/>
      <w:r>
        <w:rPr>
          <w:rFonts w:ascii="Times New Roman" w:hAnsi="Times New Roman"/>
          <w:sz w:val="26"/>
          <w:szCs w:val="26"/>
        </w:rPr>
        <w:t xml:space="preserve"> с чем в 2020 году особое внимание необходимо уделить профилактике социального сиротства в городском округе, раннему выявлению семейного неблагоп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лучия, работе с замещающими родителями, кандидатами в замещающие родители.</w:t>
      </w:r>
    </w:p>
    <w:p w:rsidR="00F608A1" w:rsidRPr="00F608A1" w:rsidRDefault="003572D5" w:rsidP="00F608A1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 xml:space="preserve">Как можно видеть из представленной таблицы </w:t>
      </w:r>
      <w:r>
        <w:rPr>
          <w:rFonts w:ascii="Times New Roman" w:hAnsi="Times New Roman"/>
          <w:sz w:val="27"/>
          <w:szCs w:val="27"/>
        </w:rPr>
        <w:t>сократилось число детей, н</w:t>
      </w:r>
      <w:r>
        <w:rPr>
          <w:rFonts w:ascii="Times New Roman" w:hAnsi="Times New Roman"/>
          <w:sz w:val="27"/>
          <w:szCs w:val="27"/>
        </w:rPr>
        <w:t>е</w:t>
      </w:r>
      <w:r>
        <w:rPr>
          <w:rFonts w:ascii="Times New Roman" w:hAnsi="Times New Roman"/>
          <w:sz w:val="27"/>
          <w:szCs w:val="27"/>
        </w:rPr>
        <w:t xml:space="preserve">устроенных на конец отчетного периода, на протяжении последних 2-х лет таких </w:t>
      </w:r>
      <w:r>
        <w:rPr>
          <w:rFonts w:ascii="Times New Roman" w:hAnsi="Times New Roman"/>
          <w:sz w:val="27"/>
          <w:szCs w:val="27"/>
        </w:rPr>
        <w:lastRenderedPageBreak/>
        <w:t xml:space="preserve">случаев </w:t>
      </w:r>
      <w:r w:rsidR="00244147">
        <w:rPr>
          <w:rFonts w:ascii="Times New Roman" w:hAnsi="Times New Roman"/>
          <w:sz w:val="27"/>
          <w:szCs w:val="27"/>
        </w:rPr>
        <w:t xml:space="preserve">вообще </w:t>
      </w:r>
      <w:r>
        <w:rPr>
          <w:rFonts w:ascii="Times New Roman" w:hAnsi="Times New Roman"/>
          <w:sz w:val="27"/>
          <w:szCs w:val="27"/>
        </w:rPr>
        <w:t>не допускалось. Сохраняется положительная тенденция к устро</w:t>
      </w:r>
      <w:r>
        <w:rPr>
          <w:rFonts w:ascii="Times New Roman" w:hAnsi="Times New Roman"/>
          <w:sz w:val="27"/>
          <w:szCs w:val="27"/>
        </w:rPr>
        <w:t>й</w:t>
      </w:r>
      <w:r>
        <w:rPr>
          <w:rFonts w:ascii="Times New Roman" w:hAnsi="Times New Roman"/>
          <w:sz w:val="27"/>
          <w:szCs w:val="27"/>
        </w:rPr>
        <w:t>ству подавляющего большинства выявленных несовершеннолетних на воспитание в семьи (за 3 го</w:t>
      </w:r>
      <w:r w:rsidR="00244147">
        <w:rPr>
          <w:rFonts w:ascii="Times New Roman" w:hAnsi="Times New Roman"/>
          <w:sz w:val="27"/>
          <w:szCs w:val="27"/>
        </w:rPr>
        <w:t>да</w:t>
      </w:r>
      <w:r>
        <w:rPr>
          <w:rFonts w:ascii="Times New Roman" w:hAnsi="Times New Roman"/>
          <w:sz w:val="27"/>
          <w:szCs w:val="27"/>
        </w:rPr>
        <w:t xml:space="preserve"> в среднем </w:t>
      </w:r>
      <w:r w:rsidR="00244147">
        <w:rPr>
          <w:rFonts w:ascii="Times New Roman" w:hAnsi="Times New Roman"/>
          <w:sz w:val="27"/>
          <w:szCs w:val="27"/>
        </w:rPr>
        <w:t>79,4</w:t>
      </w:r>
      <w:r>
        <w:rPr>
          <w:rFonts w:ascii="Times New Roman" w:hAnsi="Times New Roman"/>
          <w:sz w:val="27"/>
          <w:szCs w:val="27"/>
        </w:rPr>
        <w:t xml:space="preserve"> %). </w:t>
      </w:r>
    </w:p>
    <w:p w:rsidR="00BF055D" w:rsidRPr="008A2314" w:rsidRDefault="00D84D93" w:rsidP="00BF05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2314">
        <w:rPr>
          <w:rFonts w:ascii="Times New Roman" w:hAnsi="Times New Roman"/>
          <w:b/>
          <w:sz w:val="26"/>
          <w:szCs w:val="26"/>
        </w:rPr>
        <w:t xml:space="preserve">Развитие и пропаганда семейных форм устройства детей, </w:t>
      </w:r>
    </w:p>
    <w:p w:rsidR="00D84D93" w:rsidRPr="008A2314" w:rsidRDefault="00D84D93" w:rsidP="00BF05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2314">
        <w:rPr>
          <w:rFonts w:ascii="Times New Roman" w:hAnsi="Times New Roman"/>
          <w:b/>
          <w:sz w:val="26"/>
          <w:szCs w:val="26"/>
        </w:rPr>
        <w:t>оставшихся без попечения родителей</w:t>
      </w:r>
    </w:p>
    <w:p w:rsidR="00D84D93" w:rsidRPr="008641F1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 xml:space="preserve">Для привлечения внимания населения города к проблемам семейного устройства детей-сирот и детей, оставшихся без попечения родителей, Отделом ведется активная </w:t>
      </w:r>
      <w:r w:rsidRPr="008641F1">
        <w:rPr>
          <w:rFonts w:ascii="Times New Roman" w:hAnsi="Times New Roman"/>
          <w:sz w:val="26"/>
          <w:szCs w:val="26"/>
        </w:rPr>
        <w:t>работа в средствах массовой информации</w:t>
      </w:r>
      <w:r w:rsidR="008641F1">
        <w:rPr>
          <w:rFonts w:ascii="Times New Roman" w:hAnsi="Times New Roman"/>
          <w:sz w:val="26"/>
          <w:szCs w:val="26"/>
        </w:rPr>
        <w:t>:</w:t>
      </w:r>
    </w:p>
    <w:p w:rsidR="00D84D93" w:rsidRPr="008641F1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Телевидение, радио. 201</w:t>
      </w:r>
      <w:r w:rsidR="0021423A">
        <w:rPr>
          <w:rFonts w:ascii="Times New Roman" w:hAnsi="Times New Roman"/>
          <w:sz w:val="26"/>
          <w:szCs w:val="26"/>
        </w:rPr>
        <w:t>9</w:t>
      </w:r>
      <w:r w:rsidRPr="008641F1">
        <w:rPr>
          <w:rFonts w:ascii="Times New Roman" w:hAnsi="Times New Roman"/>
          <w:sz w:val="26"/>
          <w:szCs w:val="26"/>
        </w:rPr>
        <w:t xml:space="preserve"> год </w:t>
      </w:r>
      <w:r w:rsidR="00AB2CCD">
        <w:rPr>
          <w:rFonts w:ascii="Times New Roman" w:hAnsi="Times New Roman"/>
          <w:sz w:val="26"/>
          <w:szCs w:val="26"/>
        </w:rPr>
        <w:t xml:space="preserve">– </w:t>
      </w:r>
      <w:r w:rsidR="0021423A">
        <w:rPr>
          <w:rFonts w:ascii="Times New Roman" w:hAnsi="Times New Roman"/>
          <w:sz w:val="26"/>
          <w:szCs w:val="26"/>
        </w:rPr>
        <w:t>3</w:t>
      </w:r>
      <w:r w:rsidR="00AB2CCD">
        <w:rPr>
          <w:rFonts w:ascii="Times New Roman" w:hAnsi="Times New Roman"/>
          <w:sz w:val="26"/>
          <w:szCs w:val="26"/>
        </w:rPr>
        <w:t xml:space="preserve"> </w:t>
      </w:r>
      <w:r w:rsidRPr="008641F1">
        <w:rPr>
          <w:rFonts w:ascii="Times New Roman" w:hAnsi="Times New Roman"/>
          <w:sz w:val="26"/>
          <w:szCs w:val="26"/>
        </w:rPr>
        <w:t>сюжет</w:t>
      </w:r>
      <w:r w:rsidR="0021423A">
        <w:rPr>
          <w:rFonts w:ascii="Times New Roman" w:hAnsi="Times New Roman"/>
          <w:sz w:val="26"/>
          <w:szCs w:val="26"/>
        </w:rPr>
        <w:t>а</w:t>
      </w:r>
    </w:p>
    <w:p w:rsidR="00D84D93" w:rsidRPr="008641F1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Печатные издания. </w:t>
      </w:r>
    </w:p>
    <w:p w:rsidR="00D84D93" w:rsidRPr="008641F1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Отделом ведутся постоянные рубрики в «Вилючинской газете»: «Не откажите «отказным» детям в надежде…», «</w:t>
      </w:r>
      <w:proofErr w:type="gramStart"/>
      <w:r w:rsidRPr="008641F1">
        <w:rPr>
          <w:rFonts w:ascii="Times New Roman" w:hAnsi="Times New Roman"/>
          <w:sz w:val="26"/>
          <w:szCs w:val="26"/>
        </w:rPr>
        <w:t>Зашита</w:t>
      </w:r>
      <w:proofErr w:type="gramEnd"/>
      <w:r w:rsidRPr="008641F1">
        <w:rPr>
          <w:rFonts w:ascii="Times New Roman" w:hAnsi="Times New Roman"/>
          <w:sz w:val="26"/>
          <w:szCs w:val="26"/>
        </w:rPr>
        <w:t xml:space="preserve"> прав с</w:t>
      </w:r>
      <w:r w:rsidR="002C0CE9">
        <w:rPr>
          <w:rFonts w:ascii="Times New Roman" w:hAnsi="Times New Roman"/>
          <w:sz w:val="26"/>
          <w:szCs w:val="26"/>
        </w:rPr>
        <w:t>емьи детства. Вопросы и ответы»</w:t>
      </w:r>
      <w:r w:rsidRPr="008641F1">
        <w:rPr>
          <w:rFonts w:ascii="Times New Roman" w:hAnsi="Times New Roman"/>
          <w:sz w:val="26"/>
          <w:szCs w:val="26"/>
        </w:rPr>
        <w:t xml:space="preserve">. </w:t>
      </w:r>
    </w:p>
    <w:p w:rsidR="00D84D93" w:rsidRPr="008641F1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201</w:t>
      </w:r>
      <w:r w:rsidR="00EC7A42">
        <w:rPr>
          <w:rFonts w:ascii="Times New Roman" w:hAnsi="Times New Roman"/>
          <w:sz w:val="26"/>
          <w:szCs w:val="26"/>
        </w:rPr>
        <w:t>9</w:t>
      </w:r>
      <w:r w:rsidRPr="008641F1">
        <w:rPr>
          <w:rFonts w:ascii="Times New Roman" w:hAnsi="Times New Roman"/>
          <w:sz w:val="26"/>
          <w:szCs w:val="26"/>
        </w:rPr>
        <w:t xml:space="preserve"> год – </w:t>
      </w:r>
      <w:r w:rsidR="0021423A">
        <w:rPr>
          <w:rFonts w:ascii="Times New Roman" w:hAnsi="Times New Roman"/>
          <w:sz w:val="26"/>
          <w:szCs w:val="26"/>
        </w:rPr>
        <w:t>5</w:t>
      </w:r>
      <w:r w:rsidRPr="008641F1">
        <w:rPr>
          <w:rFonts w:ascii="Times New Roman" w:hAnsi="Times New Roman"/>
          <w:sz w:val="26"/>
          <w:szCs w:val="26"/>
        </w:rPr>
        <w:t xml:space="preserve"> статей.</w:t>
      </w:r>
    </w:p>
    <w:p w:rsidR="00D84D93" w:rsidRPr="008641F1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Интернет</w:t>
      </w:r>
    </w:p>
    <w:p w:rsidR="00D84D93" w:rsidRPr="008641F1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Отделом ведется своя страница на официальном сайте Вилючинского городского округа </w:t>
      </w:r>
      <w:r w:rsidRPr="008641F1">
        <w:rPr>
          <w:rFonts w:ascii="Times New Roman" w:hAnsi="Times New Roman"/>
          <w:sz w:val="26"/>
          <w:szCs w:val="26"/>
          <w:lang w:val="en-US"/>
        </w:rPr>
        <w:t>www</w:t>
      </w:r>
      <w:r w:rsidRPr="008641F1">
        <w:rPr>
          <w:rFonts w:ascii="Times New Roman" w:hAnsi="Times New Roman"/>
          <w:sz w:val="26"/>
          <w:szCs w:val="26"/>
        </w:rPr>
        <w:t>.</w:t>
      </w:r>
      <w:r w:rsidRPr="008641F1">
        <w:rPr>
          <w:rFonts w:ascii="Times New Roman" w:hAnsi="Times New Roman"/>
          <w:sz w:val="26"/>
          <w:szCs w:val="26"/>
          <w:lang w:val="en-US"/>
        </w:rPr>
        <w:t>viluchinsk</w:t>
      </w:r>
      <w:r w:rsidRPr="008641F1">
        <w:rPr>
          <w:rFonts w:ascii="Times New Roman" w:hAnsi="Times New Roman"/>
          <w:sz w:val="26"/>
          <w:szCs w:val="26"/>
        </w:rPr>
        <w:t>-</w:t>
      </w:r>
      <w:r w:rsidRPr="008641F1">
        <w:rPr>
          <w:rFonts w:ascii="Times New Roman" w:hAnsi="Times New Roman"/>
          <w:sz w:val="26"/>
          <w:szCs w:val="26"/>
          <w:lang w:val="en-US"/>
        </w:rPr>
        <w:t>city</w:t>
      </w:r>
      <w:r w:rsidRPr="008641F1">
        <w:rPr>
          <w:rFonts w:ascii="Times New Roman" w:hAnsi="Times New Roman"/>
          <w:sz w:val="26"/>
          <w:szCs w:val="26"/>
        </w:rPr>
        <w:t>.</w:t>
      </w:r>
      <w:r w:rsidRPr="008641F1">
        <w:rPr>
          <w:rFonts w:ascii="Times New Roman" w:hAnsi="Times New Roman"/>
          <w:sz w:val="26"/>
          <w:szCs w:val="26"/>
          <w:lang w:val="en-US"/>
        </w:rPr>
        <w:t>kamchatka</w:t>
      </w:r>
      <w:r w:rsidRPr="008641F1">
        <w:rPr>
          <w:rFonts w:ascii="Times New Roman" w:hAnsi="Times New Roman"/>
          <w:sz w:val="26"/>
          <w:szCs w:val="26"/>
        </w:rPr>
        <w:t>.</w:t>
      </w:r>
      <w:r w:rsidRPr="008641F1">
        <w:rPr>
          <w:rFonts w:ascii="Times New Roman" w:hAnsi="Times New Roman"/>
          <w:sz w:val="26"/>
          <w:szCs w:val="26"/>
          <w:lang w:val="en-US"/>
        </w:rPr>
        <w:t>ru</w:t>
      </w:r>
      <w:r w:rsidRPr="008641F1">
        <w:rPr>
          <w:rFonts w:ascii="Times New Roman" w:hAnsi="Times New Roman"/>
          <w:sz w:val="26"/>
          <w:szCs w:val="26"/>
        </w:rPr>
        <w:t>, в которой есть подрубрик</w:t>
      </w:r>
      <w:r w:rsidR="00957A1F">
        <w:rPr>
          <w:rFonts w:ascii="Times New Roman" w:hAnsi="Times New Roman"/>
          <w:sz w:val="26"/>
          <w:szCs w:val="26"/>
        </w:rPr>
        <w:t>и</w:t>
      </w:r>
      <w:r w:rsidRPr="008641F1">
        <w:rPr>
          <w:rFonts w:ascii="Times New Roman" w:hAnsi="Times New Roman"/>
          <w:sz w:val="26"/>
          <w:szCs w:val="26"/>
        </w:rPr>
        <w:t xml:space="preserve"> «Ищу </w:t>
      </w:r>
      <w:r w:rsidR="00957A1F">
        <w:rPr>
          <w:rFonts w:ascii="Times New Roman" w:hAnsi="Times New Roman"/>
          <w:sz w:val="26"/>
          <w:szCs w:val="26"/>
        </w:rPr>
        <w:t>семью</w:t>
      </w:r>
      <w:r w:rsidRPr="008641F1">
        <w:rPr>
          <w:rFonts w:ascii="Times New Roman" w:hAnsi="Times New Roman"/>
          <w:sz w:val="26"/>
          <w:szCs w:val="26"/>
        </w:rPr>
        <w:t>»</w:t>
      </w:r>
      <w:r w:rsidR="00957A1F">
        <w:rPr>
          <w:rFonts w:ascii="Times New Roman" w:hAnsi="Times New Roman"/>
          <w:sz w:val="26"/>
          <w:szCs w:val="26"/>
        </w:rPr>
        <w:t>, «В помощь опекуну (попечителю)</w:t>
      </w:r>
      <w:r w:rsidRPr="008641F1">
        <w:rPr>
          <w:rFonts w:ascii="Times New Roman" w:hAnsi="Times New Roman"/>
          <w:sz w:val="26"/>
          <w:szCs w:val="26"/>
        </w:rPr>
        <w:t xml:space="preserve">. </w:t>
      </w:r>
      <w:r w:rsidR="00852964" w:rsidRPr="008641F1">
        <w:rPr>
          <w:rFonts w:ascii="Times New Roman" w:hAnsi="Times New Roman"/>
          <w:sz w:val="26"/>
          <w:szCs w:val="26"/>
        </w:rPr>
        <w:t xml:space="preserve"> </w:t>
      </w:r>
    </w:p>
    <w:p w:rsidR="00C813CE" w:rsidRDefault="00676CFB" w:rsidP="00D6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641F1">
        <w:rPr>
          <w:rFonts w:ascii="Times New Roman" w:hAnsi="Times New Roman" w:cs="Times New Roman"/>
          <w:sz w:val="26"/>
          <w:szCs w:val="26"/>
        </w:rPr>
        <w:t xml:space="preserve">В </w:t>
      </w:r>
      <w:r w:rsidR="00B34467" w:rsidRPr="008641F1">
        <w:rPr>
          <w:rFonts w:ascii="Times New Roman" w:hAnsi="Times New Roman" w:cs="Times New Roman"/>
          <w:sz w:val="26"/>
          <w:szCs w:val="26"/>
        </w:rPr>
        <w:t>социальной сети «</w:t>
      </w:r>
      <w:proofErr w:type="spellStart"/>
      <w:r w:rsidR="00B34467" w:rsidRPr="008641F1">
        <w:rPr>
          <w:rFonts w:ascii="Times New Roman" w:hAnsi="Times New Roman" w:cs="Times New Roman"/>
          <w:sz w:val="26"/>
          <w:szCs w:val="26"/>
        </w:rPr>
        <w:t>Фейсбук</w:t>
      </w:r>
      <w:proofErr w:type="spellEnd"/>
      <w:r w:rsidR="00B34467" w:rsidRPr="008641F1">
        <w:rPr>
          <w:rFonts w:ascii="Times New Roman" w:hAnsi="Times New Roman" w:cs="Times New Roman"/>
          <w:sz w:val="26"/>
          <w:szCs w:val="26"/>
        </w:rPr>
        <w:t>»</w:t>
      </w:r>
      <w:r w:rsidR="00B34467" w:rsidRPr="00B34467">
        <w:rPr>
          <w:rFonts w:ascii="Times New Roman" w:hAnsi="Times New Roman" w:cs="Times New Roman"/>
          <w:sz w:val="26"/>
          <w:szCs w:val="26"/>
        </w:rPr>
        <w:t xml:space="preserve"> </w:t>
      </w:r>
      <w:r w:rsidR="00B34467" w:rsidRPr="008641F1">
        <w:rPr>
          <w:rFonts w:ascii="Times New Roman" w:hAnsi="Times New Roman" w:cs="Times New Roman"/>
          <w:sz w:val="26"/>
          <w:szCs w:val="26"/>
        </w:rPr>
        <w:t xml:space="preserve">создана страница </w:t>
      </w:r>
      <w:r w:rsidR="002C0CE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C0CE9">
        <w:rPr>
          <w:rFonts w:ascii="Times New Roman" w:hAnsi="Times New Roman" w:cs="Times New Roman"/>
          <w:sz w:val="26"/>
          <w:szCs w:val="26"/>
        </w:rPr>
        <w:t>Вилючинск</w:t>
      </w:r>
      <w:proofErr w:type="spellEnd"/>
      <w:r w:rsidR="002C0CE9">
        <w:rPr>
          <w:rFonts w:ascii="Times New Roman" w:hAnsi="Times New Roman" w:cs="Times New Roman"/>
          <w:sz w:val="26"/>
          <w:szCs w:val="26"/>
        </w:rPr>
        <w:t xml:space="preserve"> в проекте «Город – территория детства</w:t>
      </w:r>
      <w:r w:rsidR="005F460F" w:rsidRPr="008641F1">
        <w:rPr>
          <w:rFonts w:ascii="Times New Roman" w:hAnsi="Times New Roman" w:cs="Times New Roman"/>
          <w:sz w:val="26"/>
          <w:szCs w:val="26"/>
        </w:rPr>
        <w:t>», на которой</w:t>
      </w:r>
      <w:r w:rsidRPr="008641F1">
        <w:rPr>
          <w:rFonts w:ascii="Times New Roman" w:hAnsi="Times New Roman" w:cs="Times New Roman"/>
          <w:sz w:val="26"/>
          <w:szCs w:val="26"/>
        </w:rPr>
        <w:t xml:space="preserve"> </w:t>
      </w:r>
      <w:r w:rsidR="00B34467">
        <w:rPr>
          <w:rFonts w:ascii="Times New Roman" w:hAnsi="Times New Roman" w:cs="Times New Roman"/>
          <w:sz w:val="26"/>
          <w:szCs w:val="26"/>
        </w:rPr>
        <w:t>размещается</w:t>
      </w:r>
      <w:r w:rsidRPr="008641F1">
        <w:rPr>
          <w:rFonts w:ascii="Times New Roman" w:hAnsi="Times New Roman" w:cs="Times New Roman"/>
          <w:sz w:val="26"/>
          <w:szCs w:val="26"/>
        </w:rPr>
        <w:t xml:space="preserve"> </w:t>
      </w:r>
      <w:r w:rsidR="005F460F" w:rsidRPr="008641F1">
        <w:rPr>
          <w:rFonts w:ascii="Times New Roman" w:hAnsi="Times New Roman" w:cs="Times New Roman"/>
          <w:sz w:val="26"/>
          <w:szCs w:val="26"/>
        </w:rPr>
        <w:t>информация о мероприятиях, направле</w:t>
      </w:r>
      <w:r w:rsidR="005F460F" w:rsidRPr="008641F1">
        <w:rPr>
          <w:rFonts w:ascii="Times New Roman" w:hAnsi="Times New Roman" w:cs="Times New Roman"/>
          <w:sz w:val="26"/>
          <w:szCs w:val="26"/>
        </w:rPr>
        <w:t>н</w:t>
      </w:r>
      <w:r w:rsidR="005F460F" w:rsidRPr="008641F1">
        <w:rPr>
          <w:rFonts w:ascii="Times New Roman" w:hAnsi="Times New Roman" w:cs="Times New Roman"/>
          <w:sz w:val="26"/>
          <w:szCs w:val="26"/>
        </w:rPr>
        <w:t xml:space="preserve">ных на профилактики сиротства, укрепление института семьи, развития семейных форм устройства детей </w:t>
      </w:r>
      <w:proofErr w:type="gramStart"/>
      <w:r w:rsidR="005F460F" w:rsidRPr="008641F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F460F" w:rsidRPr="008641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F460F" w:rsidRPr="008641F1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="005F460F" w:rsidRPr="008641F1">
        <w:rPr>
          <w:rFonts w:ascii="Times New Roman" w:hAnsi="Times New Roman" w:cs="Times New Roman"/>
          <w:sz w:val="26"/>
          <w:szCs w:val="26"/>
        </w:rPr>
        <w:t xml:space="preserve"> городском округе </w:t>
      </w:r>
      <w:r w:rsidR="00C813C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8" w:history="1">
        <w:r w:rsidR="0021423A" w:rsidRPr="009875CC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https://www.facebook.com/Вилючинск-Город-для-детей-490764311108384/</w:t>
        </w:r>
      </w:hyperlink>
      <w:r w:rsidR="00C813CE" w:rsidRPr="00C227DB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2C0CE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201</w:t>
      </w:r>
      <w:r w:rsidR="0021423A">
        <w:rPr>
          <w:rFonts w:ascii="Times New Roman" w:eastAsia="Times New Roman" w:hAnsi="Times New Roman" w:cs="Times New Roman"/>
          <w:sz w:val="26"/>
          <w:szCs w:val="26"/>
          <w:u w:val="single"/>
        </w:rPr>
        <w:t>9</w:t>
      </w:r>
      <w:r w:rsidR="002C0CE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год – более 100 </w:t>
      </w:r>
      <w:r w:rsidR="00446666">
        <w:rPr>
          <w:rFonts w:ascii="Times New Roman" w:eastAsia="Times New Roman" w:hAnsi="Times New Roman" w:cs="Times New Roman"/>
          <w:sz w:val="26"/>
          <w:szCs w:val="26"/>
          <w:u w:val="single"/>
        </w:rPr>
        <w:t>публикаций</w:t>
      </w:r>
      <w:r w:rsidR="002C0CE9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</w:p>
    <w:p w:rsidR="005F460F" w:rsidRPr="008641F1" w:rsidRDefault="002C0CE9" w:rsidP="002C0CE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5F460F" w:rsidRPr="008641F1">
        <w:rPr>
          <w:rFonts w:ascii="Times New Roman" w:hAnsi="Times New Roman"/>
          <w:sz w:val="26"/>
          <w:szCs w:val="26"/>
        </w:rPr>
        <w:t>Помимо средств массовой информации отдел активно использует в своей р</w:t>
      </w:r>
      <w:r w:rsidR="005F460F" w:rsidRPr="008641F1">
        <w:rPr>
          <w:rFonts w:ascii="Times New Roman" w:hAnsi="Times New Roman"/>
          <w:sz w:val="26"/>
          <w:szCs w:val="26"/>
        </w:rPr>
        <w:t>а</w:t>
      </w:r>
      <w:r w:rsidR="005F460F" w:rsidRPr="008641F1">
        <w:rPr>
          <w:rFonts w:ascii="Times New Roman" w:hAnsi="Times New Roman"/>
          <w:sz w:val="26"/>
          <w:szCs w:val="26"/>
        </w:rPr>
        <w:t>боте информационно-агитационные материалы:</w:t>
      </w:r>
    </w:p>
    <w:p w:rsidR="002C0CE9" w:rsidRPr="008131A4" w:rsidRDefault="0021423A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>Баннеры</w:t>
      </w:r>
      <w:r w:rsidR="002C0CE9" w:rsidRPr="008131A4">
        <w:rPr>
          <w:rFonts w:ascii="Times New Roman" w:hAnsi="Times New Roman"/>
          <w:bCs/>
          <w:color w:val="auto"/>
          <w:sz w:val="26"/>
          <w:szCs w:val="26"/>
        </w:rPr>
        <w:t xml:space="preserve">: </w:t>
      </w:r>
    </w:p>
    <w:p w:rsidR="002C0CE9" w:rsidRPr="008131A4" w:rsidRDefault="002C0CE9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 w:rsidRPr="008131A4">
        <w:rPr>
          <w:rFonts w:ascii="Times New Roman" w:hAnsi="Times New Roman"/>
          <w:bCs/>
          <w:color w:val="auto"/>
          <w:sz w:val="26"/>
          <w:szCs w:val="26"/>
        </w:rPr>
        <w:t>- «</w:t>
      </w:r>
      <w:r w:rsidR="0021423A">
        <w:rPr>
          <w:rFonts w:ascii="Times New Roman" w:hAnsi="Times New Roman"/>
          <w:bCs/>
          <w:color w:val="auto"/>
          <w:sz w:val="26"/>
          <w:szCs w:val="26"/>
        </w:rPr>
        <w:t>С папой очень хорошо, а без папы - плохо</w:t>
      </w:r>
      <w:r w:rsidRPr="008131A4">
        <w:rPr>
          <w:rFonts w:ascii="Times New Roman" w:hAnsi="Times New Roman"/>
          <w:bCs/>
          <w:color w:val="auto"/>
          <w:sz w:val="26"/>
          <w:szCs w:val="26"/>
        </w:rPr>
        <w:t>!»</w:t>
      </w:r>
      <w:r w:rsidRPr="008131A4">
        <w:rPr>
          <w:rFonts w:ascii="Times New Roman" w:hAnsi="Times New Roman"/>
          <w:sz w:val="26"/>
          <w:szCs w:val="26"/>
        </w:rPr>
        <w:t>;</w:t>
      </w:r>
    </w:p>
    <w:p w:rsidR="002C0CE9" w:rsidRPr="008131A4" w:rsidRDefault="0021423A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>- «</w:t>
      </w:r>
      <w:proofErr w:type="spellStart"/>
      <w:r>
        <w:rPr>
          <w:rFonts w:ascii="Times New Roman" w:hAnsi="Times New Roman"/>
          <w:bCs/>
          <w:color w:val="auto"/>
          <w:sz w:val="26"/>
          <w:szCs w:val="26"/>
        </w:rPr>
        <w:t>Вилючинск</w:t>
      </w:r>
      <w:proofErr w:type="spellEnd"/>
      <w:r>
        <w:rPr>
          <w:rFonts w:ascii="Times New Roman" w:hAnsi="Times New Roman"/>
          <w:bCs/>
          <w:color w:val="auto"/>
          <w:sz w:val="26"/>
          <w:szCs w:val="26"/>
        </w:rPr>
        <w:t xml:space="preserve"> – город для детей</w:t>
      </w:r>
      <w:r w:rsidR="002C0CE9" w:rsidRPr="008131A4">
        <w:rPr>
          <w:rFonts w:ascii="Times New Roman" w:hAnsi="Times New Roman"/>
          <w:bCs/>
          <w:color w:val="auto"/>
          <w:sz w:val="26"/>
          <w:szCs w:val="26"/>
        </w:rPr>
        <w:t>»</w:t>
      </w:r>
      <w:r w:rsidR="002C0CE9" w:rsidRPr="008131A4">
        <w:rPr>
          <w:rFonts w:ascii="Times New Roman" w:hAnsi="Times New Roman"/>
          <w:sz w:val="26"/>
          <w:szCs w:val="26"/>
        </w:rPr>
        <w:t>;</w:t>
      </w:r>
    </w:p>
    <w:p w:rsidR="002C0CE9" w:rsidRPr="008131A4" w:rsidRDefault="002C0CE9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 w:rsidRPr="008131A4">
        <w:rPr>
          <w:rFonts w:ascii="Times New Roman" w:hAnsi="Times New Roman"/>
          <w:bCs/>
          <w:color w:val="auto"/>
          <w:sz w:val="26"/>
          <w:szCs w:val="26"/>
        </w:rPr>
        <w:t xml:space="preserve">Буклеты, </w:t>
      </w:r>
      <w:proofErr w:type="spellStart"/>
      <w:r w:rsidRPr="008131A4">
        <w:rPr>
          <w:rFonts w:ascii="Times New Roman" w:hAnsi="Times New Roman"/>
          <w:bCs/>
          <w:color w:val="auto"/>
          <w:sz w:val="26"/>
          <w:szCs w:val="26"/>
        </w:rPr>
        <w:t>лифлеты</w:t>
      </w:r>
      <w:proofErr w:type="spellEnd"/>
      <w:r w:rsidRPr="008131A4">
        <w:rPr>
          <w:rFonts w:ascii="Times New Roman" w:hAnsi="Times New Roman"/>
          <w:bCs/>
          <w:color w:val="auto"/>
          <w:sz w:val="26"/>
          <w:szCs w:val="26"/>
        </w:rPr>
        <w:t xml:space="preserve">: </w:t>
      </w:r>
    </w:p>
    <w:p w:rsidR="002C0CE9" w:rsidRPr="008131A4" w:rsidRDefault="000F0E82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 xml:space="preserve">- </w:t>
      </w:r>
      <w:r w:rsidR="002C0CE9" w:rsidRPr="008131A4">
        <w:rPr>
          <w:rFonts w:ascii="Times New Roman" w:hAnsi="Times New Roman"/>
          <w:bCs/>
          <w:color w:val="auto"/>
          <w:sz w:val="26"/>
          <w:szCs w:val="26"/>
        </w:rPr>
        <w:t xml:space="preserve">«Семейные клубы»; </w:t>
      </w:r>
    </w:p>
    <w:p w:rsidR="002C0CE9" w:rsidRPr="008131A4" w:rsidRDefault="000F0E82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 xml:space="preserve">- </w:t>
      </w:r>
      <w:r w:rsidR="002C0CE9" w:rsidRPr="008131A4">
        <w:rPr>
          <w:rFonts w:ascii="Times New Roman" w:hAnsi="Times New Roman"/>
          <w:bCs/>
          <w:color w:val="auto"/>
          <w:sz w:val="26"/>
          <w:szCs w:val="26"/>
        </w:rPr>
        <w:t xml:space="preserve">«Семейные программы выходного дня»; </w:t>
      </w:r>
    </w:p>
    <w:p w:rsidR="002C0CE9" w:rsidRPr="008131A4" w:rsidRDefault="000F0E82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 xml:space="preserve">- </w:t>
      </w:r>
      <w:r w:rsidR="002C0CE9" w:rsidRPr="008131A4">
        <w:rPr>
          <w:rFonts w:ascii="Times New Roman" w:hAnsi="Times New Roman"/>
          <w:bCs/>
          <w:color w:val="auto"/>
          <w:sz w:val="26"/>
          <w:szCs w:val="26"/>
        </w:rPr>
        <w:t xml:space="preserve">«Школа укрепления здоровья»; </w:t>
      </w:r>
    </w:p>
    <w:p w:rsidR="002C0CE9" w:rsidRPr="008131A4" w:rsidRDefault="000F0E82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 xml:space="preserve">- </w:t>
      </w:r>
      <w:r w:rsidR="002C0CE9" w:rsidRPr="008131A4">
        <w:rPr>
          <w:rFonts w:ascii="Times New Roman" w:hAnsi="Times New Roman"/>
          <w:bCs/>
          <w:color w:val="auto"/>
          <w:sz w:val="26"/>
          <w:szCs w:val="26"/>
        </w:rPr>
        <w:t xml:space="preserve">«Программа «Дети так не делятся»; </w:t>
      </w:r>
    </w:p>
    <w:p w:rsidR="002C0CE9" w:rsidRPr="008131A4" w:rsidRDefault="000F0E82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>
        <w:rPr>
          <w:rFonts w:ascii="Times New Roman" w:hAnsi="Times New Roman"/>
          <w:bCs/>
          <w:color w:val="auto"/>
          <w:sz w:val="26"/>
          <w:szCs w:val="26"/>
        </w:rPr>
        <w:t xml:space="preserve">- </w:t>
      </w:r>
      <w:r w:rsidR="002C0CE9" w:rsidRPr="008131A4">
        <w:rPr>
          <w:rFonts w:ascii="Times New Roman" w:hAnsi="Times New Roman"/>
          <w:bCs/>
          <w:color w:val="auto"/>
          <w:sz w:val="26"/>
          <w:szCs w:val="26"/>
        </w:rPr>
        <w:t xml:space="preserve">«Программа Школа приемных родителей»; </w:t>
      </w:r>
    </w:p>
    <w:p w:rsidR="002C0CE9" w:rsidRPr="008131A4" w:rsidRDefault="002C0CE9" w:rsidP="008131A4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8131A4">
        <w:rPr>
          <w:rFonts w:ascii="Times New Roman" w:hAnsi="Times New Roman"/>
          <w:sz w:val="26"/>
          <w:szCs w:val="26"/>
        </w:rPr>
        <w:t>- «Родите</w:t>
      </w:r>
      <w:r w:rsidR="000F0E82">
        <w:rPr>
          <w:rFonts w:ascii="Times New Roman" w:hAnsi="Times New Roman"/>
          <w:sz w:val="26"/>
          <w:szCs w:val="26"/>
        </w:rPr>
        <w:t>ли и дети. Права и обязанности»;</w:t>
      </w:r>
    </w:p>
    <w:p w:rsidR="008131A4" w:rsidRPr="008131A4" w:rsidRDefault="002C0CE9" w:rsidP="008131A4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8131A4">
        <w:rPr>
          <w:rFonts w:ascii="Times New Roman" w:hAnsi="Times New Roman"/>
          <w:sz w:val="26"/>
          <w:szCs w:val="26"/>
        </w:rPr>
        <w:t xml:space="preserve">- «Так не бывает на свете, чтоб были потеряны дети…» </w:t>
      </w:r>
    </w:p>
    <w:p w:rsidR="005F460F" w:rsidRPr="008641F1" w:rsidRDefault="005F460F" w:rsidP="002C0CE9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Отделом ежегодно проводятся целенаправленные акции, посвященные семейным праздникам: Дню семьи, Дню защиты детей, Дню матери, включающие в себя:</w:t>
      </w:r>
    </w:p>
    <w:p w:rsidR="005F460F" w:rsidRPr="008A2314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>- распространение информационно-агитационных материалов;</w:t>
      </w:r>
    </w:p>
    <w:p w:rsidR="005F460F" w:rsidRPr="008A2314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>- консультации специалистов (психологов, социальных педагогов, юристов, сп</w:t>
      </w:r>
      <w:r w:rsidRPr="008A2314">
        <w:rPr>
          <w:rFonts w:ascii="Times New Roman" w:hAnsi="Times New Roman"/>
          <w:sz w:val="26"/>
          <w:szCs w:val="26"/>
        </w:rPr>
        <w:t>е</w:t>
      </w:r>
      <w:r w:rsidRPr="008A2314">
        <w:rPr>
          <w:rFonts w:ascii="Times New Roman" w:hAnsi="Times New Roman"/>
          <w:sz w:val="26"/>
          <w:szCs w:val="26"/>
        </w:rPr>
        <w:t>циалистов Отдела), в том числе организация прямой линии по вопросам защиты прав семьи и детства;</w:t>
      </w:r>
    </w:p>
    <w:p w:rsidR="005F460F" w:rsidRPr="008A2314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 xml:space="preserve">- встречи с трудовыми коллективами, </w:t>
      </w:r>
      <w:r w:rsidR="008641F1">
        <w:rPr>
          <w:rFonts w:ascii="Times New Roman" w:hAnsi="Times New Roman"/>
          <w:sz w:val="26"/>
          <w:szCs w:val="26"/>
        </w:rPr>
        <w:t>коллективами</w:t>
      </w:r>
      <w:r w:rsidRPr="008A2314">
        <w:rPr>
          <w:rFonts w:ascii="Times New Roman" w:hAnsi="Times New Roman"/>
          <w:sz w:val="26"/>
          <w:szCs w:val="26"/>
        </w:rPr>
        <w:t xml:space="preserve"> воинских частей, обществе</w:t>
      </w:r>
      <w:r w:rsidRPr="008A2314">
        <w:rPr>
          <w:rFonts w:ascii="Times New Roman" w:hAnsi="Times New Roman"/>
          <w:sz w:val="26"/>
          <w:szCs w:val="26"/>
        </w:rPr>
        <w:t>н</w:t>
      </w:r>
      <w:r w:rsidRPr="008A2314">
        <w:rPr>
          <w:rFonts w:ascii="Times New Roman" w:hAnsi="Times New Roman"/>
          <w:sz w:val="26"/>
          <w:szCs w:val="26"/>
        </w:rPr>
        <w:t>ными организациями.</w:t>
      </w:r>
    </w:p>
    <w:p w:rsidR="00DE0F25" w:rsidRDefault="00DE0F25" w:rsidP="00D07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D93" w:rsidRPr="008A2314" w:rsidRDefault="00D84D93" w:rsidP="00D07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314">
        <w:rPr>
          <w:rFonts w:ascii="Times New Roman" w:hAnsi="Times New Roman" w:cs="Times New Roman"/>
          <w:b/>
          <w:sz w:val="26"/>
          <w:szCs w:val="26"/>
        </w:rPr>
        <w:t>Учет и подготовка кандидатов в усыновители</w:t>
      </w:r>
      <w:r w:rsidR="001B4C19" w:rsidRPr="008A2314">
        <w:rPr>
          <w:rFonts w:ascii="Times New Roman" w:hAnsi="Times New Roman" w:cs="Times New Roman"/>
          <w:b/>
          <w:sz w:val="26"/>
          <w:szCs w:val="26"/>
        </w:rPr>
        <w:t>,</w:t>
      </w:r>
    </w:p>
    <w:p w:rsidR="00D84D93" w:rsidRPr="008A2314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314">
        <w:rPr>
          <w:rFonts w:ascii="Times New Roman" w:hAnsi="Times New Roman" w:cs="Times New Roman"/>
          <w:b/>
          <w:sz w:val="26"/>
          <w:szCs w:val="26"/>
        </w:rPr>
        <w:t>опекуны</w:t>
      </w:r>
      <w:r w:rsidR="001B4C19" w:rsidRPr="008A2314">
        <w:rPr>
          <w:rFonts w:ascii="Times New Roman" w:hAnsi="Times New Roman" w:cs="Times New Roman"/>
          <w:b/>
          <w:sz w:val="26"/>
          <w:szCs w:val="26"/>
        </w:rPr>
        <w:t>, попечители, приемные родители</w:t>
      </w:r>
    </w:p>
    <w:p w:rsidR="00D84D93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14">
        <w:rPr>
          <w:rFonts w:ascii="Times New Roman" w:hAnsi="Times New Roman" w:cs="Times New Roman"/>
          <w:sz w:val="26"/>
          <w:szCs w:val="26"/>
        </w:rPr>
        <w:lastRenderedPageBreak/>
        <w:t xml:space="preserve"> Работа по подготовке кандидатов в замещающие родители проводится </w:t>
      </w:r>
      <w:r w:rsidR="0000733A" w:rsidRPr="008A2314">
        <w:rPr>
          <w:rFonts w:ascii="Times New Roman" w:hAnsi="Times New Roman" w:cs="Times New Roman"/>
          <w:sz w:val="26"/>
          <w:szCs w:val="26"/>
        </w:rPr>
        <w:t>специал</w:t>
      </w:r>
      <w:r w:rsidR="0000733A" w:rsidRPr="008A2314">
        <w:rPr>
          <w:rFonts w:ascii="Times New Roman" w:hAnsi="Times New Roman" w:cs="Times New Roman"/>
          <w:sz w:val="26"/>
          <w:szCs w:val="26"/>
        </w:rPr>
        <w:t>и</w:t>
      </w:r>
      <w:r w:rsidR="0000733A" w:rsidRPr="008A2314">
        <w:rPr>
          <w:rFonts w:ascii="Times New Roman" w:hAnsi="Times New Roman" w:cs="Times New Roman"/>
          <w:sz w:val="26"/>
          <w:szCs w:val="26"/>
        </w:rPr>
        <w:t xml:space="preserve">стами </w:t>
      </w:r>
      <w:r w:rsidR="00F47B3E" w:rsidRPr="008A2314">
        <w:rPr>
          <w:rFonts w:ascii="Times New Roman" w:hAnsi="Times New Roman" w:cs="Times New Roman"/>
          <w:sz w:val="26"/>
          <w:szCs w:val="26"/>
        </w:rPr>
        <w:t>КГАУ СЗ</w:t>
      </w:r>
      <w:r w:rsidRPr="008A2314">
        <w:rPr>
          <w:rFonts w:ascii="Times New Roman" w:hAnsi="Times New Roman" w:cs="Times New Roman"/>
          <w:sz w:val="26"/>
          <w:szCs w:val="26"/>
        </w:rPr>
        <w:t xml:space="preserve"> КЦСОН </w:t>
      </w:r>
      <w:r w:rsidR="0000733A" w:rsidRPr="008A2314">
        <w:rPr>
          <w:rFonts w:ascii="Times New Roman" w:hAnsi="Times New Roman" w:cs="Times New Roman"/>
          <w:sz w:val="26"/>
          <w:szCs w:val="26"/>
        </w:rPr>
        <w:t>по договору с отделом</w:t>
      </w:r>
      <w:r w:rsidRPr="008A2314">
        <w:rPr>
          <w:rFonts w:ascii="Times New Roman" w:hAnsi="Times New Roman" w:cs="Times New Roman"/>
          <w:sz w:val="26"/>
          <w:szCs w:val="26"/>
        </w:rPr>
        <w:t>. В 201</w:t>
      </w:r>
      <w:r w:rsidR="00446666">
        <w:rPr>
          <w:rFonts w:ascii="Times New Roman" w:hAnsi="Times New Roman" w:cs="Times New Roman"/>
          <w:sz w:val="26"/>
          <w:szCs w:val="26"/>
        </w:rPr>
        <w:t>9</w:t>
      </w:r>
      <w:r w:rsidRPr="008A2314">
        <w:rPr>
          <w:rFonts w:ascii="Times New Roman" w:hAnsi="Times New Roman" w:cs="Times New Roman"/>
          <w:sz w:val="26"/>
          <w:szCs w:val="26"/>
        </w:rPr>
        <w:t xml:space="preserve"> году прошл</w:t>
      </w:r>
      <w:r w:rsidR="001B4C19" w:rsidRPr="008A2314">
        <w:rPr>
          <w:rFonts w:ascii="Times New Roman" w:hAnsi="Times New Roman" w:cs="Times New Roman"/>
          <w:sz w:val="26"/>
          <w:szCs w:val="26"/>
        </w:rPr>
        <w:t>и</w:t>
      </w:r>
      <w:r w:rsidRPr="008A2314">
        <w:rPr>
          <w:rFonts w:ascii="Times New Roman" w:hAnsi="Times New Roman" w:cs="Times New Roman"/>
          <w:sz w:val="26"/>
          <w:szCs w:val="26"/>
        </w:rPr>
        <w:t xml:space="preserve"> </w:t>
      </w:r>
      <w:r w:rsidR="001B4C19" w:rsidRPr="008A2314">
        <w:rPr>
          <w:rFonts w:ascii="Times New Roman" w:hAnsi="Times New Roman" w:cs="Times New Roman"/>
          <w:sz w:val="26"/>
          <w:szCs w:val="26"/>
        </w:rPr>
        <w:t>обучение</w:t>
      </w:r>
      <w:r w:rsidRPr="008A2314">
        <w:rPr>
          <w:rFonts w:ascii="Times New Roman" w:hAnsi="Times New Roman" w:cs="Times New Roman"/>
          <w:sz w:val="26"/>
          <w:szCs w:val="26"/>
        </w:rPr>
        <w:t xml:space="preserve"> в Школе </w:t>
      </w:r>
      <w:r w:rsidRPr="00E66DBF">
        <w:rPr>
          <w:rFonts w:ascii="Times New Roman" w:hAnsi="Times New Roman" w:cs="Times New Roman"/>
          <w:sz w:val="26"/>
          <w:szCs w:val="26"/>
        </w:rPr>
        <w:t xml:space="preserve">– </w:t>
      </w:r>
      <w:r w:rsidR="0017405F">
        <w:rPr>
          <w:rFonts w:ascii="Times New Roman" w:hAnsi="Times New Roman" w:cs="Times New Roman"/>
          <w:b/>
          <w:sz w:val="26"/>
          <w:szCs w:val="26"/>
        </w:rPr>
        <w:t>9</w:t>
      </w:r>
      <w:r w:rsidRPr="00E66DBF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Pr="00E66DB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911"/>
        <w:gridCol w:w="940"/>
        <w:gridCol w:w="1045"/>
        <w:gridCol w:w="940"/>
      </w:tblGrid>
      <w:tr w:rsidR="000F0E82" w:rsidRPr="00D84D93" w:rsidTr="0017405F">
        <w:tc>
          <w:tcPr>
            <w:tcW w:w="5070" w:type="dxa"/>
          </w:tcPr>
          <w:p w:rsidR="000F0E82" w:rsidRPr="006B3276" w:rsidRDefault="000F0E82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F0E82" w:rsidRDefault="000F0E82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11" w:type="dxa"/>
          </w:tcPr>
          <w:p w:rsidR="000F0E82" w:rsidRPr="006B3276" w:rsidRDefault="000F0E82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40" w:type="dxa"/>
          </w:tcPr>
          <w:p w:rsidR="000F0E82" w:rsidRDefault="000F0E82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045" w:type="dxa"/>
          </w:tcPr>
          <w:p w:rsidR="000F0E82" w:rsidRDefault="000F0E82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40" w:type="dxa"/>
          </w:tcPr>
          <w:p w:rsidR="000F0E82" w:rsidRDefault="0017405F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0F0E82" w:rsidRPr="00D84D93" w:rsidTr="0017405F">
        <w:trPr>
          <w:trHeight w:val="897"/>
        </w:trPr>
        <w:tc>
          <w:tcPr>
            <w:tcW w:w="5070" w:type="dxa"/>
          </w:tcPr>
          <w:p w:rsidR="000F0E82" w:rsidRPr="008A2314" w:rsidRDefault="000F0E82" w:rsidP="0020692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Кол-во граждан, прошедших подготовку к приему ребенка в семью и получивших з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ключение о возможности принять ребенка в семью</w:t>
            </w:r>
          </w:p>
        </w:tc>
        <w:tc>
          <w:tcPr>
            <w:tcW w:w="850" w:type="dxa"/>
          </w:tcPr>
          <w:p w:rsidR="000F0E82" w:rsidRPr="008A2314" w:rsidRDefault="000F0E82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1" w:type="dxa"/>
          </w:tcPr>
          <w:p w:rsidR="000F0E82" w:rsidRPr="008A2314" w:rsidRDefault="000F0E82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0F0E82" w:rsidRPr="008A2314" w:rsidRDefault="000F0E82" w:rsidP="00206923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5" w:type="dxa"/>
          </w:tcPr>
          <w:p w:rsidR="000F0E82" w:rsidRDefault="000F0E82" w:rsidP="00092074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0" w:type="dxa"/>
          </w:tcPr>
          <w:p w:rsidR="000F0E82" w:rsidRDefault="0017405F" w:rsidP="00092074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F0E82" w:rsidRPr="00D84D93" w:rsidTr="0017405F">
        <w:trPr>
          <w:trHeight w:val="628"/>
        </w:trPr>
        <w:tc>
          <w:tcPr>
            <w:tcW w:w="5070" w:type="dxa"/>
          </w:tcPr>
          <w:p w:rsidR="000F0E82" w:rsidRPr="008A2314" w:rsidRDefault="000F0E82" w:rsidP="00092074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Поставлено на учет кандидатов в усынов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тели (опекуны, попечители, приемные р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дители)/семей</w:t>
            </w:r>
          </w:p>
        </w:tc>
        <w:tc>
          <w:tcPr>
            <w:tcW w:w="850" w:type="dxa"/>
          </w:tcPr>
          <w:p w:rsidR="000F0E82" w:rsidRPr="008A2314" w:rsidRDefault="000F0E82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  <w:tc>
          <w:tcPr>
            <w:tcW w:w="911" w:type="dxa"/>
          </w:tcPr>
          <w:p w:rsidR="000F0E82" w:rsidRPr="008A2314" w:rsidRDefault="000F0E82" w:rsidP="00092074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10/7</w:t>
            </w:r>
          </w:p>
        </w:tc>
        <w:tc>
          <w:tcPr>
            <w:tcW w:w="940" w:type="dxa"/>
          </w:tcPr>
          <w:p w:rsidR="000F0E82" w:rsidRPr="008A2314" w:rsidRDefault="000F0E82" w:rsidP="00092074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1045" w:type="dxa"/>
          </w:tcPr>
          <w:p w:rsidR="000F0E82" w:rsidRDefault="000F0E82" w:rsidP="00092074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</w:t>
            </w:r>
          </w:p>
        </w:tc>
        <w:tc>
          <w:tcPr>
            <w:tcW w:w="940" w:type="dxa"/>
          </w:tcPr>
          <w:p w:rsidR="000F0E82" w:rsidRDefault="0017405F" w:rsidP="00092074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6/6</w:t>
            </w:r>
          </w:p>
        </w:tc>
      </w:tr>
      <w:tr w:rsidR="000F0E82" w:rsidRPr="00D84D93" w:rsidTr="0017405F">
        <w:tc>
          <w:tcPr>
            <w:tcW w:w="5070" w:type="dxa"/>
          </w:tcPr>
          <w:p w:rsidR="000F0E82" w:rsidRPr="008A2314" w:rsidRDefault="000F0E82" w:rsidP="0020692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Кол-во граждан, взявших на воспитание р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бенка/семей</w:t>
            </w:r>
          </w:p>
        </w:tc>
        <w:tc>
          <w:tcPr>
            <w:tcW w:w="850" w:type="dxa"/>
          </w:tcPr>
          <w:p w:rsidR="000F0E82" w:rsidRPr="008A2314" w:rsidRDefault="000F0E82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16/14</w:t>
            </w:r>
          </w:p>
        </w:tc>
        <w:tc>
          <w:tcPr>
            <w:tcW w:w="911" w:type="dxa"/>
          </w:tcPr>
          <w:p w:rsidR="000F0E82" w:rsidRPr="008A2314" w:rsidRDefault="000F0E82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  <w:tc>
          <w:tcPr>
            <w:tcW w:w="940" w:type="dxa"/>
          </w:tcPr>
          <w:p w:rsidR="000F0E82" w:rsidRDefault="000F0E82" w:rsidP="00206923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11/11</w:t>
            </w:r>
          </w:p>
          <w:p w:rsidR="000F0E82" w:rsidRPr="008A2314" w:rsidRDefault="000F0E82" w:rsidP="00206923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 детей)</w:t>
            </w:r>
          </w:p>
        </w:tc>
        <w:tc>
          <w:tcPr>
            <w:tcW w:w="1045" w:type="dxa"/>
          </w:tcPr>
          <w:p w:rsidR="000F0E82" w:rsidRDefault="000F0E82" w:rsidP="00092074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13/12</w:t>
            </w:r>
          </w:p>
          <w:p w:rsidR="000F0E82" w:rsidRDefault="000F0E82" w:rsidP="00092074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 д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тей)</w:t>
            </w:r>
          </w:p>
        </w:tc>
        <w:tc>
          <w:tcPr>
            <w:tcW w:w="940" w:type="dxa"/>
          </w:tcPr>
          <w:p w:rsidR="000F0E82" w:rsidRDefault="003B6186" w:rsidP="00092074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14/14 (16 детей)</w:t>
            </w:r>
          </w:p>
        </w:tc>
      </w:tr>
    </w:tbl>
    <w:p w:rsidR="00092074" w:rsidRPr="003A7DD5" w:rsidRDefault="00092074" w:rsidP="00092074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3A7DD5">
        <w:rPr>
          <w:rFonts w:ascii="Times New Roman" w:hAnsi="Times New Roman"/>
          <w:sz w:val="26"/>
          <w:szCs w:val="26"/>
        </w:rPr>
        <w:t>Таким образом, мы видим, что число граждан</w:t>
      </w:r>
      <w:r w:rsidR="003B6186">
        <w:rPr>
          <w:rFonts w:ascii="Times New Roman" w:hAnsi="Times New Roman"/>
          <w:sz w:val="26"/>
          <w:szCs w:val="26"/>
        </w:rPr>
        <w:t xml:space="preserve"> и семей</w:t>
      </w:r>
      <w:r w:rsidRPr="003A7DD5">
        <w:rPr>
          <w:rFonts w:ascii="Times New Roman" w:hAnsi="Times New Roman"/>
          <w:sz w:val="26"/>
          <w:szCs w:val="26"/>
        </w:rPr>
        <w:t>, прошедших подгот</w:t>
      </w:r>
      <w:r>
        <w:rPr>
          <w:rFonts w:ascii="Times New Roman" w:hAnsi="Times New Roman"/>
          <w:sz w:val="26"/>
          <w:szCs w:val="26"/>
        </w:rPr>
        <w:t xml:space="preserve">овку к приему ребенка в семью, </w:t>
      </w:r>
      <w:r w:rsidR="003B6186">
        <w:rPr>
          <w:rFonts w:ascii="Times New Roman" w:hAnsi="Times New Roman"/>
          <w:sz w:val="26"/>
          <w:szCs w:val="26"/>
        </w:rPr>
        <w:t xml:space="preserve">поставленных на учет в качестве кандидатов в замещающие родители </w:t>
      </w:r>
      <w:r>
        <w:rPr>
          <w:rFonts w:ascii="Times New Roman" w:hAnsi="Times New Roman"/>
          <w:sz w:val="26"/>
          <w:szCs w:val="26"/>
        </w:rPr>
        <w:t xml:space="preserve">остается </w:t>
      </w:r>
      <w:r w:rsidR="0017405F">
        <w:rPr>
          <w:rFonts w:ascii="Times New Roman" w:hAnsi="Times New Roman"/>
          <w:sz w:val="26"/>
          <w:szCs w:val="26"/>
        </w:rPr>
        <w:t xml:space="preserve">примерно на одном </w:t>
      </w:r>
      <w:r>
        <w:rPr>
          <w:rFonts w:ascii="Times New Roman" w:hAnsi="Times New Roman"/>
          <w:sz w:val="26"/>
          <w:szCs w:val="26"/>
        </w:rPr>
        <w:t xml:space="preserve">уровне. В то же время число </w:t>
      </w:r>
      <w:r w:rsidRPr="003A7DD5">
        <w:rPr>
          <w:rFonts w:ascii="Times New Roman" w:hAnsi="Times New Roman"/>
          <w:sz w:val="26"/>
          <w:szCs w:val="26"/>
        </w:rPr>
        <w:t>граждан, взявших на воспитание ребенка</w:t>
      </w:r>
      <w:r>
        <w:rPr>
          <w:rFonts w:ascii="Times New Roman" w:hAnsi="Times New Roman"/>
          <w:sz w:val="26"/>
          <w:szCs w:val="26"/>
        </w:rPr>
        <w:t xml:space="preserve">, существенно выше. Это обусловлено тем, что </w:t>
      </w:r>
      <w:r w:rsidR="008C198F">
        <w:rPr>
          <w:rFonts w:ascii="Times New Roman" w:hAnsi="Times New Roman"/>
          <w:sz w:val="26"/>
          <w:szCs w:val="26"/>
        </w:rPr>
        <w:t xml:space="preserve">зачастую </w:t>
      </w:r>
      <w:r>
        <w:rPr>
          <w:rFonts w:ascii="Times New Roman" w:hAnsi="Times New Roman"/>
          <w:sz w:val="26"/>
          <w:szCs w:val="26"/>
        </w:rPr>
        <w:t>дет</w:t>
      </w:r>
      <w:r w:rsidR="008C198F">
        <w:rPr>
          <w:rFonts w:ascii="Times New Roman" w:hAnsi="Times New Roman"/>
          <w:sz w:val="26"/>
          <w:szCs w:val="26"/>
        </w:rPr>
        <w:t>и пом</w:t>
      </w:r>
      <w:r w:rsidR="008C198F">
        <w:rPr>
          <w:rFonts w:ascii="Times New Roman" w:hAnsi="Times New Roman"/>
          <w:sz w:val="26"/>
          <w:szCs w:val="26"/>
        </w:rPr>
        <w:t>е</w:t>
      </w:r>
      <w:r w:rsidR="008C198F">
        <w:rPr>
          <w:rFonts w:ascii="Times New Roman" w:hAnsi="Times New Roman"/>
          <w:sz w:val="26"/>
          <w:szCs w:val="26"/>
        </w:rPr>
        <w:t>щаются</w:t>
      </w:r>
      <w:r>
        <w:rPr>
          <w:rFonts w:ascii="Times New Roman" w:hAnsi="Times New Roman"/>
          <w:sz w:val="26"/>
          <w:szCs w:val="26"/>
        </w:rPr>
        <w:t xml:space="preserve"> в уже существующие замещающие семьи, родители в которых прошли подг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товку ранее</w:t>
      </w:r>
      <w:r w:rsidR="008C198F">
        <w:rPr>
          <w:rFonts w:ascii="Times New Roman" w:hAnsi="Times New Roman"/>
          <w:sz w:val="26"/>
          <w:szCs w:val="26"/>
        </w:rPr>
        <w:t>, а также в семьи близких родственников</w:t>
      </w:r>
      <w:r>
        <w:rPr>
          <w:rFonts w:ascii="Times New Roman" w:hAnsi="Times New Roman"/>
          <w:sz w:val="26"/>
          <w:szCs w:val="26"/>
        </w:rPr>
        <w:t>.</w:t>
      </w:r>
    </w:p>
    <w:p w:rsidR="00EA7562" w:rsidRDefault="00EA7562" w:rsidP="001B4C1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5265B" w:rsidRPr="00E66DBF" w:rsidRDefault="00D5265B" w:rsidP="00D5265B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E66DBF">
        <w:rPr>
          <w:rFonts w:ascii="Times New Roman" w:hAnsi="Times New Roman"/>
          <w:b/>
          <w:i/>
          <w:sz w:val="26"/>
          <w:szCs w:val="26"/>
        </w:rPr>
        <w:t>Финансирование подготовки кандидатов в замещающие родители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850"/>
        <w:gridCol w:w="1134"/>
        <w:gridCol w:w="851"/>
        <w:gridCol w:w="1003"/>
        <w:gridCol w:w="839"/>
        <w:gridCol w:w="1134"/>
        <w:gridCol w:w="861"/>
        <w:gridCol w:w="1124"/>
        <w:gridCol w:w="1134"/>
      </w:tblGrid>
      <w:tr w:rsidR="0017405F" w:rsidRPr="00D57BC7" w:rsidTr="002909D1">
        <w:tc>
          <w:tcPr>
            <w:tcW w:w="1951" w:type="dxa"/>
            <w:gridSpan w:val="2"/>
          </w:tcPr>
          <w:p w:rsidR="0017405F" w:rsidRPr="0017405F" w:rsidRDefault="0017405F" w:rsidP="00E342E6">
            <w:pPr>
              <w:jc w:val="center"/>
              <w:rPr>
                <w:b/>
                <w:sz w:val="22"/>
                <w:szCs w:val="22"/>
              </w:rPr>
            </w:pPr>
            <w:r w:rsidRPr="0017405F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985" w:type="dxa"/>
            <w:gridSpan w:val="2"/>
          </w:tcPr>
          <w:p w:rsidR="0017405F" w:rsidRPr="0017405F" w:rsidRDefault="0017405F" w:rsidP="00E342E6">
            <w:pPr>
              <w:jc w:val="center"/>
              <w:rPr>
                <w:b/>
                <w:sz w:val="22"/>
                <w:szCs w:val="22"/>
              </w:rPr>
            </w:pPr>
            <w:r w:rsidRPr="0017405F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842" w:type="dxa"/>
            <w:gridSpan w:val="2"/>
          </w:tcPr>
          <w:p w:rsidR="0017405F" w:rsidRPr="0017405F" w:rsidRDefault="0017405F" w:rsidP="00E342E6">
            <w:pPr>
              <w:jc w:val="center"/>
              <w:rPr>
                <w:b/>
                <w:sz w:val="22"/>
                <w:szCs w:val="22"/>
              </w:rPr>
            </w:pPr>
            <w:r w:rsidRPr="0017405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995" w:type="dxa"/>
            <w:gridSpan w:val="2"/>
          </w:tcPr>
          <w:p w:rsidR="0017405F" w:rsidRPr="0017405F" w:rsidRDefault="0017405F" w:rsidP="00E342E6">
            <w:pPr>
              <w:jc w:val="center"/>
              <w:rPr>
                <w:b/>
                <w:sz w:val="22"/>
                <w:szCs w:val="22"/>
              </w:rPr>
            </w:pPr>
            <w:r w:rsidRPr="0017405F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258" w:type="dxa"/>
            <w:gridSpan w:val="2"/>
          </w:tcPr>
          <w:p w:rsidR="0017405F" w:rsidRPr="0017405F" w:rsidRDefault="0017405F" w:rsidP="00E342E6">
            <w:pPr>
              <w:jc w:val="center"/>
              <w:rPr>
                <w:b/>
                <w:sz w:val="22"/>
                <w:szCs w:val="22"/>
              </w:rPr>
            </w:pPr>
            <w:r w:rsidRPr="0017405F">
              <w:rPr>
                <w:b/>
                <w:sz w:val="22"/>
                <w:szCs w:val="22"/>
              </w:rPr>
              <w:t>2019</w:t>
            </w:r>
          </w:p>
        </w:tc>
      </w:tr>
      <w:tr w:rsidR="0017405F" w:rsidRPr="00D57BC7" w:rsidTr="002909D1">
        <w:tc>
          <w:tcPr>
            <w:tcW w:w="1101" w:type="dxa"/>
          </w:tcPr>
          <w:p w:rsidR="0017405F" w:rsidRPr="0017405F" w:rsidRDefault="0017405F" w:rsidP="0017405F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7405F">
              <w:rPr>
                <w:sz w:val="22"/>
                <w:szCs w:val="22"/>
              </w:rPr>
              <w:t>во родит</w:t>
            </w:r>
            <w:r w:rsidRPr="0017405F">
              <w:rPr>
                <w:sz w:val="22"/>
                <w:szCs w:val="22"/>
              </w:rPr>
              <w:t>е</w:t>
            </w:r>
            <w:r w:rsidRPr="0017405F">
              <w:rPr>
                <w:sz w:val="22"/>
                <w:szCs w:val="22"/>
              </w:rPr>
              <w:t xml:space="preserve">лей </w:t>
            </w:r>
          </w:p>
        </w:tc>
        <w:tc>
          <w:tcPr>
            <w:tcW w:w="850" w:type="dxa"/>
          </w:tcPr>
          <w:p w:rsidR="0017405F" w:rsidRPr="0017405F" w:rsidRDefault="0017405F" w:rsidP="001F1FE0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Сумма (руб.)</w:t>
            </w:r>
          </w:p>
        </w:tc>
        <w:tc>
          <w:tcPr>
            <w:tcW w:w="1134" w:type="dxa"/>
          </w:tcPr>
          <w:p w:rsidR="0017405F" w:rsidRPr="0017405F" w:rsidRDefault="0017405F" w:rsidP="0017405F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7405F">
              <w:rPr>
                <w:sz w:val="22"/>
                <w:szCs w:val="22"/>
              </w:rPr>
              <w:t>во родит</w:t>
            </w:r>
            <w:r w:rsidRPr="0017405F">
              <w:rPr>
                <w:sz w:val="22"/>
                <w:szCs w:val="22"/>
              </w:rPr>
              <w:t>е</w:t>
            </w:r>
            <w:r w:rsidRPr="0017405F">
              <w:rPr>
                <w:sz w:val="22"/>
                <w:szCs w:val="22"/>
              </w:rPr>
              <w:t xml:space="preserve">лей </w:t>
            </w:r>
          </w:p>
        </w:tc>
        <w:tc>
          <w:tcPr>
            <w:tcW w:w="851" w:type="dxa"/>
          </w:tcPr>
          <w:p w:rsidR="0017405F" w:rsidRPr="0017405F" w:rsidRDefault="0017405F" w:rsidP="00E342E6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Сумма (руб.)</w:t>
            </w:r>
          </w:p>
        </w:tc>
        <w:tc>
          <w:tcPr>
            <w:tcW w:w="1003" w:type="dxa"/>
          </w:tcPr>
          <w:p w:rsidR="0017405F" w:rsidRPr="0017405F" w:rsidRDefault="0017405F" w:rsidP="0017405F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7405F">
              <w:rPr>
                <w:sz w:val="22"/>
                <w:szCs w:val="22"/>
              </w:rPr>
              <w:t>во родит</w:t>
            </w:r>
            <w:r w:rsidRPr="0017405F">
              <w:rPr>
                <w:sz w:val="22"/>
                <w:szCs w:val="22"/>
              </w:rPr>
              <w:t>е</w:t>
            </w:r>
            <w:r w:rsidRPr="0017405F">
              <w:rPr>
                <w:sz w:val="22"/>
                <w:szCs w:val="22"/>
              </w:rPr>
              <w:t>лей</w:t>
            </w:r>
          </w:p>
        </w:tc>
        <w:tc>
          <w:tcPr>
            <w:tcW w:w="839" w:type="dxa"/>
          </w:tcPr>
          <w:p w:rsidR="0017405F" w:rsidRPr="0017405F" w:rsidRDefault="0017405F" w:rsidP="00E342E6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Су</w:t>
            </w:r>
            <w:r w:rsidRPr="0017405F">
              <w:rPr>
                <w:sz w:val="22"/>
                <w:szCs w:val="22"/>
              </w:rPr>
              <w:t>м</w:t>
            </w:r>
            <w:r w:rsidRPr="0017405F">
              <w:rPr>
                <w:sz w:val="22"/>
                <w:szCs w:val="22"/>
              </w:rPr>
              <w:t>ма (руб.)</w:t>
            </w:r>
          </w:p>
        </w:tc>
        <w:tc>
          <w:tcPr>
            <w:tcW w:w="1134" w:type="dxa"/>
          </w:tcPr>
          <w:p w:rsidR="0017405F" w:rsidRPr="0017405F" w:rsidRDefault="0017405F" w:rsidP="0017405F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7405F">
              <w:rPr>
                <w:sz w:val="22"/>
                <w:szCs w:val="22"/>
              </w:rPr>
              <w:t>во родит</w:t>
            </w:r>
            <w:r w:rsidRPr="0017405F">
              <w:rPr>
                <w:sz w:val="22"/>
                <w:szCs w:val="22"/>
              </w:rPr>
              <w:t>е</w:t>
            </w:r>
            <w:r w:rsidRPr="0017405F">
              <w:rPr>
                <w:sz w:val="22"/>
                <w:szCs w:val="22"/>
              </w:rPr>
              <w:t>лей</w:t>
            </w:r>
          </w:p>
        </w:tc>
        <w:tc>
          <w:tcPr>
            <w:tcW w:w="861" w:type="dxa"/>
          </w:tcPr>
          <w:p w:rsidR="0017405F" w:rsidRPr="0017405F" w:rsidRDefault="0017405F" w:rsidP="00E342E6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Сумма (руб.)</w:t>
            </w:r>
          </w:p>
        </w:tc>
        <w:tc>
          <w:tcPr>
            <w:tcW w:w="1124" w:type="dxa"/>
          </w:tcPr>
          <w:p w:rsidR="0017405F" w:rsidRPr="0017405F" w:rsidRDefault="0017405F" w:rsidP="0017405F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17405F">
              <w:rPr>
                <w:sz w:val="22"/>
                <w:szCs w:val="22"/>
              </w:rPr>
              <w:t>во родит</w:t>
            </w:r>
            <w:r w:rsidRPr="0017405F">
              <w:rPr>
                <w:sz w:val="22"/>
                <w:szCs w:val="22"/>
              </w:rPr>
              <w:t>е</w:t>
            </w:r>
            <w:r w:rsidRPr="0017405F">
              <w:rPr>
                <w:sz w:val="22"/>
                <w:szCs w:val="22"/>
              </w:rPr>
              <w:t>лей</w:t>
            </w:r>
          </w:p>
        </w:tc>
        <w:tc>
          <w:tcPr>
            <w:tcW w:w="1134" w:type="dxa"/>
          </w:tcPr>
          <w:p w:rsidR="0017405F" w:rsidRPr="0017405F" w:rsidRDefault="0017405F" w:rsidP="00E342E6">
            <w:pPr>
              <w:jc w:val="center"/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Сумма (руб.)</w:t>
            </w:r>
          </w:p>
        </w:tc>
      </w:tr>
      <w:tr w:rsidR="0017405F" w:rsidRPr="00D57BC7" w:rsidTr="002909D1">
        <w:tc>
          <w:tcPr>
            <w:tcW w:w="1101" w:type="dxa"/>
          </w:tcPr>
          <w:p w:rsidR="0017405F" w:rsidRPr="0017405F" w:rsidRDefault="0017405F" w:rsidP="0017405F">
            <w:pPr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17405F">
              <w:rPr>
                <w:sz w:val="22"/>
                <w:szCs w:val="22"/>
              </w:rPr>
              <w:t>(2 группы)</w:t>
            </w:r>
          </w:p>
        </w:tc>
        <w:tc>
          <w:tcPr>
            <w:tcW w:w="850" w:type="dxa"/>
          </w:tcPr>
          <w:p w:rsidR="0017405F" w:rsidRPr="0017405F" w:rsidRDefault="0017405F" w:rsidP="001F1F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7405F">
              <w:rPr>
                <w:sz w:val="22"/>
                <w:szCs w:val="22"/>
              </w:rPr>
              <w:t>291,22</w:t>
            </w:r>
          </w:p>
        </w:tc>
        <w:tc>
          <w:tcPr>
            <w:tcW w:w="1134" w:type="dxa"/>
          </w:tcPr>
          <w:p w:rsidR="0017405F" w:rsidRPr="0017405F" w:rsidRDefault="0017405F" w:rsidP="0017405F">
            <w:pPr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Pr="0017405F">
              <w:rPr>
                <w:sz w:val="22"/>
                <w:szCs w:val="22"/>
              </w:rPr>
              <w:t>(2 группы)</w:t>
            </w:r>
          </w:p>
        </w:tc>
        <w:tc>
          <w:tcPr>
            <w:tcW w:w="851" w:type="dxa"/>
          </w:tcPr>
          <w:p w:rsidR="0017405F" w:rsidRPr="0017405F" w:rsidRDefault="0017405F" w:rsidP="00E3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17405F">
              <w:rPr>
                <w:sz w:val="22"/>
                <w:szCs w:val="22"/>
              </w:rPr>
              <w:t>291,22</w:t>
            </w:r>
          </w:p>
        </w:tc>
        <w:tc>
          <w:tcPr>
            <w:tcW w:w="1003" w:type="dxa"/>
          </w:tcPr>
          <w:p w:rsidR="0017405F" w:rsidRPr="0017405F" w:rsidRDefault="0017405F" w:rsidP="0017405F">
            <w:pPr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17405F">
              <w:rPr>
                <w:sz w:val="22"/>
                <w:szCs w:val="22"/>
              </w:rPr>
              <w:t>(4 группы)</w:t>
            </w:r>
          </w:p>
        </w:tc>
        <w:tc>
          <w:tcPr>
            <w:tcW w:w="839" w:type="dxa"/>
          </w:tcPr>
          <w:p w:rsidR="0017405F" w:rsidRPr="0017405F" w:rsidRDefault="0017405F" w:rsidP="00E3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17405F">
              <w:rPr>
                <w:sz w:val="22"/>
                <w:szCs w:val="22"/>
              </w:rPr>
              <w:t>582,44</w:t>
            </w:r>
          </w:p>
        </w:tc>
        <w:tc>
          <w:tcPr>
            <w:tcW w:w="1134" w:type="dxa"/>
          </w:tcPr>
          <w:p w:rsidR="0017405F" w:rsidRPr="0017405F" w:rsidRDefault="0017405F" w:rsidP="00E342E6">
            <w:pPr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10 (3 группы)</w:t>
            </w:r>
          </w:p>
        </w:tc>
        <w:tc>
          <w:tcPr>
            <w:tcW w:w="861" w:type="dxa"/>
          </w:tcPr>
          <w:p w:rsidR="0017405F" w:rsidRPr="0017405F" w:rsidRDefault="0017405F" w:rsidP="00E3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Pr="0017405F">
              <w:rPr>
                <w:sz w:val="22"/>
                <w:szCs w:val="22"/>
              </w:rPr>
              <w:t>436,83</w:t>
            </w:r>
          </w:p>
        </w:tc>
        <w:tc>
          <w:tcPr>
            <w:tcW w:w="1124" w:type="dxa"/>
          </w:tcPr>
          <w:p w:rsidR="0017405F" w:rsidRPr="0017405F" w:rsidRDefault="0017405F" w:rsidP="0017405F">
            <w:pPr>
              <w:rPr>
                <w:sz w:val="22"/>
                <w:szCs w:val="22"/>
              </w:rPr>
            </w:pPr>
            <w:r w:rsidRPr="0017405F">
              <w:rPr>
                <w:sz w:val="22"/>
                <w:szCs w:val="22"/>
              </w:rPr>
              <w:t>9 (4 группы)</w:t>
            </w:r>
          </w:p>
        </w:tc>
        <w:tc>
          <w:tcPr>
            <w:tcW w:w="1134" w:type="dxa"/>
          </w:tcPr>
          <w:p w:rsidR="0017405F" w:rsidRPr="0017405F" w:rsidRDefault="0017405F" w:rsidP="00E3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17405F">
              <w:rPr>
                <w:sz w:val="22"/>
                <w:szCs w:val="22"/>
              </w:rPr>
              <w:t>582,44</w:t>
            </w:r>
          </w:p>
        </w:tc>
      </w:tr>
    </w:tbl>
    <w:p w:rsidR="00D5265B" w:rsidRDefault="00D5265B" w:rsidP="00D52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5265B" w:rsidRDefault="00D5265B" w:rsidP="00D52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</w:rPr>
        <w:drawing>
          <wp:inline distT="0" distB="0" distL="0" distR="0" wp14:anchorId="5EA5D539" wp14:editId="1AF1D3DC">
            <wp:extent cx="5008880" cy="2860040"/>
            <wp:effectExtent l="0" t="0" r="20320" b="165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5265B" w:rsidRPr="002C0CE9" w:rsidRDefault="00D5265B" w:rsidP="00D52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D5265B" w:rsidRPr="002C0CE9" w:rsidRDefault="00D5265B" w:rsidP="00D52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C0CE9">
        <w:rPr>
          <w:rFonts w:ascii="Times New Roman" w:hAnsi="Times New Roman" w:cs="Times New Roman"/>
          <w:b/>
          <w:i/>
          <w:sz w:val="26"/>
          <w:szCs w:val="26"/>
        </w:rPr>
        <w:t>Выплаты единовременного пособия при всех формах устройства детей, лишенных родительского попечения, в семью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070"/>
        <w:gridCol w:w="1198"/>
        <w:gridCol w:w="709"/>
        <w:gridCol w:w="1199"/>
        <w:gridCol w:w="643"/>
        <w:gridCol w:w="1134"/>
        <w:gridCol w:w="709"/>
        <w:gridCol w:w="1276"/>
      </w:tblGrid>
      <w:tr w:rsidR="00F22AFE" w:rsidRPr="00D57BC7" w:rsidTr="002909D1">
        <w:tc>
          <w:tcPr>
            <w:tcW w:w="2093" w:type="dxa"/>
            <w:gridSpan w:val="2"/>
          </w:tcPr>
          <w:p w:rsidR="00F22AFE" w:rsidRPr="00F22AFE" w:rsidRDefault="00F22AFE" w:rsidP="00E342E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268" w:type="dxa"/>
            <w:gridSpan w:val="2"/>
          </w:tcPr>
          <w:p w:rsidR="00F22AFE" w:rsidRPr="00F22AFE" w:rsidRDefault="00F22AFE" w:rsidP="00E342E6">
            <w:pPr>
              <w:jc w:val="center"/>
              <w:rPr>
                <w:b/>
                <w:sz w:val="22"/>
                <w:szCs w:val="22"/>
              </w:rPr>
            </w:pPr>
            <w:r w:rsidRPr="00F22AF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908" w:type="dxa"/>
            <w:gridSpan w:val="2"/>
          </w:tcPr>
          <w:p w:rsidR="00F22AFE" w:rsidRPr="00F22AFE" w:rsidRDefault="00F22AFE" w:rsidP="00E342E6">
            <w:pPr>
              <w:jc w:val="center"/>
              <w:rPr>
                <w:b/>
                <w:sz w:val="22"/>
                <w:szCs w:val="22"/>
              </w:rPr>
            </w:pPr>
            <w:r w:rsidRPr="00F22AF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777" w:type="dxa"/>
            <w:gridSpan w:val="2"/>
          </w:tcPr>
          <w:p w:rsidR="00F22AFE" w:rsidRPr="00F22AFE" w:rsidRDefault="00F22AFE" w:rsidP="00E342E6">
            <w:pPr>
              <w:jc w:val="center"/>
              <w:rPr>
                <w:b/>
                <w:sz w:val="22"/>
                <w:szCs w:val="22"/>
              </w:rPr>
            </w:pPr>
            <w:r w:rsidRPr="00F22AF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985" w:type="dxa"/>
            <w:gridSpan w:val="2"/>
          </w:tcPr>
          <w:p w:rsidR="00F22AFE" w:rsidRPr="00F22AFE" w:rsidRDefault="00F22AFE" w:rsidP="00E342E6">
            <w:pPr>
              <w:jc w:val="center"/>
              <w:rPr>
                <w:b/>
                <w:sz w:val="22"/>
                <w:szCs w:val="22"/>
              </w:rPr>
            </w:pPr>
            <w:r w:rsidRPr="00F22AFE">
              <w:rPr>
                <w:b/>
                <w:sz w:val="22"/>
                <w:szCs w:val="22"/>
              </w:rPr>
              <w:t>2019</w:t>
            </w:r>
          </w:p>
        </w:tc>
      </w:tr>
      <w:tr w:rsidR="00F22AFE" w:rsidRPr="00D57BC7" w:rsidTr="002909D1">
        <w:tc>
          <w:tcPr>
            <w:tcW w:w="817" w:type="dxa"/>
          </w:tcPr>
          <w:p w:rsidR="00F22AFE" w:rsidRPr="00F22AFE" w:rsidRDefault="00F22AFE" w:rsidP="00F22AFE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F22AFE">
              <w:rPr>
                <w:sz w:val="22"/>
                <w:szCs w:val="22"/>
              </w:rPr>
              <w:t>во  детей</w:t>
            </w:r>
          </w:p>
        </w:tc>
        <w:tc>
          <w:tcPr>
            <w:tcW w:w="1276" w:type="dxa"/>
          </w:tcPr>
          <w:p w:rsidR="00F22AFE" w:rsidRPr="00F22AFE" w:rsidRDefault="00F22AFE" w:rsidP="001F1FE0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Сумма (руб.)</w:t>
            </w:r>
          </w:p>
        </w:tc>
        <w:tc>
          <w:tcPr>
            <w:tcW w:w="1070" w:type="dxa"/>
          </w:tcPr>
          <w:p w:rsidR="00F22AFE" w:rsidRPr="00F22AFE" w:rsidRDefault="00F22AFE" w:rsidP="00F22AFE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F22AFE">
              <w:rPr>
                <w:sz w:val="22"/>
                <w:szCs w:val="22"/>
              </w:rPr>
              <w:t>во  детей</w:t>
            </w:r>
          </w:p>
        </w:tc>
        <w:tc>
          <w:tcPr>
            <w:tcW w:w="1198" w:type="dxa"/>
          </w:tcPr>
          <w:p w:rsidR="00F22AFE" w:rsidRPr="00F22AFE" w:rsidRDefault="00F22AFE" w:rsidP="00E342E6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Сумма (руб.)</w:t>
            </w:r>
          </w:p>
        </w:tc>
        <w:tc>
          <w:tcPr>
            <w:tcW w:w="709" w:type="dxa"/>
          </w:tcPr>
          <w:p w:rsidR="00F22AFE" w:rsidRPr="00F22AFE" w:rsidRDefault="00F22AFE" w:rsidP="00F22AFE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F22AFE">
              <w:rPr>
                <w:sz w:val="22"/>
                <w:szCs w:val="22"/>
              </w:rPr>
              <w:t>во д</w:t>
            </w:r>
            <w:r w:rsidRPr="00F22AFE">
              <w:rPr>
                <w:sz w:val="22"/>
                <w:szCs w:val="22"/>
              </w:rPr>
              <w:t>е</w:t>
            </w:r>
            <w:r w:rsidRPr="00F22AFE">
              <w:rPr>
                <w:sz w:val="22"/>
                <w:szCs w:val="22"/>
              </w:rPr>
              <w:t>тей</w:t>
            </w:r>
          </w:p>
        </w:tc>
        <w:tc>
          <w:tcPr>
            <w:tcW w:w="1199" w:type="dxa"/>
          </w:tcPr>
          <w:p w:rsidR="00F22AFE" w:rsidRPr="00F22AFE" w:rsidRDefault="00F22AFE" w:rsidP="00E342E6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 xml:space="preserve">Сумма </w:t>
            </w:r>
          </w:p>
          <w:p w:rsidR="00F22AFE" w:rsidRPr="00F22AFE" w:rsidRDefault="00F22AFE" w:rsidP="00E342E6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(руб.)</w:t>
            </w:r>
          </w:p>
        </w:tc>
        <w:tc>
          <w:tcPr>
            <w:tcW w:w="643" w:type="dxa"/>
          </w:tcPr>
          <w:p w:rsidR="00F22AFE" w:rsidRPr="00F22AFE" w:rsidRDefault="00F22AFE" w:rsidP="00F22AFE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F22AFE">
              <w:rPr>
                <w:sz w:val="22"/>
                <w:szCs w:val="22"/>
              </w:rPr>
              <w:t>во д</w:t>
            </w:r>
            <w:r w:rsidRPr="00F22AFE">
              <w:rPr>
                <w:sz w:val="22"/>
                <w:szCs w:val="22"/>
              </w:rPr>
              <w:t>е</w:t>
            </w:r>
            <w:r w:rsidRPr="00F22AFE">
              <w:rPr>
                <w:sz w:val="22"/>
                <w:szCs w:val="22"/>
              </w:rPr>
              <w:t>тей</w:t>
            </w:r>
          </w:p>
        </w:tc>
        <w:tc>
          <w:tcPr>
            <w:tcW w:w="1134" w:type="dxa"/>
          </w:tcPr>
          <w:p w:rsidR="00F22AFE" w:rsidRPr="00F22AFE" w:rsidRDefault="00F22AFE" w:rsidP="00E342E6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Сумма (руб.)</w:t>
            </w:r>
          </w:p>
        </w:tc>
        <w:tc>
          <w:tcPr>
            <w:tcW w:w="709" w:type="dxa"/>
          </w:tcPr>
          <w:p w:rsidR="00F22AFE" w:rsidRPr="00F22AFE" w:rsidRDefault="00F22AFE" w:rsidP="00F22AFE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Кол</w:t>
            </w:r>
            <w:r>
              <w:rPr>
                <w:sz w:val="22"/>
                <w:szCs w:val="22"/>
              </w:rPr>
              <w:t>-</w:t>
            </w:r>
            <w:r w:rsidRPr="00F22AFE">
              <w:rPr>
                <w:sz w:val="22"/>
                <w:szCs w:val="22"/>
              </w:rPr>
              <w:t>во д</w:t>
            </w:r>
            <w:r w:rsidRPr="00F22AFE">
              <w:rPr>
                <w:sz w:val="22"/>
                <w:szCs w:val="22"/>
              </w:rPr>
              <w:t>е</w:t>
            </w:r>
            <w:r w:rsidRPr="00F22AFE">
              <w:rPr>
                <w:sz w:val="22"/>
                <w:szCs w:val="22"/>
              </w:rPr>
              <w:t>тей</w:t>
            </w:r>
          </w:p>
        </w:tc>
        <w:tc>
          <w:tcPr>
            <w:tcW w:w="1276" w:type="dxa"/>
          </w:tcPr>
          <w:p w:rsidR="00F22AFE" w:rsidRPr="00F22AFE" w:rsidRDefault="00F22AFE" w:rsidP="00E342E6">
            <w:pPr>
              <w:jc w:val="center"/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Сумма (руб.)</w:t>
            </w:r>
          </w:p>
        </w:tc>
      </w:tr>
      <w:tr w:rsidR="00F22AFE" w:rsidRPr="002C0CE9" w:rsidTr="002909D1">
        <w:tc>
          <w:tcPr>
            <w:tcW w:w="817" w:type="dxa"/>
          </w:tcPr>
          <w:p w:rsidR="00F22AFE" w:rsidRPr="00E66DBF" w:rsidRDefault="00F22AFE" w:rsidP="001F1FE0">
            <w:pPr>
              <w:rPr>
                <w:sz w:val="24"/>
                <w:szCs w:val="24"/>
              </w:rPr>
            </w:pPr>
            <w:r w:rsidRPr="00E66DBF">
              <w:rPr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F22AFE" w:rsidRPr="00E66DBF" w:rsidRDefault="00F22AFE" w:rsidP="001F1F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  <w:r w:rsidRPr="00E66DBF">
              <w:rPr>
                <w:sz w:val="24"/>
                <w:szCs w:val="24"/>
              </w:rPr>
              <w:t>802,56</w:t>
            </w:r>
          </w:p>
        </w:tc>
        <w:tc>
          <w:tcPr>
            <w:tcW w:w="1070" w:type="dxa"/>
          </w:tcPr>
          <w:p w:rsidR="00F22AFE" w:rsidRPr="00F22AFE" w:rsidRDefault="00F22AFE" w:rsidP="00E342E6">
            <w:pPr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28</w:t>
            </w:r>
          </w:p>
        </w:tc>
        <w:tc>
          <w:tcPr>
            <w:tcW w:w="1198" w:type="dxa"/>
          </w:tcPr>
          <w:p w:rsidR="00F22AFE" w:rsidRPr="00F22AFE" w:rsidRDefault="00F22AFE" w:rsidP="00E3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  <w:r w:rsidRPr="00F22AFE">
              <w:rPr>
                <w:sz w:val="22"/>
                <w:szCs w:val="22"/>
              </w:rPr>
              <w:t>976,64</w:t>
            </w:r>
          </w:p>
        </w:tc>
        <w:tc>
          <w:tcPr>
            <w:tcW w:w="709" w:type="dxa"/>
          </w:tcPr>
          <w:p w:rsidR="00F22AFE" w:rsidRPr="00F22AFE" w:rsidRDefault="00F22AFE" w:rsidP="00E342E6">
            <w:pPr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15</w:t>
            </w:r>
          </w:p>
        </w:tc>
        <w:tc>
          <w:tcPr>
            <w:tcW w:w="1199" w:type="dxa"/>
          </w:tcPr>
          <w:p w:rsidR="00F22AFE" w:rsidRPr="00F22AFE" w:rsidRDefault="00F22AFE" w:rsidP="00E3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385</w:t>
            </w:r>
            <w:r w:rsidRPr="00F22AFE">
              <w:rPr>
                <w:sz w:val="22"/>
                <w:szCs w:val="22"/>
              </w:rPr>
              <w:t>706,50</w:t>
            </w:r>
          </w:p>
        </w:tc>
        <w:tc>
          <w:tcPr>
            <w:tcW w:w="643" w:type="dxa"/>
          </w:tcPr>
          <w:p w:rsidR="00F22AFE" w:rsidRPr="00F22AFE" w:rsidRDefault="00F22AFE" w:rsidP="00E342E6">
            <w:pPr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</w:tcPr>
          <w:p w:rsidR="00F22AFE" w:rsidRPr="00F22AFE" w:rsidRDefault="00F22AFE" w:rsidP="00E3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453</w:t>
            </w:r>
            <w:r w:rsidRPr="00F22AFE">
              <w:rPr>
                <w:sz w:val="22"/>
                <w:szCs w:val="22"/>
              </w:rPr>
              <w:t>231,1</w:t>
            </w:r>
            <w:r w:rsidRPr="00F22AFE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709" w:type="dxa"/>
          </w:tcPr>
          <w:p w:rsidR="00F22AFE" w:rsidRPr="00F22AFE" w:rsidRDefault="00F22AFE" w:rsidP="00E342E6">
            <w:pPr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276" w:type="dxa"/>
          </w:tcPr>
          <w:p w:rsidR="00F22AFE" w:rsidRPr="00F22AFE" w:rsidRDefault="00F22AFE" w:rsidP="00E342E6">
            <w:pPr>
              <w:rPr>
                <w:sz w:val="22"/>
                <w:szCs w:val="22"/>
              </w:rPr>
            </w:pPr>
            <w:r w:rsidRPr="00F22AFE">
              <w:rPr>
                <w:sz w:val="22"/>
                <w:szCs w:val="22"/>
              </w:rPr>
              <w:t>545 846,73</w:t>
            </w:r>
          </w:p>
        </w:tc>
      </w:tr>
    </w:tbl>
    <w:p w:rsidR="00D5265B" w:rsidRPr="002C0CE9" w:rsidRDefault="00D5265B" w:rsidP="00D52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65B" w:rsidRDefault="00D5265B" w:rsidP="00D52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inline distT="0" distB="0" distL="0" distR="0" wp14:anchorId="7B9B4EEC" wp14:editId="102FB3A4">
            <wp:extent cx="4643120" cy="2494280"/>
            <wp:effectExtent l="0" t="0" r="24130" b="2032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F2BD4" w:rsidRDefault="009F2BD4" w:rsidP="00D52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highlight w:val="yellow"/>
        </w:rPr>
      </w:pPr>
    </w:p>
    <w:p w:rsidR="00D5265B" w:rsidRPr="009F2BD4" w:rsidRDefault="00D5265B" w:rsidP="00D5265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F2BD4">
        <w:rPr>
          <w:rFonts w:ascii="Times New Roman" w:hAnsi="Times New Roman" w:cs="Times New Roman"/>
          <w:b/>
          <w:i/>
          <w:sz w:val="26"/>
          <w:szCs w:val="26"/>
        </w:rPr>
        <w:t>Выплаты единовременного пособия при усыновлении</w:t>
      </w:r>
    </w:p>
    <w:tbl>
      <w:tblPr>
        <w:tblStyle w:val="ab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5"/>
        <w:gridCol w:w="907"/>
        <w:gridCol w:w="950"/>
        <w:gridCol w:w="1236"/>
        <w:gridCol w:w="952"/>
        <w:gridCol w:w="907"/>
        <w:gridCol w:w="952"/>
        <w:gridCol w:w="1236"/>
        <w:gridCol w:w="952"/>
        <w:gridCol w:w="1046"/>
      </w:tblGrid>
      <w:tr w:rsidR="002909D1" w:rsidRPr="009F2BD4" w:rsidTr="008C198F">
        <w:tc>
          <w:tcPr>
            <w:tcW w:w="1692" w:type="dxa"/>
            <w:gridSpan w:val="2"/>
          </w:tcPr>
          <w:p w:rsidR="002909D1" w:rsidRPr="008C198F" w:rsidRDefault="002909D1" w:rsidP="00E342E6">
            <w:pPr>
              <w:jc w:val="center"/>
              <w:rPr>
                <w:b/>
                <w:sz w:val="22"/>
                <w:szCs w:val="22"/>
              </w:rPr>
            </w:pPr>
            <w:r w:rsidRPr="008C198F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86" w:type="dxa"/>
            <w:gridSpan w:val="2"/>
          </w:tcPr>
          <w:p w:rsidR="002909D1" w:rsidRPr="008C198F" w:rsidRDefault="002909D1" w:rsidP="00E342E6">
            <w:pPr>
              <w:jc w:val="center"/>
              <w:rPr>
                <w:b/>
                <w:sz w:val="22"/>
                <w:szCs w:val="22"/>
              </w:rPr>
            </w:pPr>
            <w:r w:rsidRPr="008C198F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859" w:type="dxa"/>
            <w:gridSpan w:val="2"/>
          </w:tcPr>
          <w:p w:rsidR="002909D1" w:rsidRPr="008C198F" w:rsidRDefault="002909D1" w:rsidP="00E342E6">
            <w:pPr>
              <w:jc w:val="center"/>
              <w:rPr>
                <w:b/>
                <w:sz w:val="22"/>
                <w:szCs w:val="22"/>
              </w:rPr>
            </w:pPr>
            <w:r w:rsidRPr="008C198F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188" w:type="dxa"/>
            <w:gridSpan w:val="2"/>
          </w:tcPr>
          <w:p w:rsidR="002909D1" w:rsidRPr="008C198F" w:rsidRDefault="002909D1" w:rsidP="00E342E6">
            <w:pPr>
              <w:jc w:val="center"/>
              <w:rPr>
                <w:b/>
                <w:sz w:val="22"/>
                <w:szCs w:val="22"/>
              </w:rPr>
            </w:pPr>
            <w:r w:rsidRPr="008C198F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998" w:type="dxa"/>
            <w:gridSpan w:val="2"/>
          </w:tcPr>
          <w:p w:rsidR="002909D1" w:rsidRPr="008C198F" w:rsidRDefault="002909D1" w:rsidP="00E342E6">
            <w:pPr>
              <w:jc w:val="center"/>
              <w:rPr>
                <w:b/>
                <w:sz w:val="22"/>
                <w:szCs w:val="22"/>
              </w:rPr>
            </w:pPr>
            <w:r w:rsidRPr="008C198F">
              <w:rPr>
                <w:b/>
                <w:sz w:val="22"/>
                <w:szCs w:val="22"/>
              </w:rPr>
              <w:t>2019</w:t>
            </w:r>
          </w:p>
        </w:tc>
      </w:tr>
      <w:tr w:rsidR="008C198F" w:rsidRPr="009F2BD4" w:rsidTr="008C198F">
        <w:tc>
          <w:tcPr>
            <w:tcW w:w="785" w:type="dxa"/>
          </w:tcPr>
          <w:p w:rsidR="008C198F" w:rsidRPr="008C198F" w:rsidRDefault="008C198F" w:rsidP="001F1FE0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Кол-во  детей</w:t>
            </w:r>
          </w:p>
        </w:tc>
        <w:tc>
          <w:tcPr>
            <w:tcW w:w="907" w:type="dxa"/>
          </w:tcPr>
          <w:p w:rsidR="008C198F" w:rsidRPr="008C198F" w:rsidRDefault="008C198F" w:rsidP="001F1FE0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Сумма (руб.)</w:t>
            </w:r>
          </w:p>
        </w:tc>
        <w:tc>
          <w:tcPr>
            <w:tcW w:w="950" w:type="dxa"/>
          </w:tcPr>
          <w:p w:rsidR="008C198F" w:rsidRPr="008C198F" w:rsidRDefault="008C198F" w:rsidP="002909D1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Кол-во  детей</w:t>
            </w:r>
          </w:p>
        </w:tc>
        <w:tc>
          <w:tcPr>
            <w:tcW w:w="1236" w:type="dxa"/>
          </w:tcPr>
          <w:p w:rsidR="008C198F" w:rsidRPr="008C198F" w:rsidRDefault="008C198F" w:rsidP="00E342E6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Сумма (руб.)</w:t>
            </w:r>
          </w:p>
        </w:tc>
        <w:tc>
          <w:tcPr>
            <w:tcW w:w="952" w:type="dxa"/>
          </w:tcPr>
          <w:p w:rsidR="008C198F" w:rsidRPr="008C198F" w:rsidRDefault="008C198F" w:rsidP="002909D1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Кол-во  детей</w:t>
            </w:r>
          </w:p>
        </w:tc>
        <w:tc>
          <w:tcPr>
            <w:tcW w:w="907" w:type="dxa"/>
          </w:tcPr>
          <w:p w:rsidR="008C198F" w:rsidRPr="008C198F" w:rsidRDefault="008C198F" w:rsidP="00E342E6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Сумма (руб.)</w:t>
            </w:r>
          </w:p>
        </w:tc>
        <w:tc>
          <w:tcPr>
            <w:tcW w:w="952" w:type="dxa"/>
          </w:tcPr>
          <w:p w:rsidR="008C198F" w:rsidRPr="008C198F" w:rsidRDefault="008C198F" w:rsidP="002909D1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Кол-во детей</w:t>
            </w:r>
          </w:p>
        </w:tc>
        <w:tc>
          <w:tcPr>
            <w:tcW w:w="1236" w:type="dxa"/>
          </w:tcPr>
          <w:p w:rsidR="008C198F" w:rsidRPr="008C198F" w:rsidRDefault="008C198F" w:rsidP="00E342E6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Сумма за (руб.)</w:t>
            </w:r>
          </w:p>
        </w:tc>
        <w:tc>
          <w:tcPr>
            <w:tcW w:w="952" w:type="dxa"/>
          </w:tcPr>
          <w:p w:rsidR="008C198F" w:rsidRPr="008C198F" w:rsidRDefault="008C198F" w:rsidP="002909D1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Кол-во детей</w:t>
            </w:r>
          </w:p>
        </w:tc>
        <w:tc>
          <w:tcPr>
            <w:tcW w:w="1046" w:type="dxa"/>
          </w:tcPr>
          <w:p w:rsidR="008C198F" w:rsidRPr="008C198F" w:rsidRDefault="008C198F" w:rsidP="00E342E6">
            <w:pPr>
              <w:jc w:val="center"/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Сумма за (руб.)</w:t>
            </w:r>
          </w:p>
        </w:tc>
      </w:tr>
      <w:tr w:rsidR="008C198F" w:rsidRPr="003A7DD5" w:rsidTr="008C198F">
        <w:tc>
          <w:tcPr>
            <w:tcW w:w="785" w:type="dxa"/>
          </w:tcPr>
          <w:p w:rsidR="008C198F" w:rsidRPr="008C198F" w:rsidRDefault="008C198F" w:rsidP="001F1FE0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4</w:t>
            </w:r>
          </w:p>
        </w:tc>
        <w:tc>
          <w:tcPr>
            <w:tcW w:w="907" w:type="dxa"/>
          </w:tcPr>
          <w:p w:rsidR="008C198F" w:rsidRPr="008C198F" w:rsidRDefault="008C198F" w:rsidP="001F1FE0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600 000,00</w:t>
            </w:r>
          </w:p>
        </w:tc>
        <w:tc>
          <w:tcPr>
            <w:tcW w:w="950" w:type="dxa"/>
          </w:tcPr>
          <w:p w:rsidR="008C198F" w:rsidRPr="008C198F" w:rsidRDefault="008C198F" w:rsidP="00E342E6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3</w:t>
            </w:r>
          </w:p>
        </w:tc>
        <w:tc>
          <w:tcPr>
            <w:tcW w:w="1236" w:type="dxa"/>
          </w:tcPr>
          <w:p w:rsidR="008C198F" w:rsidRPr="008C198F" w:rsidRDefault="008C198F" w:rsidP="00E342E6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450000,00</w:t>
            </w:r>
          </w:p>
        </w:tc>
        <w:tc>
          <w:tcPr>
            <w:tcW w:w="952" w:type="dxa"/>
          </w:tcPr>
          <w:p w:rsidR="008C198F" w:rsidRPr="008C198F" w:rsidRDefault="008C198F" w:rsidP="00E342E6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0</w:t>
            </w:r>
          </w:p>
        </w:tc>
        <w:tc>
          <w:tcPr>
            <w:tcW w:w="907" w:type="dxa"/>
          </w:tcPr>
          <w:p w:rsidR="008C198F" w:rsidRPr="008C198F" w:rsidRDefault="008C198F" w:rsidP="00E342E6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0</w:t>
            </w:r>
          </w:p>
        </w:tc>
        <w:tc>
          <w:tcPr>
            <w:tcW w:w="952" w:type="dxa"/>
          </w:tcPr>
          <w:p w:rsidR="008C198F" w:rsidRPr="008C198F" w:rsidRDefault="008C198F" w:rsidP="00E342E6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1</w:t>
            </w:r>
          </w:p>
        </w:tc>
        <w:tc>
          <w:tcPr>
            <w:tcW w:w="1236" w:type="dxa"/>
          </w:tcPr>
          <w:p w:rsidR="008C198F" w:rsidRPr="008C198F" w:rsidRDefault="008C198F" w:rsidP="00E342E6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150000,00</w:t>
            </w:r>
          </w:p>
        </w:tc>
        <w:tc>
          <w:tcPr>
            <w:tcW w:w="952" w:type="dxa"/>
          </w:tcPr>
          <w:p w:rsidR="008C198F" w:rsidRPr="008C198F" w:rsidRDefault="008C198F" w:rsidP="00E342E6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1</w:t>
            </w:r>
          </w:p>
        </w:tc>
        <w:tc>
          <w:tcPr>
            <w:tcW w:w="1046" w:type="dxa"/>
          </w:tcPr>
          <w:p w:rsidR="008C198F" w:rsidRPr="008C198F" w:rsidRDefault="008C198F" w:rsidP="00E342E6">
            <w:pPr>
              <w:rPr>
                <w:sz w:val="22"/>
                <w:szCs w:val="22"/>
              </w:rPr>
            </w:pPr>
            <w:r w:rsidRPr="008C198F">
              <w:rPr>
                <w:sz w:val="22"/>
                <w:szCs w:val="22"/>
              </w:rPr>
              <w:t>150000,00</w:t>
            </w:r>
          </w:p>
        </w:tc>
      </w:tr>
    </w:tbl>
    <w:p w:rsidR="00D5265B" w:rsidRPr="003A7DD5" w:rsidRDefault="00D5265B" w:rsidP="00D5265B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84D93" w:rsidRPr="00BF28AA" w:rsidRDefault="00D84D93" w:rsidP="00E66DBF">
      <w:pPr>
        <w:pStyle w:val="a5"/>
        <w:spacing w:after="0"/>
        <w:ind w:left="0" w:firstLine="851"/>
        <w:jc w:val="center"/>
        <w:rPr>
          <w:rFonts w:ascii="Times New Roman" w:hAnsi="Times New Roman"/>
          <w:b/>
          <w:sz w:val="26"/>
          <w:szCs w:val="26"/>
        </w:rPr>
      </w:pPr>
      <w:r w:rsidRPr="00BF28AA">
        <w:rPr>
          <w:rFonts w:ascii="Times New Roman" w:hAnsi="Times New Roman"/>
          <w:b/>
          <w:sz w:val="26"/>
          <w:szCs w:val="26"/>
        </w:rPr>
        <w:t>Работа с замещающими семьями</w:t>
      </w:r>
    </w:p>
    <w:p w:rsidR="00D84D93" w:rsidRPr="00BF28AA" w:rsidRDefault="00D84D93" w:rsidP="00D84D93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D84D93" w:rsidRPr="00BF28AA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8AA">
        <w:rPr>
          <w:rFonts w:ascii="Times New Roman" w:hAnsi="Times New Roman" w:cs="Times New Roman"/>
          <w:b/>
          <w:i/>
          <w:sz w:val="26"/>
          <w:szCs w:val="26"/>
        </w:rPr>
        <w:t>Количество детей,  воспитывающихся в замещающих семьях</w:t>
      </w: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992"/>
        <w:gridCol w:w="1134"/>
        <w:gridCol w:w="849"/>
        <w:gridCol w:w="849"/>
        <w:gridCol w:w="849"/>
      </w:tblGrid>
      <w:tr w:rsidR="008C198F" w:rsidRPr="00D84D93" w:rsidTr="00FA6C56">
        <w:trPr>
          <w:cantSplit/>
        </w:trPr>
        <w:tc>
          <w:tcPr>
            <w:tcW w:w="4962" w:type="dxa"/>
          </w:tcPr>
          <w:p w:rsidR="008C198F" w:rsidRPr="00D0739A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C198F" w:rsidRPr="00F44D6B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134" w:type="dxa"/>
          </w:tcPr>
          <w:p w:rsidR="008C198F" w:rsidRPr="00F44D6B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49" w:type="dxa"/>
          </w:tcPr>
          <w:p w:rsidR="008C198F" w:rsidRPr="00F44D6B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49" w:type="dxa"/>
          </w:tcPr>
          <w:p w:rsidR="008C198F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49" w:type="dxa"/>
          </w:tcPr>
          <w:p w:rsidR="008C198F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8C198F" w:rsidRPr="00D84D93" w:rsidTr="00FA6C56">
        <w:trPr>
          <w:cantSplit/>
        </w:trPr>
        <w:tc>
          <w:tcPr>
            <w:tcW w:w="4962" w:type="dxa"/>
          </w:tcPr>
          <w:p w:rsidR="008C198F" w:rsidRPr="00D0739A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кол-во детей, воспитывающихся в замещающих семьях</w:t>
            </w:r>
          </w:p>
        </w:tc>
        <w:tc>
          <w:tcPr>
            <w:tcW w:w="992" w:type="dxa"/>
          </w:tcPr>
          <w:p w:rsidR="008C198F" w:rsidRPr="00F44D6B" w:rsidRDefault="008C198F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1134" w:type="dxa"/>
          </w:tcPr>
          <w:p w:rsidR="008C198F" w:rsidRPr="00F44D6B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849" w:type="dxa"/>
          </w:tcPr>
          <w:p w:rsidR="008C198F" w:rsidRPr="00F44D6B" w:rsidRDefault="008C198F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849" w:type="dxa"/>
          </w:tcPr>
          <w:p w:rsidR="008C198F" w:rsidRDefault="008C198F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849" w:type="dxa"/>
          </w:tcPr>
          <w:p w:rsidR="008C198F" w:rsidRDefault="003579B0" w:rsidP="001575E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575E3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8C198F" w:rsidRPr="00D84D93" w:rsidTr="00FA6C56">
        <w:trPr>
          <w:cantSplit/>
        </w:trPr>
        <w:tc>
          <w:tcPr>
            <w:tcW w:w="4962" w:type="dxa"/>
          </w:tcPr>
          <w:p w:rsidR="008C198F" w:rsidRPr="00D0739A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из них,</w:t>
            </w:r>
          </w:p>
          <w:p w:rsidR="008C198F" w:rsidRPr="00D0739A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приемных семьях</w:t>
            </w:r>
          </w:p>
        </w:tc>
        <w:tc>
          <w:tcPr>
            <w:tcW w:w="992" w:type="dxa"/>
          </w:tcPr>
          <w:p w:rsidR="008C198F" w:rsidRPr="00F44D6B" w:rsidRDefault="008C198F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 xml:space="preserve">54 </w:t>
            </w:r>
          </w:p>
        </w:tc>
        <w:tc>
          <w:tcPr>
            <w:tcW w:w="1134" w:type="dxa"/>
          </w:tcPr>
          <w:p w:rsidR="008C198F" w:rsidRPr="00F44D6B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49" w:type="dxa"/>
          </w:tcPr>
          <w:p w:rsidR="008C198F" w:rsidRPr="00F44D6B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49" w:type="dxa"/>
          </w:tcPr>
          <w:p w:rsidR="008C198F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  <w:tc>
          <w:tcPr>
            <w:tcW w:w="849" w:type="dxa"/>
          </w:tcPr>
          <w:p w:rsidR="008C198F" w:rsidRDefault="007253B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8C198F" w:rsidRPr="00D84D93" w:rsidTr="00FA6C56">
        <w:trPr>
          <w:cantSplit/>
          <w:trHeight w:val="205"/>
        </w:trPr>
        <w:tc>
          <w:tcPr>
            <w:tcW w:w="4962" w:type="dxa"/>
          </w:tcPr>
          <w:p w:rsidR="008C198F" w:rsidRPr="00D0739A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под опекой (попечительством)</w:t>
            </w:r>
          </w:p>
        </w:tc>
        <w:tc>
          <w:tcPr>
            <w:tcW w:w="992" w:type="dxa"/>
          </w:tcPr>
          <w:p w:rsidR="008C198F" w:rsidRPr="00F44D6B" w:rsidRDefault="008C198F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134" w:type="dxa"/>
          </w:tcPr>
          <w:p w:rsidR="008C198F" w:rsidRPr="00F44D6B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49" w:type="dxa"/>
          </w:tcPr>
          <w:p w:rsidR="008C198F" w:rsidRPr="00F44D6B" w:rsidRDefault="008C198F" w:rsidP="00AB2CCD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8C198F" w:rsidRDefault="008C198F" w:rsidP="00AB2CCD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849" w:type="dxa"/>
          </w:tcPr>
          <w:p w:rsidR="008C198F" w:rsidRDefault="007253BB" w:rsidP="00AB2CCD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</w:tr>
      <w:tr w:rsidR="008C198F" w:rsidRPr="00D84D93" w:rsidTr="00FA6C56">
        <w:trPr>
          <w:cantSplit/>
          <w:trHeight w:val="205"/>
        </w:trPr>
        <w:tc>
          <w:tcPr>
            <w:tcW w:w="4962" w:type="dxa"/>
          </w:tcPr>
          <w:p w:rsidR="008C198F" w:rsidRPr="00D0739A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 с согласия родителей</w:t>
            </w:r>
          </w:p>
        </w:tc>
        <w:tc>
          <w:tcPr>
            <w:tcW w:w="992" w:type="dxa"/>
          </w:tcPr>
          <w:p w:rsidR="008C198F" w:rsidRPr="00F44D6B" w:rsidRDefault="008C198F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198F" w:rsidRPr="00F44D6B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8C198F" w:rsidRDefault="008C198F" w:rsidP="00AB2CCD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8C198F" w:rsidRDefault="008C198F" w:rsidP="00AB2CCD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9" w:type="dxa"/>
          </w:tcPr>
          <w:p w:rsidR="008C198F" w:rsidRDefault="003579B0" w:rsidP="00AB2CCD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8C198F" w:rsidRPr="00D84D93" w:rsidTr="00FA6C56">
        <w:trPr>
          <w:cantSplit/>
        </w:trPr>
        <w:tc>
          <w:tcPr>
            <w:tcW w:w="4962" w:type="dxa"/>
          </w:tcPr>
          <w:p w:rsidR="008C198F" w:rsidRPr="00D0739A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семьях усыновителей</w:t>
            </w:r>
          </w:p>
        </w:tc>
        <w:tc>
          <w:tcPr>
            <w:tcW w:w="992" w:type="dxa"/>
          </w:tcPr>
          <w:p w:rsidR="008C198F" w:rsidRPr="00F44D6B" w:rsidRDefault="008C198F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C198F" w:rsidRPr="00F44D6B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8C198F" w:rsidRPr="00F44D6B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8C198F" w:rsidRDefault="008C198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8C198F" w:rsidRDefault="007253BB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1575E3" w:rsidRDefault="001575E3" w:rsidP="009F2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F2BD4" w:rsidRPr="009F2BD4" w:rsidRDefault="009F2BD4" w:rsidP="009F2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F2BD4">
        <w:rPr>
          <w:rFonts w:ascii="Times New Roman" w:hAnsi="Times New Roman" w:cs="Times New Roman"/>
          <w:b/>
          <w:i/>
          <w:sz w:val="26"/>
          <w:szCs w:val="26"/>
        </w:rPr>
        <w:t xml:space="preserve">Выплаты денежных средств на содержание приемных детей и детей, переданных под опеку или попечительство 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992"/>
        <w:gridCol w:w="1072"/>
        <w:gridCol w:w="1103"/>
        <w:gridCol w:w="1010"/>
        <w:gridCol w:w="993"/>
        <w:gridCol w:w="832"/>
        <w:gridCol w:w="789"/>
        <w:gridCol w:w="1147"/>
      </w:tblGrid>
      <w:tr w:rsidR="008C198F" w:rsidRPr="009F2BD4" w:rsidTr="003579B0">
        <w:tc>
          <w:tcPr>
            <w:tcW w:w="2093" w:type="dxa"/>
            <w:gridSpan w:val="2"/>
          </w:tcPr>
          <w:p w:rsidR="008C198F" w:rsidRPr="003579B0" w:rsidRDefault="008C198F" w:rsidP="00E342E6">
            <w:pPr>
              <w:jc w:val="center"/>
              <w:rPr>
                <w:b/>
                <w:sz w:val="22"/>
                <w:szCs w:val="22"/>
              </w:rPr>
            </w:pPr>
            <w:r w:rsidRPr="003579B0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064" w:type="dxa"/>
            <w:gridSpan w:val="2"/>
          </w:tcPr>
          <w:p w:rsidR="008C198F" w:rsidRPr="003579B0" w:rsidRDefault="008C198F" w:rsidP="00E342E6">
            <w:pPr>
              <w:jc w:val="center"/>
              <w:rPr>
                <w:b/>
                <w:sz w:val="22"/>
                <w:szCs w:val="22"/>
              </w:rPr>
            </w:pPr>
            <w:r w:rsidRPr="003579B0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113" w:type="dxa"/>
            <w:gridSpan w:val="2"/>
          </w:tcPr>
          <w:p w:rsidR="008C198F" w:rsidRPr="003579B0" w:rsidRDefault="008C198F" w:rsidP="00E342E6">
            <w:pPr>
              <w:jc w:val="center"/>
              <w:rPr>
                <w:b/>
                <w:sz w:val="22"/>
                <w:szCs w:val="22"/>
              </w:rPr>
            </w:pPr>
            <w:r w:rsidRPr="003579B0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825" w:type="dxa"/>
            <w:gridSpan w:val="2"/>
          </w:tcPr>
          <w:p w:rsidR="008C198F" w:rsidRPr="003579B0" w:rsidRDefault="008C198F" w:rsidP="00E342E6">
            <w:pPr>
              <w:jc w:val="center"/>
              <w:rPr>
                <w:b/>
                <w:sz w:val="22"/>
                <w:szCs w:val="22"/>
              </w:rPr>
            </w:pPr>
            <w:r w:rsidRPr="003579B0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936" w:type="dxa"/>
            <w:gridSpan w:val="2"/>
          </w:tcPr>
          <w:p w:rsidR="008C198F" w:rsidRPr="003579B0" w:rsidRDefault="008C198F" w:rsidP="00E342E6">
            <w:pPr>
              <w:jc w:val="center"/>
              <w:rPr>
                <w:b/>
                <w:sz w:val="22"/>
                <w:szCs w:val="22"/>
              </w:rPr>
            </w:pPr>
            <w:r w:rsidRPr="003579B0">
              <w:rPr>
                <w:b/>
                <w:sz w:val="22"/>
                <w:szCs w:val="22"/>
              </w:rPr>
              <w:t>2019</w:t>
            </w:r>
          </w:p>
        </w:tc>
      </w:tr>
      <w:tr w:rsidR="003579B0" w:rsidRPr="009F2BD4" w:rsidTr="003579B0">
        <w:tc>
          <w:tcPr>
            <w:tcW w:w="1101" w:type="dxa"/>
          </w:tcPr>
          <w:p w:rsidR="003579B0" w:rsidRPr="00CD1085" w:rsidRDefault="003579B0" w:rsidP="003579B0">
            <w:pPr>
              <w:jc w:val="center"/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Кол</w:t>
            </w:r>
            <w:r>
              <w:rPr>
                <w:sz w:val="24"/>
                <w:szCs w:val="24"/>
              </w:rPr>
              <w:t>-</w:t>
            </w:r>
            <w:r w:rsidRPr="00CD1085">
              <w:rPr>
                <w:sz w:val="24"/>
                <w:szCs w:val="24"/>
              </w:rPr>
              <w:t>во  детей на 01.01.</w:t>
            </w:r>
            <w:r>
              <w:rPr>
                <w:sz w:val="24"/>
                <w:szCs w:val="24"/>
              </w:rPr>
              <w:t xml:space="preserve"> </w:t>
            </w:r>
            <w:r w:rsidRPr="00CD1085">
              <w:rPr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3579B0" w:rsidRPr="003579B0" w:rsidRDefault="003579B0" w:rsidP="001F1FE0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Сумма за 2015 год</w:t>
            </w:r>
          </w:p>
        </w:tc>
        <w:tc>
          <w:tcPr>
            <w:tcW w:w="992" w:type="dxa"/>
          </w:tcPr>
          <w:p w:rsidR="003579B0" w:rsidRPr="003579B0" w:rsidRDefault="003579B0" w:rsidP="00E342E6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Кол-во  детей на 01.01.</w:t>
            </w:r>
            <w:r>
              <w:rPr>
                <w:sz w:val="22"/>
                <w:szCs w:val="22"/>
              </w:rPr>
              <w:t xml:space="preserve"> </w:t>
            </w:r>
            <w:r w:rsidRPr="003579B0">
              <w:rPr>
                <w:sz w:val="22"/>
                <w:szCs w:val="22"/>
              </w:rPr>
              <w:t>2017</w:t>
            </w:r>
          </w:p>
        </w:tc>
        <w:tc>
          <w:tcPr>
            <w:tcW w:w="1072" w:type="dxa"/>
          </w:tcPr>
          <w:p w:rsidR="003579B0" w:rsidRPr="003579B0" w:rsidRDefault="003579B0" w:rsidP="00E342E6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Сумма за 2016 год</w:t>
            </w:r>
          </w:p>
        </w:tc>
        <w:tc>
          <w:tcPr>
            <w:tcW w:w="1103" w:type="dxa"/>
          </w:tcPr>
          <w:p w:rsidR="003579B0" w:rsidRPr="003579B0" w:rsidRDefault="003579B0" w:rsidP="00E342E6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Кол-во детей на 01.01.</w:t>
            </w:r>
            <w:r>
              <w:rPr>
                <w:sz w:val="22"/>
                <w:szCs w:val="22"/>
              </w:rPr>
              <w:t xml:space="preserve"> </w:t>
            </w:r>
            <w:r w:rsidRPr="003579B0">
              <w:rPr>
                <w:sz w:val="22"/>
                <w:szCs w:val="22"/>
              </w:rPr>
              <w:t>2018</w:t>
            </w:r>
          </w:p>
        </w:tc>
        <w:tc>
          <w:tcPr>
            <w:tcW w:w="1010" w:type="dxa"/>
          </w:tcPr>
          <w:p w:rsidR="003579B0" w:rsidRPr="003579B0" w:rsidRDefault="003579B0" w:rsidP="00E342E6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Сумма за 2018 год</w:t>
            </w:r>
          </w:p>
        </w:tc>
        <w:tc>
          <w:tcPr>
            <w:tcW w:w="993" w:type="dxa"/>
          </w:tcPr>
          <w:p w:rsidR="003579B0" w:rsidRPr="003579B0" w:rsidRDefault="003579B0" w:rsidP="00E342E6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Кол-во детей на 01.12.</w:t>
            </w:r>
            <w:r>
              <w:rPr>
                <w:sz w:val="22"/>
                <w:szCs w:val="22"/>
              </w:rPr>
              <w:t xml:space="preserve"> </w:t>
            </w:r>
            <w:r w:rsidRPr="003579B0">
              <w:rPr>
                <w:sz w:val="22"/>
                <w:szCs w:val="22"/>
              </w:rPr>
              <w:t>2019</w:t>
            </w:r>
          </w:p>
        </w:tc>
        <w:tc>
          <w:tcPr>
            <w:tcW w:w="832" w:type="dxa"/>
          </w:tcPr>
          <w:p w:rsidR="003579B0" w:rsidRPr="003579B0" w:rsidRDefault="003579B0" w:rsidP="00E342E6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Су</w:t>
            </w:r>
            <w:r w:rsidRPr="003579B0">
              <w:rPr>
                <w:sz w:val="22"/>
                <w:szCs w:val="22"/>
              </w:rPr>
              <w:t>м</w:t>
            </w:r>
            <w:r w:rsidRPr="003579B0">
              <w:rPr>
                <w:sz w:val="22"/>
                <w:szCs w:val="22"/>
              </w:rPr>
              <w:t>ма за 2018 год</w:t>
            </w:r>
          </w:p>
        </w:tc>
        <w:tc>
          <w:tcPr>
            <w:tcW w:w="789" w:type="dxa"/>
          </w:tcPr>
          <w:p w:rsidR="003579B0" w:rsidRPr="003579B0" w:rsidRDefault="003579B0" w:rsidP="00E342E6">
            <w:pPr>
              <w:jc w:val="center"/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Кол-во детей на 01.01.2020</w:t>
            </w:r>
          </w:p>
        </w:tc>
        <w:tc>
          <w:tcPr>
            <w:tcW w:w="1147" w:type="dxa"/>
          </w:tcPr>
          <w:p w:rsidR="003579B0" w:rsidRPr="009F2BD4" w:rsidRDefault="003579B0" w:rsidP="00E342E6">
            <w:pPr>
              <w:jc w:val="center"/>
              <w:rPr>
                <w:sz w:val="24"/>
                <w:szCs w:val="24"/>
              </w:rPr>
            </w:pPr>
            <w:r w:rsidRPr="009F2BD4">
              <w:rPr>
                <w:sz w:val="24"/>
                <w:szCs w:val="24"/>
              </w:rPr>
              <w:t>Сумма за 2019 год</w:t>
            </w:r>
          </w:p>
        </w:tc>
      </w:tr>
      <w:tr w:rsidR="003579B0" w:rsidRPr="0040181A" w:rsidTr="003579B0">
        <w:trPr>
          <w:trHeight w:val="266"/>
        </w:trPr>
        <w:tc>
          <w:tcPr>
            <w:tcW w:w="1101" w:type="dxa"/>
          </w:tcPr>
          <w:p w:rsidR="003579B0" w:rsidRPr="00CD1085" w:rsidRDefault="003579B0" w:rsidP="001F1FE0">
            <w:pPr>
              <w:rPr>
                <w:sz w:val="24"/>
                <w:szCs w:val="24"/>
              </w:rPr>
            </w:pPr>
            <w:r w:rsidRPr="00CD1085">
              <w:rPr>
                <w:sz w:val="24"/>
                <w:szCs w:val="24"/>
              </w:rPr>
              <w:t>87</w:t>
            </w:r>
          </w:p>
        </w:tc>
        <w:tc>
          <w:tcPr>
            <w:tcW w:w="992" w:type="dxa"/>
          </w:tcPr>
          <w:p w:rsidR="003579B0" w:rsidRPr="003579B0" w:rsidRDefault="003579B0" w:rsidP="001F1FE0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20 030 979,33</w:t>
            </w:r>
          </w:p>
        </w:tc>
        <w:tc>
          <w:tcPr>
            <w:tcW w:w="992" w:type="dxa"/>
          </w:tcPr>
          <w:p w:rsidR="003579B0" w:rsidRPr="003579B0" w:rsidRDefault="003579B0" w:rsidP="00E342E6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100</w:t>
            </w:r>
          </w:p>
        </w:tc>
        <w:tc>
          <w:tcPr>
            <w:tcW w:w="1072" w:type="dxa"/>
          </w:tcPr>
          <w:p w:rsidR="003579B0" w:rsidRPr="003579B0" w:rsidRDefault="003579B0" w:rsidP="00E342E6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23 636 489,25</w:t>
            </w:r>
          </w:p>
        </w:tc>
        <w:tc>
          <w:tcPr>
            <w:tcW w:w="1103" w:type="dxa"/>
          </w:tcPr>
          <w:p w:rsidR="003579B0" w:rsidRPr="003579B0" w:rsidRDefault="003579B0" w:rsidP="00E342E6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101</w:t>
            </w:r>
          </w:p>
        </w:tc>
        <w:tc>
          <w:tcPr>
            <w:tcW w:w="1010" w:type="dxa"/>
          </w:tcPr>
          <w:p w:rsidR="003579B0" w:rsidRPr="003579B0" w:rsidRDefault="003579B0" w:rsidP="00E342E6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26 538 263,15</w:t>
            </w:r>
          </w:p>
        </w:tc>
        <w:tc>
          <w:tcPr>
            <w:tcW w:w="993" w:type="dxa"/>
          </w:tcPr>
          <w:p w:rsidR="003579B0" w:rsidRPr="003579B0" w:rsidRDefault="003579B0" w:rsidP="00E342E6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103</w:t>
            </w:r>
          </w:p>
        </w:tc>
        <w:tc>
          <w:tcPr>
            <w:tcW w:w="832" w:type="dxa"/>
          </w:tcPr>
          <w:p w:rsidR="003579B0" w:rsidRPr="003579B0" w:rsidRDefault="003579B0" w:rsidP="00E342E6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27 905 139,86</w:t>
            </w:r>
          </w:p>
        </w:tc>
        <w:tc>
          <w:tcPr>
            <w:tcW w:w="789" w:type="dxa"/>
          </w:tcPr>
          <w:p w:rsidR="003579B0" w:rsidRPr="003579B0" w:rsidRDefault="003579B0" w:rsidP="00E342E6">
            <w:pPr>
              <w:rPr>
                <w:sz w:val="22"/>
                <w:szCs w:val="22"/>
              </w:rPr>
            </w:pPr>
            <w:r w:rsidRPr="003579B0">
              <w:rPr>
                <w:sz w:val="22"/>
                <w:szCs w:val="22"/>
              </w:rPr>
              <w:t>100</w:t>
            </w:r>
          </w:p>
        </w:tc>
        <w:tc>
          <w:tcPr>
            <w:tcW w:w="1147" w:type="dxa"/>
          </w:tcPr>
          <w:p w:rsidR="003579B0" w:rsidRPr="009F2BD4" w:rsidRDefault="003579B0" w:rsidP="00E342E6">
            <w:pPr>
              <w:rPr>
                <w:sz w:val="24"/>
                <w:szCs w:val="24"/>
              </w:rPr>
            </w:pPr>
            <w:r w:rsidRPr="009F2BD4">
              <w:rPr>
                <w:sz w:val="24"/>
                <w:szCs w:val="24"/>
              </w:rPr>
              <w:t>30 511 837,34</w:t>
            </w:r>
          </w:p>
        </w:tc>
      </w:tr>
    </w:tbl>
    <w:p w:rsidR="009F2BD4" w:rsidRPr="0040181A" w:rsidRDefault="009F2BD4" w:rsidP="009F2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9F2BD4" w:rsidRDefault="009F2BD4" w:rsidP="009F2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16"/>
          <w:szCs w:val="16"/>
        </w:rPr>
        <w:lastRenderedPageBreak/>
        <w:drawing>
          <wp:inline distT="0" distB="0" distL="0" distR="0" wp14:anchorId="4A7EDC7E" wp14:editId="7FDDAE81">
            <wp:extent cx="5105400" cy="2992120"/>
            <wp:effectExtent l="0" t="0" r="19050" b="1778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F2BD4" w:rsidRDefault="009F2BD4" w:rsidP="009F2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9F2BD4" w:rsidRPr="009F2BD4" w:rsidRDefault="009F2BD4" w:rsidP="009F2BD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9F2BD4">
        <w:rPr>
          <w:rFonts w:ascii="Times New Roman" w:hAnsi="Times New Roman" w:cs="Times New Roman"/>
          <w:b/>
          <w:i/>
          <w:sz w:val="26"/>
          <w:szCs w:val="26"/>
        </w:rPr>
        <w:t>Выплата денежного вознаграждения приемным родителям</w:t>
      </w:r>
    </w:p>
    <w:tbl>
      <w:tblPr>
        <w:tblStyle w:val="ab"/>
        <w:tblW w:w="9994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1033"/>
        <w:gridCol w:w="936"/>
        <w:gridCol w:w="992"/>
        <w:gridCol w:w="866"/>
        <w:gridCol w:w="993"/>
        <w:gridCol w:w="1119"/>
        <w:gridCol w:w="970"/>
      </w:tblGrid>
      <w:tr w:rsidR="007253BB" w:rsidRPr="009F2BD4" w:rsidTr="007253BB">
        <w:tc>
          <w:tcPr>
            <w:tcW w:w="2093" w:type="dxa"/>
            <w:gridSpan w:val="2"/>
          </w:tcPr>
          <w:p w:rsidR="007253BB" w:rsidRPr="007253BB" w:rsidRDefault="007253BB" w:rsidP="00E342E6">
            <w:pPr>
              <w:jc w:val="center"/>
              <w:rPr>
                <w:b/>
                <w:sz w:val="22"/>
                <w:szCs w:val="22"/>
              </w:rPr>
            </w:pPr>
            <w:r w:rsidRPr="007253BB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025" w:type="dxa"/>
            <w:gridSpan w:val="2"/>
          </w:tcPr>
          <w:p w:rsidR="007253BB" w:rsidRPr="007253BB" w:rsidRDefault="007253BB" w:rsidP="00E342E6">
            <w:pPr>
              <w:jc w:val="center"/>
              <w:rPr>
                <w:b/>
                <w:sz w:val="22"/>
                <w:szCs w:val="22"/>
              </w:rPr>
            </w:pPr>
            <w:r w:rsidRPr="007253BB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928" w:type="dxa"/>
            <w:gridSpan w:val="2"/>
          </w:tcPr>
          <w:p w:rsidR="007253BB" w:rsidRPr="007253BB" w:rsidRDefault="007253BB" w:rsidP="00E342E6">
            <w:pPr>
              <w:jc w:val="center"/>
              <w:rPr>
                <w:b/>
                <w:sz w:val="22"/>
                <w:szCs w:val="22"/>
              </w:rPr>
            </w:pPr>
            <w:r w:rsidRPr="007253BB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859" w:type="dxa"/>
            <w:gridSpan w:val="2"/>
          </w:tcPr>
          <w:p w:rsidR="007253BB" w:rsidRPr="007253BB" w:rsidRDefault="007253BB" w:rsidP="00E342E6">
            <w:pPr>
              <w:jc w:val="center"/>
              <w:rPr>
                <w:b/>
                <w:sz w:val="22"/>
                <w:szCs w:val="22"/>
              </w:rPr>
            </w:pPr>
            <w:r w:rsidRPr="007253BB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089" w:type="dxa"/>
            <w:gridSpan w:val="2"/>
          </w:tcPr>
          <w:p w:rsidR="007253BB" w:rsidRPr="007253BB" w:rsidRDefault="007253BB" w:rsidP="00E342E6">
            <w:pPr>
              <w:jc w:val="center"/>
              <w:rPr>
                <w:b/>
                <w:sz w:val="22"/>
                <w:szCs w:val="22"/>
              </w:rPr>
            </w:pPr>
            <w:r w:rsidRPr="007253BB">
              <w:rPr>
                <w:b/>
                <w:sz w:val="22"/>
                <w:szCs w:val="22"/>
              </w:rPr>
              <w:t>2019</w:t>
            </w:r>
          </w:p>
        </w:tc>
      </w:tr>
      <w:tr w:rsidR="007253BB" w:rsidRPr="009F2BD4" w:rsidTr="007253BB">
        <w:tc>
          <w:tcPr>
            <w:tcW w:w="959" w:type="dxa"/>
          </w:tcPr>
          <w:p w:rsidR="007253BB" w:rsidRPr="007253BB" w:rsidRDefault="007253BB" w:rsidP="001F1FE0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Кол-во  род</w:t>
            </w:r>
            <w:r w:rsidRPr="007253BB">
              <w:rPr>
                <w:sz w:val="22"/>
                <w:szCs w:val="22"/>
              </w:rPr>
              <w:t>и</w:t>
            </w:r>
            <w:r w:rsidRPr="007253BB">
              <w:rPr>
                <w:sz w:val="22"/>
                <w:szCs w:val="22"/>
              </w:rPr>
              <w:t xml:space="preserve">телей </w:t>
            </w:r>
          </w:p>
        </w:tc>
        <w:tc>
          <w:tcPr>
            <w:tcW w:w="1134" w:type="dxa"/>
          </w:tcPr>
          <w:p w:rsidR="007253BB" w:rsidRPr="007253BB" w:rsidRDefault="007253BB" w:rsidP="007253BB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Сумма за 201</w:t>
            </w:r>
            <w:r>
              <w:rPr>
                <w:sz w:val="22"/>
                <w:szCs w:val="22"/>
              </w:rPr>
              <w:t>5</w:t>
            </w:r>
            <w:r w:rsidRPr="007253BB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</w:tcPr>
          <w:p w:rsidR="007253BB" w:rsidRPr="007253BB" w:rsidRDefault="007253BB" w:rsidP="007253BB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Кол-во  родит</w:t>
            </w:r>
            <w:r w:rsidRPr="007253BB">
              <w:rPr>
                <w:sz w:val="22"/>
                <w:szCs w:val="22"/>
              </w:rPr>
              <w:t>е</w:t>
            </w:r>
            <w:r w:rsidRPr="007253BB">
              <w:rPr>
                <w:sz w:val="22"/>
                <w:szCs w:val="22"/>
              </w:rPr>
              <w:t xml:space="preserve">лей </w:t>
            </w:r>
          </w:p>
        </w:tc>
        <w:tc>
          <w:tcPr>
            <w:tcW w:w="1033" w:type="dxa"/>
          </w:tcPr>
          <w:p w:rsidR="007253BB" w:rsidRPr="007253BB" w:rsidRDefault="007253BB" w:rsidP="00E342E6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Сумма за 2016 год</w:t>
            </w:r>
          </w:p>
        </w:tc>
        <w:tc>
          <w:tcPr>
            <w:tcW w:w="936" w:type="dxa"/>
          </w:tcPr>
          <w:p w:rsidR="007253BB" w:rsidRPr="007253BB" w:rsidRDefault="007253BB" w:rsidP="001F1FE0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Кол-во  род</w:t>
            </w:r>
            <w:r w:rsidRPr="007253BB">
              <w:rPr>
                <w:sz w:val="22"/>
                <w:szCs w:val="22"/>
              </w:rPr>
              <w:t>и</w:t>
            </w:r>
            <w:r w:rsidRPr="007253BB">
              <w:rPr>
                <w:sz w:val="22"/>
                <w:szCs w:val="22"/>
              </w:rPr>
              <w:t xml:space="preserve">телей </w:t>
            </w:r>
          </w:p>
        </w:tc>
        <w:tc>
          <w:tcPr>
            <w:tcW w:w="992" w:type="dxa"/>
          </w:tcPr>
          <w:p w:rsidR="007253BB" w:rsidRPr="007253BB" w:rsidRDefault="007253BB" w:rsidP="00E342E6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Сумма за 2017 год</w:t>
            </w:r>
          </w:p>
        </w:tc>
        <w:tc>
          <w:tcPr>
            <w:tcW w:w="866" w:type="dxa"/>
          </w:tcPr>
          <w:p w:rsidR="007253BB" w:rsidRPr="007253BB" w:rsidRDefault="007253BB" w:rsidP="001F1FE0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Кол-во  род</w:t>
            </w:r>
            <w:r w:rsidRPr="007253BB">
              <w:rPr>
                <w:sz w:val="22"/>
                <w:szCs w:val="22"/>
              </w:rPr>
              <w:t>и</w:t>
            </w:r>
            <w:r w:rsidRPr="007253BB">
              <w:rPr>
                <w:sz w:val="22"/>
                <w:szCs w:val="22"/>
              </w:rPr>
              <w:t xml:space="preserve">телей </w:t>
            </w:r>
          </w:p>
        </w:tc>
        <w:tc>
          <w:tcPr>
            <w:tcW w:w="993" w:type="dxa"/>
          </w:tcPr>
          <w:p w:rsidR="007253BB" w:rsidRPr="007253BB" w:rsidRDefault="007253BB" w:rsidP="00E342E6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Сумма за 2018 год</w:t>
            </w:r>
          </w:p>
        </w:tc>
        <w:tc>
          <w:tcPr>
            <w:tcW w:w="1119" w:type="dxa"/>
          </w:tcPr>
          <w:p w:rsidR="007253BB" w:rsidRPr="007253BB" w:rsidRDefault="007253BB" w:rsidP="001F1FE0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Кол-во  родит</w:t>
            </w:r>
            <w:r w:rsidRPr="007253BB">
              <w:rPr>
                <w:sz w:val="22"/>
                <w:szCs w:val="22"/>
              </w:rPr>
              <w:t>е</w:t>
            </w:r>
            <w:r w:rsidRPr="007253BB">
              <w:rPr>
                <w:sz w:val="22"/>
                <w:szCs w:val="22"/>
              </w:rPr>
              <w:t xml:space="preserve">лей </w:t>
            </w:r>
          </w:p>
        </w:tc>
        <w:tc>
          <w:tcPr>
            <w:tcW w:w="970" w:type="dxa"/>
          </w:tcPr>
          <w:p w:rsidR="007253BB" w:rsidRPr="007253BB" w:rsidRDefault="007253BB" w:rsidP="00E342E6">
            <w:pPr>
              <w:jc w:val="center"/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Сумма за 2019 год</w:t>
            </w:r>
          </w:p>
        </w:tc>
      </w:tr>
      <w:tr w:rsidR="007253BB" w:rsidRPr="003A7DD5" w:rsidTr="007253BB">
        <w:trPr>
          <w:trHeight w:val="60"/>
        </w:trPr>
        <w:tc>
          <w:tcPr>
            <w:tcW w:w="959" w:type="dxa"/>
          </w:tcPr>
          <w:p w:rsidR="007253BB" w:rsidRPr="007253BB" w:rsidRDefault="007253BB" w:rsidP="001F1FE0">
            <w:pPr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38</w:t>
            </w:r>
          </w:p>
        </w:tc>
        <w:tc>
          <w:tcPr>
            <w:tcW w:w="1134" w:type="dxa"/>
          </w:tcPr>
          <w:p w:rsidR="007253BB" w:rsidRPr="007253BB" w:rsidRDefault="007253BB" w:rsidP="001F1FE0">
            <w:pPr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12 144 768,77</w:t>
            </w:r>
          </w:p>
        </w:tc>
        <w:tc>
          <w:tcPr>
            <w:tcW w:w="992" w:type="dxa"/>
          </w:tcPr>
          <w:p w:rsidR="007253BB" w:rsidRPr="007253BB" w:rsidRDefault="007253BB" w:rsidP="00E342E6">
            <w:pPr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49</w:t>
            </w:r>
          </w:p>
        </w:tc>
        <w:tc>
          <w:tcPr>
            <w:tcW w:w="1033" w:type="dxa"/>
          </w:tcPr>
          <w:p w:rsidR="007253BB" w:rsidRPr="007253BB" w:rsidRDefault="007253BB" w:rsidP="00E342E6">
            <w:pPr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19730 445,37</w:t>
            </w:r>
          </w:p>
        </w:tc>
        <w:tc>
          <w:tcPr>
            <w:tcW w:w="936" w:type="dxa"/>
          </w:tcPr>
          <w:p w:rsidR="007253BB" w:rsidRPr="007253BB" w:rsidRDefault="007253BB" w:rsidP="00E342E6">
            <w:pPr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7253BB" w:rsidRPr="007253BB" w:rsidRDefault="007253BB" w:rsidP="00E3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Pr="007253BB">
              <w:rPr>
                <w:sz w:val="22"/>
                <w:szCs w:val="22"/>
              </w:rPr>
              <w:t>288 505,36</w:t>
            </w:r>
          </w:p>
        </w:tc>
        <w:tc>
          <w:tcPr>
            <w:tcW w:w="866" w:type="dxa"/>
          </w:tcPr>
          <w:p w:rsidR="007253BB" w:rsidRPr="007253BB" w:rsidRDefault="007253BB" w:rsidP="00E342E6">
            <w:pPr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49</w:t>
            </w:r>
          </w:p>
        </w:tc>
        <w:tc>
          <w:tcPr>
            <w:tcW w:w="993" w:type="dxa"/>
          </w:tcPr>
          <w:p w:rsidR="007253BB" w:rsidRPr="007253BB" w:rsidRDefault="007253BB" w:rsidP="00E3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7253BB">
              <w:rPr>
                <w:sz w:val="22"/>
                <w:szCs w:val="22"/>
              </w:rPr>
              <w:t>537 583,43</w:t>
            </w:r>
          </w:p>
        </w:tc>
        <w:tc>
          <w:tcPr>
            <w:tcW w:w="1119" w:type="dxa"/>
          </w:tcPr>
          <w:p w:rsidR="007253BB" w:rsidRPr="007253BB" w:rsidRDefault="007253BB" w:rsidP="00E342E6">
            <w:pPr>
              <w:rPr>
                <w:sz w:val="22"/>
                <w:szCs w:val="22"/>
              </w:rPr>
            </w:pPr>
            <w:r w:rsidRPr="007253BB">
              <w:rPr>
                <w:sz w:val="22"/>
                <w:szCs w:val="22"/>
              </w:rPr>
              <w:t>51</w:t>
            </w:r>
          </w:p>
        </w:tc>
        <w:tc>
          <w:tcPr>
            <w:tcW w:w="970" w:type="dxa"/>
          </w:tcPr>
          <w:p w:rsidR="007253BB" w:rsidRPr="007253BB" w:rsidRDefault="007253BB" w:rsidP="00E3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26615</w:t>
            </w:r>
            <w:r w:rsidRPr="007253BB">
              <w:rPr>
                <w:sz w:val="22"/>
                <w:szCs w:val="22"/>
              </w:rPr>
              <w:t>164,00</w:t>
            </w:r>
          </w:p>
        </w:tc>
      </w:tr>
    </w:tbl>
    <w:p w:rsidR="009F2BD4" w:rsidRPr="00BF28AA" w:rsidRDefault="009F2BD4" w:rsidP="009F2BD4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9F2BD4" w:rsidRDefault="009F2BD4" w:rsidP="009F2BD4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2E3F3B4A" wp14:editId="4AD23FE1">
            <wp:extent cx="4947920" cy="2829560"/>
            <wp:effectExtent l="0" t="0" r="24130" b="279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F2BD4" w:rsidRDefault="009F2BD4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D84D93" w:rsidRPr="0011703D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1703D">
        <w:rPr>
          <w:rFonts w:ascii="Times New Roman" w:hAnsi="Times New Roman"/>
          <w:b/>
          <w:i/>
          <w:sz w:val="26"/>
          <w:szCs w:val="26"/>
        </w:rPr>
        <w:t>Движение детей, находящихся на воспитании в замещающих семьях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2"/>
        <w:gridCol w:w="992"/>
        <w:gridCol w:w="992"/>
        <w:gridCol w:w="992"/>
        <w:gridCol w:w="992"/>
      </w:tblGrid>
      <w:tr w:rsidR="007253BB" w:rsidRPr="00D84D93" w:rsidTr="007253BB">
        <w:trPr>
          <w:cantSplit/>
        </w:trPr>
        <w:tc>
          <w:tcPr>
            <w:tcW w:w="4536" w:type="dxa"/>
          </w:tcPr>
          <w:p w:rsidR="007253BB" w:rsidRPr="00D0739A" w:rsidRDefault="007253BB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253BB" w:rsidRPr="008A2314" w:rsidRDefault="007253BB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253BB" w:rsidRPr="008A2314" w:rsidRDefault="007253BB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7253BB" w:rsidRPr="008A2314" w:rsidRDefault="007253BB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7253BB" w:rsidRDefault="007253BB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7253BB" w:rsidRDefault="007253BB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</w:tr>
      <w:tr w:rsidR="00827EC0" w:rsidRPr="00D84D93" w:rsidTr="007253BB">
        <w:trPr>
          <w:cantSplit/>
        </w:trPr>
        <w:tc>
          <w:tcPr>
            <w:tcW w:w="4536" w:type="dxa"/>
          </w:tcPr>
          <w:p w:rsidR="00827EC0" w:rsidRPr="00D0739A" w:rsidRDefault="00827EC0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 на воспитание детей</w:t>
            </w:r>
          </w:p>
        </w:tc>
        <w:tc>
          <w:tcPr>
            <w:tcW w:w="992" w:type="dxa"/>
          </w:tcPr>
          <w:p w:rsidR="00827EC0" w:rsidRPr="008A2314" w:rsidRDefault="00827EC0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</w:tr>
      <w:tr w:rsidR="00827EC0" w:rsidRPr="00D84D93" w:rsidTr="007253BB">
        <w:trPr>
          <w:cantSplit/>
        </w:trPr>
        <w:tc>
          <w:tcPr>
            <w:tcW w:w="4536" w:type="dxa"/>
          </w:tcPr>
          <w:p w:rsidR="00827EC0" w:rsidRPr="00D0739A" w:rsidRDefault="00827EC0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из них,</w:t>
            </w:r>
          </w:p>
          <w:p w:rsidR="00827EC0" w:rsidRPr="00D0739A" w:rsidRDefault="00827EC0" w:rsidP="005E6CC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прибывших из других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регионов, мун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ципалитетов</w:t>
            </w:r>
          </w:p>
        </w:tc>
        <w:tc>
          <w:tcPr>
            <w:tcW w:w="992" w:type="dxa"/>
          </w:tcPr>
          <w:p w:rsidR="00827EC0" w:rsidRPr="008A2314" w:rsidRDefault="00827EC0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27EC0" w:rsidRPr="00D84D93" w:rsidTr="007253BB">
        <w:trPr>
          <w:cantSplit/>
        </w:trPr>
        <w:tc>
          <w:tcPr>
            <w:tcW w:w="4536" w:type="dxa"/>
          </w:tcPr>
          <w:p w:rsidR="00827EC0" w:rsidRPr="00D0739A" w:rsidRDefault="00827EC0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Снято с учета детей, в том числе:</w:t>
            </w:r>
          </w:p>
        </w:tc>
        <w:tc>
          <w:tcPr>
            <w:tcW w:w="992" w:type="dxa"/>
          </w:tcPr>
          <w:p w:rsidR="00827EC0" w:rsidRPr="008A2314" w:rsidRDefault="00827EC0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</w:tr>
      <w:tr w:rsidR="00827EC0" w:rsidRPr="00D84D93" w:rsidTr="007253BB">
        <w:trPr>
          <w:cantSplit/>
        </w:trPr>
        <w:tc>
          <w:tcPr>
            <w:tcW w:w="4536" w:type="dxa"/>
          </w:tcPr>
          <w:p w:rsidR="00827EC0" w:rsidRPr="00D0739A" w:rsidRDefault="00827EC0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 совершеннолетием</w:t>
            </w:r>
          </w:p>
        </w:tc>
        <w:tc>
          <w:tcPr>
            <w:tcW w:w="992" w:type="dxa"/>
          </w:tcPr>
          <w:p w:rsidR="00827EC0" w:rsidRPr="008A2314" w:rsidRDefault="00827EC0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827EC0" w:rsidRPr="00D84D93" w:rsidTr="007253BB">
        <w:trPr>
          <w:cantSplit/>
        </w:trPr>
        <w:tc>
          <w:tcPr>
            <w:tcW w:w="4536" w:type="dxa"/>
          </w:tcPr>
          <w:p w:rsidR="00827EC0" w:rsidRPr="00D0739A" w:rsidRDefault="00827EC0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со сменой места жительства</w:t>
            </w:r>
          </w:p>
        </w:tc>
        <w:tc>
          <w:tcPr>
            <w:tcW w:w="992" w:type="dxa"/>
          </w:tcPr>
          <w:p w:rsidR="00827EC0" w:rsidRPr="008A2314" w:rsidRDefault="00827EC0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827EC0" w:rsidRPr="00D84D93" w:rsidTr="007253BB">
        <w:trPr>
          <w:cantSplit/>
        </w:trPr>
        <w:tc>
          <w:tcPr>
            <w:tcW w:w="4536" w:type="dxa"/>
          </w:tcPr>
          <w:p w:rsidR="00827EC0" w:rsidRPr="00D0739A" w:rsidRDefault="00827EC0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- в связи с возвратом родителям</w:t>
            </w:r>
          </w:p>
        </w:tc>
        <w:tc>
          <w:tcPr>
            <w:tcW w:w="992" w:type="dxa"/>
          </w:tcPr>
          <w:p w:rsidR="00827EC0" w:rsidRPr="008A2314" w:rsidRDefault="00827EC0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27EC0" w:rsidRPr="00D84D93" w:rsidTr="007253BB">
        <w:trPr>
          <w:cantSplit/>
        </w:trPr>
        <w:tc>
          <w:tcPr>
            <w:tcW w:w="4536" w:type="dxa"/>
          </w:tcPr>
          <w:p w:rsidR="00827EC0" w:rsidRPr="00D0739A" w:rsidRDefault="00827EC0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со вступлением в брак</w:t>
            </w:r>
          </w:p>
        </w:tc>
        <w:tc>
          <w:tcPr>
            <w:tcW w:w="992" w:type="dxa"/>
          </w:tcPr>
          <w:p w:rsidR="00827EC0" w:rsidRPr="008A2314" w:rsidRDefault="00827EC0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27EC0" w:rsidRPr="00D84D93" w:rsidTr="007253BB">
        <w:trPr>
          <w:cantSplit/>
        </w:trPr>
        <w:tc>
          <w:tcPr>
            <w:tcW w:w="4536" w:type="dxa"/>
          </w:tcPr>
          <w:p w:rsidR="00827EC0" w:rsidRPr="00D0739A" w:rsidRDefault="00827EC0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отменено решений о помещении р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бенка в семью, </w:t>
            </w:r>
          </w:p>
          <w:p w:rsidR="00827EC0" w:rsidRPr="00D0739A" w:rsidRDefault="00827EC0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827EC0" w:rsidRPr="008A2314" w:rsidRDefault="00827EC0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27EC0" w:rsidRPr="00D84D93" w:rsidTr="007253BB">
        <w:trPr>
          <w:cantSplit/>
        </w:trPr>
        <w:tc>
          <w:tcPr>
            <w:tcW w:w="4536" w:type="dxa"/>
          </w:tcPr>
          <w:p w:rsidR="00827EC0" w:rsidRPr="00D0739A" w:rsidRDefault="00827EC0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по инициативе опекунов (поп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чителей)</w:t>
            </w:r>
          </w:p>
        </w:tc>
        <w:tc>
          <w:tcPr>
            <w:tcW w:w="992" w:type="dxa"/>
          </w:tcPr>
          <w:p w:rsidR="00827EC0" w:rsidRPr="008A2314" w:rsidRDefault="00827EC0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827EC0" w:rsidRPr="00D84D93" w:rsidTr="007253BB">
        <w:trPr>
          <w:cantSplit/>
        </w:trPr>
        <w:tc>
          <w:tcPr>
            <w:tcW w:w="4536" w:type="dxa"/>
          </w:tcPr>
          <w:p w:rsidR="00827EC0" w:rsidRPr="00D0739A" w:rsidRDefault="00827EC0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в связи  с ненадлежащим испо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нением обязанностей</w:t>
            </w:r>
          </w:p>
        </w:tc>
        <w:tc>
          <w:tcPr>
            <w:tcW w:w="992" w:type="dxa"/>
          </w:tcPr>
          <w:p w:rsidR="00827EC0" w:rsidRPr="008A2314" w:rsidRDefault="00827EC0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27EC0" w:rsidRPr="00D84D93" w:rsidTr="007253BB">
        <w:trPr>
          <w:cantSplit/>
        </w:trPr>
        <w:tc>
          <w:tcPr>
            <w:tcW w:w="4536" w:type="dxa"/>
          </w:tcPr>
          <w:p w:rsidR="00827EC0" w:rsidRPr="00D0739A" w:rsidRDefault="00827EC0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в связи  с жестоким обращением с ребенком</w:t>
            </w:r>
          </w:p>
        </w:tc>
        <w:tc>
          <w:tcPr>
            <w:tcW w:w="992" w:type="dxa"/>
          </w:tcPr>
          <w:p w:rsidR="00827EC0" w:rsidRPr="008A2314" w:rsidRDefault="00827EC0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827EC0" w:rsidRPr="00D84D93" w:rsidTr="007253BB">
        <w:trPr>
          <w:cantSplit/>
        </w:trPr>
        <w:tc>
          <w:tcPr>
            <w:tcW w:w="4536" w:type="dxa"/>
          </w:tcPr>
          <w:p w:rsidR="00827EC0" w:rsidRPr="00FA224B" w:rsidRDefault="00827EC0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4B">
              <w:rPr>
                <w:rFonts w:ascii="Times New Roman" w:hAnsi="Times New Roman"/>
                <w:b/>
                <w:bCs/>
                <w:sz w:val="24"/>
                <w:szCs w:val="24"/>
              </w:rPr>
              <w:t>-по иным основаниям</w:t>
            </w:r>
          </w:p>
        </w:tc>
        <w:tc>
          <w:tcPr>
            <w:tcW w:w="992" w:type="dxa"/>
          </w:tcPr>
          <w:p w:rsidR="00827EC0" w:rsidRPr="008A2314" w:rsidRDefault="00827EC0" w:rsidP="001F1FE0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7EC0" w:rsidRPr="008A2314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27EC0" w:rsidRDefault="00827EC0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:rsidR="00D84D93" w:rsidRPr="00C60F50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Как видно из представленных выше таблиц, количество детей </w:t>
      </w:r>
      <w:r w:rsidR="009D1539" w:rsidRPr="00C60F50">
        <w:rPr>
          <w:rFonts w:ascii="Times New Roman" w:hAnsi="Times New Roman"/>
          <w:sz w:val="26"/>
          <w:szCs w:val="26"/>
        </w:rPr>
        <w:t>принятых</w:t>
      </w:r>
      <w:r w:rsidRPr="00C60F50">
        <w:rPr>
          <w:rFonts w:ascii="Times New Roman" w:hAnsi="Times New Roman"/>
          <w:sz w:val="26"/>
          <w:szCs w:val="26"/>
        </w:rPr>
        <w:t xml:space="preserve"> на во</w:t>
      </w:r>
      <w:r w:rsidRPr="00C60F50">
        <w:rPr>
          <w:rFonts w:ascii="Times New Roman" w:hAnsi="Times New Roman"/>
          <w:sz w:val="26"/>
          <w:szCs w:val="26"/>
        </w:rPr>
        <w:t>с</w:t>
      </w:r>
      <w:r w:rsidRPr="00C60F50">
        <w:rPr>
          <w:rFonts w:ascii="Times New Roman" w:hAnsi="Times New Roman"/>
          <w:sz w:val="26"/>
          <w:szCs w:val="26"/>
        </w:rPr>
        <w:t>питание</w:t>
      </w:r>
      <w:r w:rsidR="009D1539" w:rsidRPr="00C60F50">
        <w:rPr>
          <w:rFonts w:ascii="Times New Roman" w:hAnsi="Times New Roman"/>
          <w:sz w:val="26"/>
          <w:szCs w:val="26"/>
        </w:rPr>
        <w:t xml:space="preserve"> в семью</w:t>
      </w:r>
      <w:r w:rsidRPr="00C60F50">
        <w:rPr>
          <w:rFonts w:ascii="Times New Roman" w:hAnsi="Times New Roman"/>
          <w:sz w:val="26"/>
          <w:szCs w:val="26"/>
        </w:rPr>
        <w:t xml:space="preserve"> </w:t>
      </w:r>
      <w:r w:rsidR="00B772DA">
        <w:rPr>
          <w:rFonts w:ascii="Times New Roman" w:hAnsi="Times New Roman"/>
          <w:sz w:val="26"/>
          <w:szCs w:val="26"/>
        </w:rPr>
        <w:t xml:space="preserve">в этом году </w:t>
      </w:r>
      <w:r w:rsidR="00827EC0">
        <w:rPr>
          <w:rFonts w:ascii="Times New Roman" w:hAnsi="Times New Roman"/>
          <w:sz w:val="26"/>
          <w:szCs w:val="26"/>
        </w:rPr>
        <w:t>значительно возросло</w:t>
      </w:r>
      <w:r w:rsidRPr="00C60F50">
        <w:rPr>
          <w:rFonts w:ascii="Times New Roman" w:hAnsi="Times New Roman"/>
          <w:sz w:val="26"/>
          <w:szCs w:val="26"/>
        </w:rPr>
        <w:t>.</w:t>
      </w:r>
      <w:r w:rsidR="009D1539" w:rsidRPr="00C60F50">
        <w:rPr>
          <w:rFonts w:ascii="Times New Roman" w:hAnsi="Times New Roman"/>
          <w:sz w:val="26"/>
          <w:szCs w:val="26"/>
        </w:rPr>
        <w:t xml:space="preserve"> </w:t>
      </w:r>
      <w:r w:rsidR="00206923">
        <w:rPr>
          <w:rFonts w:ascii="Times New Roman" w:hAnsi="Times New Roman"/>
          <w:sz w:val="26"/>
          <w:szCs w:val="26"/>
        </w:rPr>
        <w:t xml:space="preserve"> </w:t>
      </w:r>
    </w:p>
    <w:p w:rsidR="00D84D93" w:rsidRPr="00C60F50" w:rsidRDefault="00DA157F" w:rsidP="00290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908B2" w:rsidRPr="00C60F50">
        <w:rPr>
          <w:rFonts w:ascii="Times New Roman" w:hAnsi="Times New Roman" w:cs="Times New Roman"/>
          <w:sz w:val="26"/>
          <w:szCs w:val="26"/>
        </w:rPr>
        <w:t>роверки условий жизни подопечных, соблюдения опекунами прав и законных интересов подопечных, обеспечения сохранности их имущества</w:t>
      </w:r>
      <w:r>
        <w:rPr>
          <w:rFonts w:ascii="Times New Roman" w:hAnsi="Times New Roman" w:cs="Times New Roman"/>
          <w:sz w:val="26"/>
          <w:szCs w:val="26"/>
        </w:rPr>
        <w:t>, как п</w:t>
      </w:r>
      <w:r w:rsidRPr="00C60F50">
        <w:rPr>
          <w:rFonts w:ascii="Times New Roman" w:hAnsi="Times New Roman" w:cs="Times New Roman"/>
          <w:sz w:val="26"/>
          <w:szCs w:val="26"/>
        </w:rPr>
        <w:t>лановые</w:t>
      </w:r>
      <w:r>
        <w:rPr>
          <w:rFonts w:ascii="Times New Roman" w:hAnsi="Times New Roman" w:cs="Times New Roman"/>
          <w:sz w:val="26"/>
          <w:szCs w:val="26"/>
        </w:rPr>
        <w:t xml:space="preserve">, так </w:t>
      </w:r>
      <w:r w:rsidRPr="00C60F50">
        <w:rPr>
          <w:rFonts w:ascii="Times New Roman" w:hAnsi="Times New Roman" w:cs="Times New Roman"/>
          <w:sz w:val="26"/>
          <w:szCs w:val="26"/>
        </w:rPr>
        <w:t xml:space="preserve"> и внеплановые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60F50">
        <w:rPr>
          <w:rFonts w:ascii="Times New Roman" w:hAnsi="Times New Roman" w:cs="Times New Roman"/>
          <w:sz w:val="26"/>
          <w:szCs w:val="26"/>
        </w:rPr>
        <w:t xml:space="preserve"> </w:t>
      </w:r>
      <w:r w:rsidR="0032263C" w:rsidRPr="00C60F50">
        <w:rPr>
          <w:rFonts w:ascii="Times New Roman" w:hAnsi="Times New Roman" w:cs="Times New Roman"/>
          <w:sz w:val="26"/>
          <w:szCs w:val="26"/>
        </w:rPr>
        <w:t>п</w:t>
      </w:r>
      <w:r w:rsidR="00D84D93" w:rsidRPr="00C60F50">
        <w:rPr>
          <w:rFonts w:ascii="Times New Roman" w:hAnsi="Times New Roman" w:cs="Times New Roman"/>
          <w:sz w:val="26"/>
          <w:szCs w:val="26"/>
        </w:rPr>
        <w:t>роводятся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14CD" w:rsidRPr="00C60F50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РФ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от 18.05.2009 № 423 </w:t>
      </w:r>
      <w:r w:rsidR="00DE14CD" w:rsidRPr="00C60F50">
        <w:rPr>
          <w:rFonts w:ascii="Times New Roman" w:hAnsi="Times New Roman" w:cs="Times New Roman"/>
          <w:sz w:val="26"/>
          <w:szCs w:val="26"/>
        </w:rPr>
        <w:t xml:space="preserve"> не реже 2 раз в год.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В 201</w:t>
      </w:r>
      <w:r w:rsidR="00827EC0">
        <w:rPr>
          <w:rFonts w:ascii="Times New Roman" w:hAnsi="Times New Roman" w:cs="Times New Roman"/>
          <w:sz w:val="26"/>
          <w:szCs w:val="26"/>
        </w:rPr>
        <w:t>9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2908B2" w:rsidRPr="00827EC0">
        <w:rPr>
          <w:rFonts w:ascii="Times New Roman" w:hAnsi="Times New Roman" w:cs="Times New Roman"/>
          <w:sz w:val="26"/>
          <w:szCs w:val="26"/>
        </w:rPr>
        <w:t>3</w:t>
      </w:r>
      <w:r w:rsidR="00827EC0" w:rsidRPr="00827EC0">
        <w:rPr>
          <w:rFonts w:ascii="Times New Roman" w:hAnsi="Times New Roman" w:cs="Times New Roman"/>
          <w:sz w:val="26"/>
          <w:szCs w:val="26"/>
        </w:rPr>
        <w:t>04</w:t>
      </w:r>
      <w:r w:rsidR="002908B2" w:rsidRPr="00827EC0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827EC0" w:rsidRPr="00827EC0">
        <w:rPr>
          <w:rFonts w:ascii="Times New Roman" w:hAnsi="Times New Roman" w:cs="Times New Roman"/>
          <w:sz w:val="26"/>
          <w:szCs w:val="26"/>
        </w:rPr>
        <w:t>ки</w:t>
      </w:r>
      <w:r w:rsidR="002908B2" w:rsidRPr="00827EC0">
        <w:rPr>
          <w:rFonts w:ascii="Times New Roman" w:hAnsi="Times New Roman" w:cs="Times New Roman"/>
          <w:sz w:val="26"/>
          <w:szCs w:val="26"/>
        </w:rPr>
        <w:t>.</w:t>
      </w:r>
    </w:p>
    <w:p w:rsidR="00D84D93" w:rsidRPr="00DA157F" w:rsidRDefault="00DA157F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п</w:t>
      </w:r>
      <w:r w:rsidR="0032263C" w:rsidRPr="00DA157F">
        <w:rPr>
          <w:rFonts w:ascii="Times New Roman" w:hAnsi="Times New Roman"/>
          <w:sz w:val="26"/>
          <w:szCs w:val="26"/>
        </w:rPr>
        <w:t>оддержк</w:t>
      </w:r>
      <w:r>
        <w:rPr>
          <w:rFonts w:ascii="Times New Roman" w:hAnsi="Times New Roman"/>
          <w:sz w:val="26"/>
          <w:szCs w:val="26"/>
        </w:rPr>
        <w:t>и</w:t>
      </w:r>
      <w:r w:rsidR="00D84D93" w:rsidRPr="00DA157F">
        <w:rPr>
          <w:rFonts w:ascii="Times New Roman" w:hAnsi="Times New Roman"/>
          <w:sz w:val="26"/>
          <w:szCs w:val="26"/>
        </w:rPr>
        <w:t xml:space="preserve"> </w:t>
      </w:r>
      <w:r w:rsidR="002D5DB8" w:rsidRPr="00DA157F">
        <w:rPr>
          <w:rFonts w:ascii="Times New Roman" w:hAnsi="Times New Roman"/>
          <w:sz w:val="26"/>
          <w:szCs w:val="26"/>
        </w:rPr>
        <w:t>замещающих</w:t>
      </w:r>
      <w:r w:rsidR="0032263C" w:rsidRPr="00DA157F">
        <w:rPr>
          <w:rFonts w:ascii="Times New Roman" w:hAnsi="Times New Roman"/>
          <w:sz w:val="26"/>
          <w:szCs w:val="26"/>
        </w:rPr>
        <w:t xml:space="preserve"> семей</w:t>
      </w:r>
      <w:r>
        <w:rPr>
          <w:rFonts w:ascii="Times New Roman" w:hAnsi="Times New Roman"/>
          <w:sz w:val="26"/>
          <w:szCs w:val="26"/>
        </w:rPr>
        <w:t>, пропаганды семейных форм устройства, повышения компетентности замещающих родителей Отделом проводятся следующие мероприятия</w:t>
      </w:r>
      <w:r w:rsidR="0032263C" w:rsidRPr="00DA157F">
        <w:rPr>
          <w:rFonts w:ascii="Times New Roman" w:hAnsi="Times New Roman"/>
          <w:sz w:val="26"/>
          <w:szCs w:val="26"/>
        </w:rPr>
        <w:t>:</w:t>
      </w:r>
    </w:p>
    <w:p w:rsidR="002D5DB8" w:rsidRPr="00C60F50" w:rsidRDefault="002D5DB8" w:rsidP="002D5DB8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1. Городской конкурс подопечных и приемных семей «Сердце в ладонях»</w:t>
      </w:r>
    </w:p>
    <w:p w:rsidR="002D5DB8" w:rsidRPr="00C60F50" w:rsidRDefault="002D5DB8" w:rsidP="002D5DB8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Конкурс проводится в </w:t>
      </w:r>
      <w:proofErr w:type="spellStart"/>
      <w:r w:rsidRPr="00C60F50">
        <w:rPr>
          <w:rFonts w:ascii="Times New Roman" w:hAnsi="Times New Roman"/>
          <w:sz w:val="26"/>
          <w:szCs w:val="26"/>
        </w:rPr>
        <w:t>Вилючинске</w:t>
      </w:r>
      <w:proofErr w:type="spellEnd"/>
      <w:r w:rsidRPr="00C60F50">
        <w:rPr>
          <w:rFonts w:ascii="Times New Roman" w:hAnsi="Times New Roman"/>
          <w:sz w:val="26"/>
          <w:szCs w:val="26"/>
        </w:rPr>
        <w:t xml:space="preserve"> на протяжении </w:t>
      </w:r>
      <w:r w:rsidR="0057116F">
        <w:rPr>
          <w:rFonts w:ascii="Times New Roman" w:hAnsi="Times New Roman"/>
          <w:sz w:val="26"/>
          <w:szCs w:val="26"/>
        </w:rPr>
        <w:t>1</w:t>
      </w:r>
      <w:r w:rsidR="00827EC0">
        <w:rPr>
          <w:rFonts w:ascii="Times New Roman" w:hAnsi="Times New Roman"/>
          <w:sz w:val="26"/>
          <w:szCs w:val="26"/>
        </w:rPr>
        <w:t>2</w:t>
      </w:r>
      <w:r w:rsidRPr="00C60F50">
        <w:rPr>
          <w:rFonts w:ascii="Times New Roman" w:hAnsi="Times New Roman"/>
          <w:sz w:val="26"/>
          <w:szCs w:val="26"/>
        </w:rPr>
        <w:t xml:space="preserve"> лет. В 201</w:t>
      </w:r>
      <w:r w:rsidR="00827EC0">
        <w:rPr>
          <w:rFonts w:ascii="Times New Roman" w:hAnsi="Times New Roman"/>
          <w:sz w:val="26"/>
          <w:szCs w:val="26"/>
        </w:rPr>
        <w:t>9</w:t>
      </w:r>
      <w:r w:rsidRPr="00C60F50">
        <w:rPr>
          <w:rFonts w:ascii="Times New Roman" w:hAnsi="Times New Roman"/>
          <w:sz w:val="26"/>
          <w:szCs w:val="26"/>
        </w:rPr>
        <w:t xml:space="preserve"> году в нем пр</w:t>
      </w:r>
      <w:r w:rsidRPr="00C60F50">
        <w:rPr>
          <w:rFonts w:ascii="Times New Roman" w:hAnsi="Times New Roman"/>
          <w:sz w:val="26"/>
          <w:szCs w:val="26"/>
        </w:rPr>
        <w:t>и</w:t>
      </w:r>
      <w:r w:rsidRPr="00C60F50">
        <w:rPr>
          <w:rFonts w:ascii="Times New Roman" w:hAnsi="Times New Roman"/>
          <w:sz w:val="26"/>
          <w:szCs w:val="26"/>
        </w:rPr>
        <w:t xml:space="preserve">няли участие </w:t>
      </w:r>
      <w:r w:rsidR="00827EC0">
        <w:rPr>
          <w:rFonts w:ascii="Times New Roman" w:hAnsi="Times New Roman"/>
          <w:sz w:val="26"/>
          <w:szCs w:val="26"/>
        </w:rPr>
        <w:t>3</w:t>
      </w:r>
      <w:r w:rsidRPr="00C60F50">
        <w:rPr>
          <w:rFonts w:ascii="Times New Roman" w:hAnsi="Times New Roman"/>
          <w:sz w:val="26"/>
          <w:szCs w:val="26"/>
        </w:rPr>
        <w:t xml:space="preserve"> замещающие семьи: </w:t>
      </w:r>
      <w:r w:rsidR="006B5906">
        <w:rPr>
          <w:rFonts w:ascii="Times New Roman" w:hAnsi="Times New Roman"/>
          <w:sz w:val="26"/>
          <w:szCs w:val="26"/>
        </w:rPr>
        <w:t xml:space="preserve">Ширяевой Т.П., </w:t>
      </w:r>
      <w:r w:rsidR="001575E3">
        <w:rPr>
          <w:rFonts w:ascii="Times New Roman" w:hAnsi="Times New Roman"/>
          <w:sz w:val="26"/>
          <w:szCs w:val="26"/>
        </w:rPr>
        <w:t>А</w:t>
      </w:r>
      <w:r w:rsidR="006B5906">
        <w:rPr>
          <w:rFonts w:ascii="Times New Roman" w:hAnsi="Times New Roman"/>
          <w:sz w:val="26"/>
          <w:szCs w:val="26"/>
        </w:rPr>
        <w:t xml:space="preserve">нохиной Т.И., </w:t>
      </w:r>
      <w:proofErr w:type="spellStart"/>
      <w:r w:rsidR="006B5906">
        <w:rPr>
          <w:rFonts w:ascii="Times New Roman" w:hAnsi="Times New Roman"/>
          <w:sz w:val="26"/>
          <w:szCs w:val="26"/>
        </w:rPr>
        <w:t>Чернышовой</w:t>
      </w:r>
      <w:proofErr w:type="spellEnd"/>
      <w:r w:rsidR="006B5906">
        <w:rPr>
          <w:rFonts w:ascii="Times New Roman" w:hAnsi="Times New Roman"/>
          <w:sz w:val="26"/>
          <w:szCs w:val="26"/>
        </w:rPr>
        <w:t xml:space="preserve"> Е.А.</w:t>
      </w:r>
      <w:r w:rsidRPr="00C60F50">
        <w:rPr>
          <w:rFonts w:ascii="Times New Roman" w:hAnsi="Times New Roman"/>
          <w:sz w:val="26"/>
          <w:szCs w:val="26"/>
        </w:rPr>
        <w:t xml:space="preserve"> </w:t>
      </w:r>
      <w:r w:rsidR="00056FA2" w:rsidRPr="00C60F50">
        <w:rPr>
          <w:rFonts w:ascii="Times New Roman" w:hAnsi="Times New Roman"/>
          <w:sz w:val="26"/>
          <w:szCs w:val="26"/>
        </w:rPr>
        <w:t xml:space="preserve">Подведение итогов конкурса состоялось </w:t>
      </w:r>
      <w:r w:rsidR="0057116F">
        <w:rPr>
          <w:rFonts w:ascii="Times New Roman" w:hAnsi="Times New Roman"/>
          <w:sz w:val="26"/>
          <w:szCs w:val="26"/>
        </w:rPr>
        <w:t xml:space="preserve">в </w:t>
      </w:r>
      <w:r w:rsidR="006B5906">
        <w:rPr>
          <w:rFonts w:ascii="Times New Roman" w:hAnsi="Times New Roman"/>
          <w:sz w:val="26"/>
          <w:szCs w:val="26"/>
        </w:rPr>
        <w:t>Центральной библиотеке</w:t>
      </w:r>
      <w:r w:rsidR="00056FA2" w:rsidRPr="00C60F50">
        <w:rPr>
          <w:rFonts w:ascii="Times New Roman" w:hAnsi="Times New Roman"/>
          <w:sz w:val="26"/>
          <w:szCs w:val="26"/>
        </w:rPr>
        <w:t xml:space="preserve"> в теплой и непр</w:t>
      </w:r>
      <w:r w:rsidR="00056FA2" w:rsidRPr="00C60F50">
        <w:rPr>
          <w:rFonts w:ascii="Times New Roman" w:hAnsi="Times New Roman"/>
          <w:sz w:val="26"/>
          <w:szCs w:val="26"/>
        </w:rPr>
        <w:t>и</w:t>
      </w:r>
      <w:r w:rsidR="00056FA2" w:rsidRPr="00C60F50">
        <w:rPr>
          <w:rFonts w:ascii="Times New Roman" w:hAnsi="Times New Roman"/>
          <w:sz w:val="26"/>
          <w:szCs w:val="26"/>
        </w:rPr>
        <w:t xml:space="preserve">нужденной обстановке. </w:t>
      </w:r>
      <w:r w:rsidRPr="00C60F50">
        <w:rPr>
          <w:rFonts w:ascii="Times New Roman" w:hAnsi="Times New Roman"/>
          <w:sz w:val="26"/>
          <w:szCs w:val="26"/>
        </w:rPr>
        <w:t>Каждая семья была награждена дипломами в различных ном</w:t>
      </w:r>
      <w:r w:rsidRPr="00C60F50">
        <w:rPr>
          <w:rFonts w:ascii="Times New Roman" w:hAnsi="Times New Roman"/>
          <w:sz w:val="26"/>
          <w:szCs w:val="26"/>
        </w:rPr>
        <w:t>и</w:t>
      </w:r>
      <w:r w:rsidRPr="00C60F50">
        <w:rPr>
          <w:rFonts w:ascii="Times New Roman" w:hAnsi="Times New Roman"/>
          <w:sz w:val="26"/>
          <w:szCs w:val="26"/>
        </w:rPr>
        <w:t>нациях, ценными подарками.</w:t>
      </w:r>
      <w:r w:rsidR="00056FA2" w:rsidRPr="00C60F50">
        <w:rPr>
          <w:rFonts w:ascii="Times New Roman" w:hAnsi="Times New Roman"/>
          <w:sz w:val="26"/>
          <w:szCs w:val="26"/>
        </w:rPr>
        <w:t xml:space="preserve"> Завершился праздник </w:t>
      </w:r>
      <w:r w:rsidR="0057116F">
        <w:rPr>
          <w:rFonts w:ascii="Times New Roman" w:hAnsi="Times New Roman"/>
          <w:sz w:val="26"/>
          <w:szCs w:val="26"/>
        </w:rPr>
        <w:t>игровой программой</w:t>
      </w:r>
      <w:r w:rsidR="00056FA2" w:rsidRPr="00C60F50">
        <w:rPr>
          <w:rFonts w:ascii="Times New Roman" w:hAnsi="Times New Roman"/>
          <w:sz w:val="26"/>
          <w:szCs w:val="26"/>
        </w:rPr>
        <w:t xml:space="preserve"> и чаепитием.</w:t>
      </w:r>
    </w:p>
    <w:p w:rsidR="00056FA2" w:rsidRPr="00C60F50" w:rsidRDefault="00407AE1" w:rsidP="00407AE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A157F">
        <w:rPr>
          <w:rFonts w:ascii="Times New Roman" w:hAnsi="Times New Roman"/>
          <w:sz w:val="26"/>
          <w:szCs w:val="26"/>
        </w:rPr>
        <w:t>Г</w:t>
      </w:r>
      <w:r w:rsidR="00056FA2" w:rsidRPr="00C60F50">
        <w:rPr>
          <w:rFonts w:ascii="Times New Roman" w:hAnsi="Times New Roman"/>
          <w:sz w:val="26"/>
          <w:szCs w:val="26"/>
        </w:rPr>
        <w:t>ородски</w:t>
      </w:r>
      <w:r w:rsidR="00DA157F">
        <w:rPr>
          <w:rFonts w:ascii="Times New Roman" w:hAnsi="Times New Roman"/>
          <w:sz w:val="26"/>
          <w:szCs w:val="26"/>
        </w:rPr>
        <w:t>е</w:t>
      </w:r>
      <w:r w:rsidR="00056FA2" w:rsidRPr="00C60F50">
        <w:rPr>
          <w:rFonts w:ascii="Times New Roman" w:hAnsi="Times New Roman"/>
          <w:sz w:val="26"/>
          <w:szCs w:val="26"/>
        </w:rPr>
        <w:t xml:space="preserve"> собрани</w:t>
      </w:r>
      <w:r w:rsidR="00DA157F">
        <w:rPr>
          <w:rFonts w:ascii="Times New Roman" w:hAnsi="Times New Roman"/>
          <w:sz w:val="26"/>
          <w:szCs w:val="26"/>
        </w:rPr>
        <w:t>я</w:t>
      </w:r>
      <w:r w:rsidR="00056FA2" w:rsidRPr="00C60F50">
        <w:rPr>
          <w:rFonts w:ascii="Times New Roman" w:hAnsi="Times New Roman"/>
          <w:sz w:val="26"/>
          <w:szCs w:val="26"/>
        </w:rPr>
        <w:t xml:space="preserve"> замещающих родителей.</w:t>
      </w:r>
    </w:p>
    <w:p w:rsidR="00056FA2" w:rsidRPr="00C60F50" w:rsidRDefault="00056FA2" w:rsidP="00056FA2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Дважды в год отдел опеки и попечительства Вилючинского городского округа проводит городские собрания замещающих родителей. К каждому собранию готовятся тематические памятки, буклеты для замещающих родителей. На собрания приглашаю</w:t>
      </w:r>
      <w:r w:rsidRPr="00C60F50">
        <w:rPr>
          <w:rFonts w:ascii="Times New Roman" w:hAnsi="Times New Roman"/>
          <w:sz w:val="26"/>
          <w:szCs w:val="26"/>
        </w:rPr>
        <w:t>т</w:t>
      </w:r>
      <w:r w:rsidRPr="00C60F50">
        <w:rPr>
          <w:rFonts w:ascii="Times New Roman" w:hAnsi="Times New Roman"/>
          <w:sz w:val="26"/>
          <w:szCs w:val="26"/>
        </w:rPr>
        <w:t>ся педагоги, психологи, юристы, врачи, специалисты органов местного самоуправления, работники коммунальных служб, которые делятся с замещающими родителями инт</w:t>
      </w:r>
      <w:r w:rsidRPr="00C60F50">
        <w:rPr>
          <w:rFonts w:ascii="Times New Roman" w:hAnsi="Times New Roman"/>
          <w:sz w:val="26"/>
          <w:szCs w:val="26"/>
        </w:rPr>
        <w:t>е</w:t>
      </w:r>
      <w:r w:rsidRPr="00C60F50">
        <w:rPr>
          <w:rFonts w:ascii="Times New Roman" w:hAnsi="Times New Roman"/>
          <w:sz w:val="26"/>
          <w:szCs w:val="26"/>
        </w:rPr>
        <w:t xml:space="preserve">ресной для них информацией. Замещающие родители имеют возможность поделиться свои опытом воспитания подопечных, определить основные проблемы в этой области и пути их решения, получить правовую и педагогическую консультацию. </w:t>
      </w:r>
      <w:r w:rsidR="00407AE1">
        <w:rPr>
          <w:rFonts w:ascii="Times New Roman" w:hAnsi="Times New Roman"/>
          <w:sz w:val="26"/>
          <w:szCs w:val="26"/>
        </w:rPr>
        <w:t xml:space="preserve"> </w:t>
      </w:r>
    </w:p>
    <w:p w:rsidR="006B5906" w:rsidRPr="006B5906" w:rsidRDefault="00056FA2" w:rsidP="006B590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6B5906">
        <w:rPr>
          <w:rFonts w:ascii="Times New Roman" w:hAnsi="Times New Roman" w:cs="Times New Roman"/>
          <w:sz w:val="26"/>
          <w:szCs w:val="26"/>
        </w:rPr>
        <w:t>В 201</w:t>
      </w:r>
      <w:r w:rsidR="006B5906" w:rsidRPr="006B5906">
        <w:rPr>
          <w:rFonts w:ascii="Times New Roman" w:hAnsi="Times New Roman" w:cs="Times New Roman"/>
          <w:sz w:val="26"/>
          <w:szCs w:val="26"/>
        </w:rPr>
        <w:t xml:space="preserve">9 </w:t>
      </w:r>
      <w:r w:rsidRPr="006B5906">
        <w:rPr>
          <w:rFonts w:ascii="Times New Roman" w:hAnsi="Times New Roman" w:cs="Times New Roman"/>
          <w:sz w:val="26"/>
          <w:szCs w:val="26"/>
        </w:rPr>
        <w:t>году состоялось 2 собрания</w:t>
      </w:r>
      <w:r w:rsidR="0057116F" w:rsidRPr="006B5906">
        <w:rPr>
          <w:rFonts w:ascii="Times New Roman" w:hAnsi="Times New Roman" w:cs="Times New Roman"/>
          <w:sz w:val="26"/>
          <w:szCs w:val="26"/>
        </w:rPr>
        <w:t xml:space="preserve"> (апрель, ноябрь 201</w:t>
      </w:r>
      <w:r w:rsidR="006B5906" w:rsidRPr="006B5906">
        <w:rPr>
          <w:rFonts w:ascii="Times New Roman" w:hAnsi="Times New Roman" w:cs="Times New Roman"/>
          <w:sz w:val="26"/>
          <w:szCs w:val="26"/>
        </w:rPr>
        <w:t>9</w:t>
      </w:r>
      <w:r w:rsidR="0057116F" w:rsidRPr="006B5906">
        <w:rPr>
          <w:rFonts w:ascii="Times New Roman" w:hAnsi="Times New Roman" w:cs="Times New Roman"/>
          <w:sz w:val="26"/>
          <w:szCs w:val="26"/>
        </w:rPr>
        <w:t>)</w:t>
      </w:r>
      <w:r w:rsidRPr="006B5906">
        <w:rPr>
          <w:rFonts w:ascii="Times New Roman" w:hAnsi="Times New Roman" w:cs="Times New Roman"/>
          <w:sz w:val="26"/>
          <w:szCs w:val="26"/>
        </w:rPr>
        <w:t>, подготовлены па</w:t>
      </w:r>
      <w:r w:rsidR="00407AE1" w:rsidRPr="006B5906">
        <w:rPr>
          <w:rFonts w:ascii="Times New Roman" w:hAnsi="Times New Roman" w:cs="Times New Roman"/>
          <w:sz w:val="26"/>
          <w:szCs w:val="26"/>
        </w:rPr>
        <w:t>мятки</w:t>
      </w:r>
      <w:r w:rsidR="006B5906" w:rsidRPr="006B5906">
        <w:rPr>
          <w:rFonts w:ascii="Times New Roman" w:hAnsi="Times New Roman" w:cs="Times New Roman"/>
          <w:sz w:val="26"/>
          <w:szCs w:val="26"/>
        </w:rPr>
        <w:t>: «Размеры денежных средств на содержание детей, находящихся под опекой (попеч</w:t>
      </w:r>
      <w:r w:rsidR="006B5906" w:rsidRPr="006B5906">
        <w:rPr>
          <w:rFonts w:ascii="Times New Roman" w:hAnsi="Times New Roman" w:cs="Times New Roman"/>
          <w:sz w:val="26"/>
          <w:szCs w:val="26"/>
        </w:rPr>
        <w:t>и</w:t>
      </w:r>
      <w:r w:rsidR="006B5906" w:rsidRPr="006B5906">
        <w:rPr>
          <w:rFonts w:ascii="Times New Roman" w:hAnsi="Times New Roman" w:cs="Times New Roman"/>
          <w:sz w:val="26"/>
          <w:szCs w:val="26"/>
        </w:rPr>
        <w:t>тельством), порядок их расходования и отчета об их использовании. Номинальные сч</w:t>
      </w:r>
      <w:r w:rsidR="006B5906" w:rsidRPr="006B5906">
        <w:rPr>
          <w:rFonts w:ascii="Times New Roman" w:hAnsi="Times New Roman" w:cs="Times New Roman"/>
          <w:sz w:val="26"/>
          <w:szCs w:val="26"/>
        </w:rPr>
        <w:t>е</w:t>
      </w:r>
      <w:r w:rsidR="006B5906" w:rsidRPr="006B5906">
        <w:rPr>
          <w:rFonts w:ascii="Times New Roman" w:hAnsi="Times New Roman" w:cs="Times New Roman"/>
          <w:sz w:val="26"/>
          <w:szCs w:val="26"/>
        </w:rPr>
        <w:t>та», «Правовой режим имущества подопечных», по безопасности детей в летний пер</w:t>
      </w:r>
      <w:r w:rsidR="006B5906" w:rsidRPr="006B5906">
        <w:rPr>
          <w:rFonts w:ascii="Times New Roman" w:hAnsi="Times New Roman" w:cs="Times New Roman"/>
          <w:sz w:val="26"/>
          <w:szCs w:val="26"/>
        </w:rPr>
        <w:t>и</w:t>
      </w:r>
      <w:r w:rsidR="006B5906" w:rsidRPr="006B5906">
        <w:rPr>
          <w:rFonts w:ascii="Times New Roman" w:hAnsi="Times New Roman" w:cs="Times New Roman"/>
          <w:sz w:val="26"/>
          <w:szCs w:val="26"/>
        </w:rPr>
        <w:t>од, по взысканию алиментов.</w:t>
      </w:r>
    </w:p>
    <w:p w:rsidR="00056FA2" w:rsidRPr="00C60F50" w:rsidRDefault="00056FA2" w:rsidP="00407AE1">
      <w:pPr>
        <w:pStyle w:val="a5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Привлечение замещающих семей к участию в публичных акциях, посв</w:t>
      </w:r>
      <w:r w:rsidRPr="00C60F50">
        <w:rPr>
          <w:rFonts w:ascii="Times New Roman" w:hAnsi="Times New Roman"/>
          <w:sz w:val="26"/>
          <w:szCs w:val="26"/>
        </w:rPr>
        <w:t>я</w:t>
      </w:r>
      <w:r w:rsidRPr="00C60F50">
        <w:rPr>
          <w:rFonts w:ascii="Times New Roman" w:hAnsi="Times New Roman"/>
          <w:sz w:val="26"/>
          <w:szCs w:val="26"/>
        </w:rPr>
        <w:t>щенных семейным праздникам, освещение жизни подопечных и приемных семей в СМИ</w:t>
      </w:r>
      <w:r w:rsidR="006B5906">
        <w:rPr>
          <w:rFonts w:ascii="Times New Roman" w:hAnsi="Times New Roman"/>
          <w:sz w:val="26"/>
          <w:szCs w:val="26"/>
        </w:rPr>
        <w:t>.</w:t>
      </w:r>
    </w:p>
    <w:p w:rsidR="001575E3" w:rsidRPr="00E8330C" w:rsidRDefault="001575E3" w:rsidP="004F7825">
      <w:pPr>
        <w:pStyle w:val="af2"/>
        <w:spacing w:before="0" w:beforeAutospacing="0" w:after="0" w:afterAutospacing="0"/>
        <w:ind w:firstLine="709"/>
        <w:rPr>
          <w:sz w:val="26"/>
          <w:szCs w:val="26"/>
        </w:rPr>
      </w:pPr>
      <w:r w:rsidRPr="00E8330C">
        <w:rPr>
          <w:sz w:val="26"/>
          <w:szCs w:val="26"/>
        </w:rPr>
        <w:t>К</w:t>
      </w:r>
      <w:r w:rsidR="004F7825">
        <w:rPr>
          <w:sz w:val="26"/>
          <w:szCs w:val="26"/>
        </w:rPr>
        <w:t>раевой конкурс «Семья Камчатки»:</w:t>
      </w:r>
      <w:r w:rsidRPr="00E8330C">
        <w:rPr>
          <w:sz w:val="26"/>
          <w:szCs w:val="26"/>
        </w:rPr>
        <w:t xml:space="preserve"> </w:t>
      </w:r>
    </w:p>
    <w:p w:rsidR="001575E3" w:rsidRPr="004F7825" w:rsidRDefault="001575E3" w:rsidP="004F78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782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номинация «Счастливые мгновения отцовской любви»:  – семья Хоменко, </w:t>
      </w:r>
    </w:p>
    <w:p w:rsidR="001575E3" w:rsidRPr="004F7825" w:rsidRDefault="001575E3" w:rsidP="004F782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F7825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номинация «Многодетная семья»:– семья Ширяевых. </w:t>
      </w:r>
    </w:p>
    <w:p w:rsidR="001575E3" w:rsidRPr="004F7825" w:rsidRDefault="004F7825" w:rsidP="004F78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Краевой к</w:t>
      </w:r>
      <w:r w:rsidR="001575E3" w:rsidRPr="004F7825">
        <w:rPr>
          <w:rFonts w:ascii="Times New Roman" w:eastAsia="Times New Roman" w:hAnsi="Times New Roman" w:cs="Times New Roman"/>
          <w:sz w:val="26"/>
          <w:szCs w:val="26"/>
          <w:lang w:eastAsia="ar-SA"/>
        </w:rPr>
        <w:t>онкурс «Поступки и люди»</w:t>
      </w:r>
    </w:p>
    <w:p w:rsidR="001575E3" w:rsidRPr="004F7825" w:rsidRDefault="001575E3" w:rsidP="004F78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8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номинация «Гражданская позиция» - </w:t>
      </w:r>
      <w:proofErr w:type="spellStart"/>
      <w:r w:rsidRPr="004F7825">
        <w:rPr>
          <w:rFonts w:ascii="Times New Roman" w:eastAsia="Times New Roman" w:hAnsi="Times New Roman" w:cs="Times New Roman"/>
          <w:sz w:val="26"/>
          <w:szCs w:val="26"/>
          <w:lang w:eastAsia="ar-SA"/>
        </w:rPr>
        <w:t>Золочевский</w:t>
      </w:r>
      <w:proofErr w:type="spellEnd"/>
      <w:r w:rsidRPr="004F78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В.В.,</w:t>
      </w:r>
    </w:p>
    <w:p w:rsidR="001575E3" w:rsidRPr="004F7825" w:rsidRDefault="001575E3" w:rsidP="004F78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F782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номинация </w:t>
      </w:r>
      <w:r w:rsidR="004F7825">
        <w:rPr>
          <w:rFonts w:ascii="Times New Roman" w:eastAsia="Times New Roman" w:hAnsi="Times New Roman" w:cs="Times New Roman"/>
          <w:sz w:val="26"/>
          <w:szCs w:val="26"/>
          <w:lang w:eastAsia="ar-SA"/>
        </w:rPr>
        <w:t>«Большое сердце» - Ширяева Т.П.</w:t>
      </w:r>
    </w:p>
    <w:p w:rsidR="001575E3" w:rsidRPr="004F7825" w:rsidRDefault="004F7825" w:rsidP="004F782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Краевой </w:t>
      </w:r>
      <w:r w:rsidR="001575E3" w:rsidRPr="004F782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конкурс дневников приемных семей «История семьи» - Войцеховская У.Б. (2 место), Козлова М.В., Савкина С.В.</w:t>
      </w:r>
    </w:p>
    <w:p w:rsidR="00407AE1" w:rsidRDefault="00407AE1" w:rsidP="00407A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Клуб приемных родителей</w:t>
      </w:r>
    </w:p>
    <w:p w:rsidR="00407AE1" w:rsidRPr="00407AE1" w:rsidRDefault="00407AE1" w:rsidP="00407AE1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407AE1">
        <w:rPr>
          <w:rFonts w:ascii="Times New Roman" w:hAnsi="Times New Roman"/>
          <w:sz w:val="26"/>
          <w:szCs w:val="26"/>
        </w:rPr>
        <w:t xml:space="preserve">На </w:t>
      </w:r>
      <w:r w:rsidR="00100962">
        <w:rPr>
          <w:rFonts w:ascii="Times New Roman" w:hAnsi="Times New Roman"/>
          <w:sz w:val="26"/>
          <w:szCs w:val="26"/>
        </w:rPr>
        <w:t>31.12.201</w:t>
      </w:r>
      <w:r w:rsidR="004F7825">
        <w:rPr>
          <w:rFonts w:ascii="Times New Roman" w:hAnsi="Times New Roman"/>
          <w:sz w:val="26"/>
          <w:szCs w:val="26"/>
        </w:rPr>
        <w:t>9</w:t>
      </w:r>
      <w:r w:rsidRPr="00407AE1">
        <w:rPr>
          <w:rFonts w:ascii="Times New Roman" w:hAnsi="Times New Roman"/>
          <w:sz w:val="26"/>
          <w:szCs w:val="26"/>
        </w:rPr>
        <w:t xml:space="preserve"> в состав клуба входит 29 семей.</w:t>
      </w:r>
    </w:p>
    <w:p w:rsidR="00407AE1" w:rsidRPr="00407AE1" w:rsidRDefault="00407AE1" w:rsidP="00407AE1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407AE1">
        <w:rPr>
          <w:rFonts w:ascii="Times New Roman" w:hAnsi="Times New Roman"/>
          <w:sz w:val="26"/>
          <w:szCs w:val="26"/>
        </w:rPr>
        <w:t>Для замещающих семей организовываются обучающие семинары, круглые ст</w:t>
      </w:r>
      <w:r w:rsidRPr="00407AE1">
        <w:rPr>
          <w:rFonts w:ascii="Times New Roman" w:hAnsi="Times New Roman"/>
          <w:sz w:val="26"/>
          <w:szCs w:val="26"/>
        </w:rPr>
        <w:t>о</w:t>
      </w:r>
      <w:r w:rsidRPr="00407AE1">
        <w:rPr>
          <w:rFonts w:ascii="Times New Roman" w:hAnsi="Times New Roman"/>
          <w:sz w:val="26"/>
          <w:szCs w:val="26"/>
        </w:rPr>
        <w:t>лы, встречи, концерты, чаепития, танцевальные, игровые и конкурсные программы. Р</w:t>
      </w:r>
      <w:r w:rsidRPr="00407AE1">
        <w:rPr>
          <w:rFonts w:ascii="Times New Roman" w:hAnsi="Times New Roman"/>
          <w:sz w:val="26"/>
          <w:szCs w:val="26"/>
        </w:rPr>
        <w:t>о</w:t>
      </w:r>
      <w:r w:rsidRPr="00407AE1">
        <w:rPr>
          <w:rFonts w:ascii="Times New Roman" w:hAnsi="Times New Roman"/>
          <w:sz w:val="26"/>
          <w:szCs w:val="26"/>
        </w:rPr>
        <w:t>дители и дети имеют возможность отдохнуть, пообщаться друг с другом в неприну</w:t>
      </w:r>
      <w:r w:rsidRPr="00407AE1">
        <w:rPr>
          <w:rFonts w:ascii="Times New Roman" w:hAnsi="Times New Roman"/>
          <w:sz w:val="26"/>
          <w:szCs w:val="26"/>
        </w:rPr>
        <w:t>ж</w:t>
      </w:r>
      <w:r w:rsidRPr="00407AE1">
        <w:rPr>
          <w:rFonts w:ascii="Times New Roman" w:hAnsi="Times New Roman"/>
          <w:sz w:val="26"/>
          <w:szCs w:val="26"/>
        </w:rPr>
        <w:t>денной обстановке.</w:t>
      </w:r>
    </w:p>
    <w:p w:rsidR="00407AE1" w:rsidRPr="004F7825" w:rsidRDefault="00407AE1" w:rsidP="004F782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F7825">
        <w:rPr>
          <w:rFonts w:ascii="Times New Roman" w:hAnsi="Times New Roman" w:cs="Times New Roman"/>
          <w:sz w:val="26"/>
          <w:szCs w:val="26"/>
        </w:rPr>
        <w:t>В 201</w:t>
      </w:r>
      <w:r w:rsidR="004F7825" w:rsidRPr="004F7825">
        <w:rPr>
          <w:rFonts w:ascii="Times New Roman" w:hAnsi="Times New Roman" w:cs="Times New Roman"/>
          <w:sz w:val="26"/>
          <w:szCs w:val="26"/>
        </w:rPr>
        <w:t>9</w:t>
      </w:r>
      <w:r w:rsidRPr="004F7825">
        <w:rPr>
          <w:rFonts w:ascii="Times New Roman" w:hAnsi="Times New Roman" w:cs="Times New Roman"/>
          <w:sz w:val="26"/>
          <w:szCs w:val="26"/>
        </w:rPr>
        <w:t xml:space="preserve"> году в рамках клуба состоялись следующие мероприятия:</w:t>
      </w:r>
    </w:p>
    <w:p w:rsidR="004F7825" w:rsidRPr="004F7825" w:rsidRDefault="004F7825" w:rsidP="004F78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F7825">
        <w:rPr>
          <w:rFonts w:ascii="Times New Roman" w:hAnsi="Times New Roman" w:cs="Times New Roman"/>
          <w:sz w:val="26"/>
          <w:szCs w:val="26"/>
        </w:rPr>
        <w:t>- 8 заседаний в клубе приемных родителей;</w:t>
      </w:r>
    </w:p>
    <w:p w:rsidR="00407AE1" w:rsidRDefault="00407AE1" w:rsidP="004F782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F7825">
        <w:rPr>
          <w:rFonts w:ascii="Times New Roman" w:hAnsi="Times New Roman" w:cs="Times New Roman"/>
          <w:sz w:val="26"/>
          <w:szCs w:val="26"/>
        </w:rPr>
        <w:t>- 12 психолого-педагогических занятий;</w:t>
      </w:r>
    </w:p>
    <w:p w:rsidR="004F7825" w:rsidRPr="004F7825" w:rsidRDefault="004F7825" w:rsidP="004F782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- 2 </w:t>
      </w:r>
      <w:proofErr w:type="gramStart"/>
      <w:r>
        <w:rPr>
          <w:rFonts w:ascii="Times New Roman" w:hAnsi="Times New Roman" w:cs="Times New Roman"/>
          <w:sz w:val="26"/>
          <w:szCs w:val="26"/>
        </w:rPr>
        <w:t>групповых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тренинга;</w:t>
      </w:r>
    </w:p>
    <w:p w:rsidR="00407AE1" w:rsidRPr="004F7825" w:rsidRDefault="00407AE1" w:rsidP="004F782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F7825">
        <w:rPr>
          <w:rFonts w:ascii="Times New Roman" w:hAnsi="Times New Roman" w:cs="Times New Roman"/>
          <w:sz w:val="26"/>
          <w:szCs w:val="26"/>
        </w:rPr>
        <w:t xml:space="preserve">- 2 </w:t>
      </w:r>
      <w:proofErr w:type="gramStart"/>
      <w:r w:rsidRPr="004F7825">
        <w:rPr>
          <w:rFonts w:ascii="Times New Roman" w:hAnsi="Times New Roman" w:cs="Times New Roman"/>
          <w:sz w:val="26"/>
          <w:szCs w:val="26"/>
        </w:rPr>
        <w:t>обучающих</w:t>
      </w:r>
      <w:proofErr w:type="gramEnd"/>
      <w:r w:rsidRPr="004F7825">
        <w:rPr>
          <w:rFonts w:ascii="Times New Roman" w:hAnsi="Times New Roman" w:cs="Times New Roman"/>
          <w:sz w:val="26"/>
          <w:szCs w:val="26"/>
        </w:rPr>
        <w:t xml:space="preserve"> семинара;</w:t>
      </w:r>
    </w:p>
    <w:p w:rsidR="00407AE1" w:rsidRPr="004F7825" w:rsidRDefault="00407AE1" w:rsidP="004F782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4F7825">
        <w:rPr>
          <w:rFonts w:ascii="Times New Roman" w:hAnsi="Times New Roman" w:cs="Times New Roman"/>
          <w:sz w:val="26"/>
          <w:szCs w:val="26"/>
        </w:rPr>
        <w:t>- 6 досуговых мероприятий;</w:t>
      </w:r>
    </w:p>
    <w:p w:rsidR="00407AE1" w:rsidRPr="004F7825" w:rsidRDefault="00407AE1" w:rsidP="004F7825">
      <w:pPr>
        <w:spacing w:after="0" w:line="240" w:lineRule="auto"/>
        <w:ind w:firstLine="851"/>
        <w:rPr>
          <w:rFonts w:ascii="Times New Roman" w:hAnsi="Times New Roman" w:cs="Times New Roman"/>
          <w:b/>
          <w:sz w:val="26"/>
          <w:szCs w:val="26"/>
        </w:rPr>
      </w:pPr>
      <w:r w:rsidRPr="004F7825">
        <w:rPr>
          <w:rFonts w:ascii="Times New Roman" w:hAnsi="Times New Roman" w:cs="Times New Roman"/>
          <w:sz w:val="26"/>
          <w:szCs w:val="26"/>
        </w:rPr>
        <w:t xml:space="preserve">- </w:t>
      </w:r>
      <w:r w:rsidR="004F7825" w:rsidRPr="004F7825">
        <w:rPr>
          <w:rFonts w:ascii="Times New Roman" w:hAnsi="Times New Roman" w:cs="Times New Roman"/>
          <w:sz w:val="26"/>
          <w:szCs w:val="26"/>
        </w:rPr>
        <w:t>3</w:t>
      </w:r>
      <w:r w:rsidRPr="004F7825">
        <w:rPr>
          <w:rFonts w:ascii="Times New Roman" w:hAnsi="Times New Roman" w:cs="Times New Roman"/>
          <w:sz w:val="26"/>
          <w:szCs w:val="26"/>
        </w:rPr>
        <w:t xml:space="preserve"> экскурсии</w:t>
      </w:r>
      <w:r w:rsidR="00100962" w:rsidRPr="004F7825">
        <w:rPr>
          <w:rFonts w:ascii="Times New Roman" w:hAnsi="Times New Roman" w:cs="Times New Roman"/>
          <w:sz w:val="26"/>
          <w:szCs w:val="26"/>
        </w:rPr>
        <w:t>.</w:t>
      </w:r>
    </w:p>
    <w:p w:rsidR="00D84D93" w:rsidRPr="00BF28AA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8C3B06" w:rsidRPr="00A54A9C" w:rsidRDefault="008C3B06" w:rsidP="008C3B06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A54A9C">
        <w:rPr>
          <w:rFonts w:ascii="Times New Roman" w:hAnsi="Times New Roman"/>
          <w:b/>
          <w:sz w:val="26"/>
          <w:szCs w:val="26"/>
        </w:rPr>
        <w:t>Обеспечение дополнительных социальных гарантий детей-сирот и детей, оставшихся без попечения родителей</w:t>
      </w:r>
    </w:p>
    <w:p w:rsidR="008C3B06" w:rsidRPr="00A54A9C" w:rsidRDefault="008C3B06" w:rsidP="008C3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FE316B" w:rsidRPr="00A54A9C" w:rsidRDefault="00FE316B" w:rsidP="00FE3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4A9C">
        <w:rPr>
          <w:rFonts w:ascii="Times New Roman" w:hAnsi="Times New Roman" w:cs="Times New Roman"/>
          <w:b/>
          <w:i/>
          <w:sz w:val="26"/>
          <w:szCs w:val="26"/>
        </w:rPr>
        <w:t>Оплата проезда на пригородном и общественном транспорте</w:t>
      </w:r>
    </w:p>
    <w:tbl>
      <w:tblPr>
        <w:tblStyle w:val="ab"/>
        <w:tblW w:w="10056" w:type="dxa"/>
        <w:tblInd w:w="108" w:type="dxa"/>
        <w:tblLook w:val="04A0" w:firstRow="1" w:lastRow="0" w:firstColumn="1" w:lastColumn="0" w:noHBand="0" w:noVBand="1"/>
      </w:tblPr>
      <w:tblGrid>
        <w:gridCol w:w="781"/>
        <w:gridCol w:w="1041"/>
        <w:gridCol w:w="781"/>
        <w:gridCol w:w="903"/>
        <w:gridCol w:w="791"/>
        <w:gridCol w:w="1232"/>
        <w:gridCol w:w="1134"/>
        <w:gridCol w:w="1186"/>
        <w:gridCol w:w="1037"/>
        <w:gridCol w:w="1170"/>
      </w:tblGrid>
      <w:tr w:rsidR="004F7825" w:rsidRPr="00431D74" w:rsidTr="004F7825">
        <w:tc>
          <w:tcPr>
            <w:tcW w:w="1822" w:type="dxa"/>
            <w:gridSpan w:val="2"/>
          </w:tcPr>
          <w:p w:rsidR="004F7825" w:rsidRPr="004F7825" w:rsidRDefault="004F7825" w:rsidP="00E342E6">
            <w:pPr>
              <w:jc w:val="center"/>
              <w:rPr>
                <w:b/>
                <w:sz w:val="22"/>
                <w:szCs w:val="22"/>
              </w:rPr>
            </w:pPr>
            <w:r w:rsidRPr="004F7825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684" w:type="dxa"/>
            <w:gridSpan w:val="2"/>
          </w:tcPr>
          <w:p w:rsidR="004F7825" w:rsidRPr="004F7825" w:rsidRDefault="004F7825" w:rsidP="00E342E6">
            <w:pPr>
              <w:jc w:val="center"/>
              <w:rPr>
                <w:b/>
                <w:sz w:val="22"/>
                <w:szCs w:val="22"/>
              </w:rPr>
            </w:pPr>
            <w:r w:rsidRPr="004F7825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023" w:type="dxa"/>
            <w:gridSpan w:val="2"/>
          </w:tcPr>
          <w:p w:rsidR="004F7825" w:rsidRPr="004F7825" w:rsidRDefault="004F7825" w:rsidP="00E342E6">
            <w:pPr>
              <w:jc w:val="center"/>
              <w:rPr>
                <w:b/>
                <w:sz w:val="22"/>
                <w:szCs w:val="22"/>
              </w:rPr>
            </w:pPr>
            <w:r w:rsidRPr="004F7825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320" w:type="dxa"/>
            <w:gridSpan w:val="2"/>
          </w:tcPr>
          <w:p w:rsidR="004F7825" w:rsidRPr="004F7825" w:rsidRDefault="004F7825" w:rsidP="00E342E6">
            <w:pPr>
              <w:jc w:val="center"/>
              <w:rPr>
                <w:b/>
                <w:sz w:val="22"/>
                <w:szCs w:val="22"/>
              </w:rPr>
            </w:pPr>
            <w:r w:rsidRPr="004F7825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2207" w:type="dxa"/>
            <w:gridSpan w:val="2"/>
          </w:tcPr>
          <w:p w:rsidR="004F7825" w:rsidRPr="004F7825" w:rsidRDefault="004F7825" w:rsidP="00E342E6">
            <w:pPr>
              <w:jc w:val="center"/>
              <w:rPr>
                <w:b/>
                <w:sz w:val="22"/>
                <w:szCs w:val="22"/>
              </w:rPr>
            </w:pPr>
            <w:r w:rsidRPr="004F7825">
              <w:rPr>
                <w:b/>
                <w:sz w:val="22"/>
                <w:szCs w:val="22"/>
              </w:rPr>
              <w:t>2019</w:t>
            </w:r>
          </w:p>
        </w:tc>
      </w:tr>
      <w:tr w:rsidR="004F7825" w:rsidRPr="00431D74" w:rsidTr="004F7825">
        <w:tc>
          <w:tcPr>
            <w:tcW w:w="781" w:type="dxa"/>
          </w:tcPr>
          <w:p w:rsidR="004F7825" w:rsidRPr="004F7825" w:rsidRDefault="004F7825" w:rsidP="001F1FE0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Кол-во  детей </w:t>
            </w:r>
          </w:p>
        </w:tc>
        <w:tc>
          <w:tcPr>
            <w:tcW w:w="1041" w:type="dxa"/>
          </w:tcPr>
          <w:p w:rsidR="004F7825" w:rsidRPr="004F7825" w:rsidRDefault="004F7825" w:rsidP="001F1FE0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781" w:type="dxa"/>
          </w:tcPr>
          <w:p w:rsidR="004F7825" w:rsidRPr="004F7825" w:rsidRDefault="004F7825" w:rsidP="004F7825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Кол-во  детей </w:t>
            </w:r>
          </w:p>
        </w:tc>
        <w:tc>
          <w:tcPr>
            <w:tcW w:w="903" w:type="dxa"/>
          </w:tcPr>
          <w:p w:rsidR="004F7825" w:rsidRPr="004F7825" w:rsidRDefault="004F7825" w:rsidP="00E342E6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791" w:type="dxa"/>
          </w:tcPr>
          <w:p w:rsidR="004F7825" w:rsidRPr="004F7825" w:rsidRDefault="004F7825" w:rsidP="001F1FE0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Кол-во  детей </w:t>
            </w:r>
          </w:p>
        </w:tc>
        <w:tc>
          <w:tcPr>
            <w:tcW w:w="1232" w:type="dxa"/>
          </w:tcPr>
          <w:p w:rsidR="004F7825" w:rsidRPr="004F7825" w:rsidRDefault="004F7825" w:rsidP="001F1FE0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1134" w:type="dxa"/>
          </w:tcPr>
          <w:p w:rsidR="004F7825" w:rsidRPr="004F7825" w:rsidRDefault="004F7825" w:rsidP="001F1FE0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Кол-во  детей </w:t>
            </w:r>
          </w:p>
        </w:tc>
        <w:tc>
          <w:tcPr>
            <w:tcW w:w="1186" w:type="dxa"/>
          </w:tcPr>
          <w:p w:rsidR="004F7825" w:rsidRPr="004F7825" w:rsidRDefault="004F7825" w:rsidP="001F1FE0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Сумма </w:t>
            </w:r>
          </w:p>
        </w:tc>
        <w:tc>
          <w:tcPr>
            <w:tcW w:w="1037" w:type="dxa"/>
          </w:tcPr>
          <w:p w:rsidR="004F7825" w:rsidRPr="004F7825" w:rsidRDefault="004F7825" w:rsidP="001F1FE0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Кол-во  детей </w:t>
            </w:r>
          </w:p>
        </w:tc>
        <w:tc>
          <w:tcPr>
            <w:tcW w:w="1170" w:type="dxa"/>
          </w:tcPr>
          <w:p w:rsidR="004F7825" w:rsidRPr="004F7825" w:rsidRDefault="004F7825" w:rsidP="001F1FE0">
            <w:pPr>
              <w:jc w:val="center"/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 xml:space="preserve">Сумма </w:t>
            </w:r>
          </w:p>
        </w:tc>
      </w:tr>
      <w:tr w:rsidR="004F7825" w:rsidTr="004F7825">
        <w:tc>
          <w:tcPr>
            <w:tcW w:w="781" w:type="dxa"/>
          </w:tcPr>
          <w:p w:rsidR="004F7825" w:rsidRPr="004F7825" w:rsidRDefault="004F7825" w:rsidP="001F1FE0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5</w:t>
            </w:r>
          </w:p>
        </w:tc>
        <w:tc>
          <w:tcPr>
            <w:tcW w:w="1041" w:type="dxa"/>
          </w:tcPr>
          <w:p w:rsidR="004F7825" w:rsidRPr="004F7825" w:rsidRDefault="004F7825" w:rsidP="001F1FE0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21620,00</w:t>
            </w:r>
          </w:p>
        </w:tc>
        <w:tc>
          <w:tcPr>
            <w:tcW w:w="781" w:type="dxa"/>
          </w:tcPr>
          <w:p w:rsidR="004F7825" w:rsidRPr="004F7825" w:rsidRDefault="004F7825" w:rsidP="00E342E6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0</w:t>
            </w:r>
          </w:p>
        </w:tc>
        <w:tc>
          <w:tcPr>
            <w:tcW w:w="903" w:type="dxa"/>
          </w:tcPr>
          <w:p w:rsidR="004F7825" w:rsidRPr="004F7825" w:rsidRDefault="004F7825" w:rsidP="00E342E6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0</w:t>
            </w:r>
          </w:p>
        </w:tc>
        <w:tc>
          <w:tcPr>
            <w:tcW w:w="791" w:type="dxa"/>
          </w:tcPr>
          <w:p w:rsidR="004F7825" w:rsidRPr="004F7825" w:rsidRDefault="004F7825" w:rsidP="00E342E6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1</w:t>
            </w:r>
          </w:p>
        </w:tc>
        <w:tc>
          <w:tcPr>
            <w:tcW w:w="1232" w:type="dxa"/>
          </w:tcPr>
          <w:p w:rsidR="004F7825" w:rsidRPr="004F7825" w:rsidRDefault="004F7825" w:rsidP="00E342E6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25 920,00</w:t>
            </w:r>
          </w:p>
        </w:tc>
        <w:tc>
          <w:tcPr>
            <w:tcW w:w="1134" w:type="dxa"/>
          </w:tcPr>
          <w:p w:rsidR="004F7825" w:rsidRPr="004F7825" w:rsidRDefault="004F7825" w:rsidP="00E342E6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1</w:t>
            </w:r>
          </w:p>
        </w:tc>
        <w:tc>
          <w:tcPr>
            <w:tcW w:w="1186" w:type="dxa"/>
          </w:tcPr>
          <w:p w:rsidR="004F7825" w:rsidRPr="004F7825" w:rsidRDefault="004F7825" w:rsidP="00E342E6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66 400,00</w:t>
            </w:r>
          </w:p>
        </w:tc>
        <w:tc>
          <w:tcPr>
            <w:tcW w:w="1037" w:type="dxa"/>
          </w:tcPr>
          <w:p w:rsidR="004F7825" w:rsidRPr="004F7825" w:rsidRDefault="004F7825" w:rsidP="00E342E6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4F7825" w:rsidRPr="004F7825" w:rsidRDefault="004F7825" w:rsidP="00E342E6">
            <w:pPr>
              <w:rPr>
                <w:sz w:val="22"/>
                <w:szCs w:val="22"/>
              </w:rPr>
            </w:pPr>
            <w:r w:rsidRPr="004F7825">
              <w:rPr>
                <w:sz w:val="22"/>
                <w:szCs w:val="22"/>
              </w:rPr>
              <w:t>31 790,00</w:t>
            </w:r>
          </w:p>
        </w:tc>
      </w:tr>
    </w:tbl>
    <w:p w:rsidR="00FE316B" w:rsidRPr="0032263C" w:rsidRDefault="00FE316B" w:rsidP="00FE316B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FE316B" w:rsidRDefault="00FE316B" w:rsidP="00FE316B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noProof/>
          <w:sz w:val="27"/>
          <w:szCs w:val="27"/>
        </w:rPr>
        <w:drawing>
          <wp:inline distT="0" distB="0" distL="0" distR="0" wp14:anchorId="1F0542E2" wp14:editId="27E38B34">
            <wp:extent cx="4003040" cy="3032760"/>
            <wp:effectExtent l="0" t="0" r="1651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84D93" w:rsidRPr="00BF28AA" w:rsidRDefault="00D84D93" w:rsidP="00BF28AA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8AA">
        <w:rPr>
          <w:rFonts w:ascii="Times New Roman" w:hAnsi="Times New Roman" w:cs="Times New Roman"/>
          <w:b/>
          <w:i/>
          <w:sz w:val="26"/>
          <w:szCs w:val="26"/>
        </w:rPr>
        <w:t>Обеспечение дополнительных гарантий права на имущество и жилое помещение</w:t>
      </w:r>
    </w:p>
    <w:p w:rsidR="00D36E45" w:rsidRDefault="00DC4591" w:rsidP="00D36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598">
        <w:rPr>
          <w:rFonts w:ascii="Times New Roman" w:hAnsi="Times New Roman" w:cs="Times New Roman"/>
          <w:sz w:val="26"/>
          <w:szCs w:val="26"/>
        </w:rPr>
        <w:t>Постановлением администрации Вилючинского городского округа от 15.05.2013 № 682 утвержден Порядок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 на территории Вилючинского городского округа, утвержден с</w:t>
      </w:r>
      <w:r w:rsidRPr="00254598">
        <w:rPr>
          <w:rFonts w:ascii="Times New Roman" w:hAnsi="Times New Roman" w:cs="Times New Roman"/>
          <w:sz w:val="26"/>
          <w:szCs w:val="26"/>
        </w:rPr>
        <w:t>о</w:t>
      </w:r>
      <w:r w:rsidRPr="00254598">
        <w:rPr>
          <w:rFonts w:ascii="Times New Roman" w:hAnsi="Times New Roman" w:cs="Times New Roman"/>
          <w:sz w:val="26"/>
          <w:szCs w:val="26"/>
        </w:rPr>
        <w:t>став комиссии по обеспечению детей указанной категории жилыми помещениями, утверждена форма акта обследования жилого помещения, приобретаемого для детей указанной категории.</w:t>
      </w:r>
      <w:r w:rsidR="00D36E45" w:rsidRPr="00D36E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36E45" w:rsidRDefault="00D36E45" w:rsidP="00D36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98">
        <w:rPr>
          <w:rFonts w:ascii="Times New Roman" w:hAnsi="Times New Roman" w:cs="Times New Roman"/>
          <w:sz w:val="26"/>
          <w:szCs w:val="26"/>
        </w:rPr>
        <w:lastRenderedPageBreak/>
        <w:t>С целью недопущения нарушений законодательства об обеспечении жилыми п</w:t>
      </w:r>
      <w:r w:rsidRPr="00254598">
        <w:rPr>
          <w:rFonts w:ascii="Times New Roman" w:hAnsi="Times New Roman" w:cs="Times New Roman"/>
          <w:sz w:val="26"/>
          <w:szCs w:val="26"/>
        </w:rPr>
        <w:t>о</w:t>
      </w:r>
      <w:r w:rsidRPr="00254598">
        <w:rPr>
          <w:rFonts w:ascii="Times New Roman" w:hAnsi="Times New Roman" w:cs="Times New Roman"/>
          <w:sz w:val="26"/>
          <w:szCs w:val="26"/>
        </w:rPr>
        <w:t>мещениями детей-сирот и детей, остав</w:t>
      </w:r>
      <w:r>
        <w:rPr>
          <w:rFonts w:ascii="Times New Roman" w:hAnsi="Times New Roman" w:cs="Times New Roman"/>
          <w:sz w:val="26"/>
          <w:szCs w:val="26"/>
        </w:rPr>
        <w:t>шихся без попечения родителей, ежегодно прик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зом Отдела</w:t>
      </w:r>
      <w:r w:rsidRPr="00254598">
        <w:rPr>
          <w:rFonts w:ascii="Times New Roman" w:hAnsi="Times New Roman" w:cs="Times New Roman"/>
          <w:sz w:val="26"/>
          <w:szCs w:val="26"/>
        </w:rPr>
        <w:t xml:space="preserve"> утвержд</w:t>
      </w:r>
      <w:r>
        <w:rPr>
          <w:rFonts w:ascii="Times New Roman" w:hAnsi="Times New Roman" w:cs="Times New Roman"/>
          <w:sz w:val="26"/>
          <w:szCs w:val="26"/>
        </w:rPr>
        <w:t>ается</w:t>
      </w:r>
      <w:r w:rsidRPr="002545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</w:t>
      </w:r>
      <w:r w:rsidRPr="00254598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>оприятий</w:t>
      </w:r>
      <w:r w:rsidRPr="00254598">
        <w:rPr>
          <w:rFonts w:ascii="Times New Roman" w:hAnsi="Times New Roman" w:cs="Times New Roman"/>
          <w:sz w:val="26"/>
          <w:szCs w:val="26"/>
        </w:rPr>
        <w:t xml:space="preserve">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</w:t>
      </w:r>
      <w:proofErr w:type="gramStart"/>
      <w:r w:rsidRPr="0025459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545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4598">
        <w:rPr>
          <w:rFonts w:ascii="Times New Roman" w:hAnsi="Times New Roman" w:cs="Times New Roman"/>
          <w:sz w:val="26"/>
          <w:szCs w:val="26"/>
        </w:rPr>
        <w:t>Вилючинском</w:t>
      </w:r>
      <w:proofErr w:type="gramEnd"/>
      <w:r w:rsidRPr="00254598">
        <w:rPr>
          <w:rFonts w:ascii="Times New Roman" w:hAnsi="Times New Roman" w:cs="Times New Roman"/>
          <w:sz w:val="26"/>
          <w:szCs w:val="26"/>
        </w:rPr>
        <w:t xml:space="preserve"> городском округе на </w:t>
      </w:r>
      <w:r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кущий год</w:t>
      </w:r>
      <w:r w:rsidRPr="00254598">
        <w:rPr>
          <w:rFonts w:ascii="Times New Roman" w:hAnsi="Times New Roman" w:cs="Times New Roman"/>
          <w:sz w:val="26"/>
          <w:szCs w:val="26"/>
        </w:rPr>
        <w:t>.</w:t>
      </w:r>
    </w:p>
    <w:p w:rsidR="00DC4591" w:rsidRPr="00254598" w:rsidRDefault="00DC4591" w:rsidP="00DC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0"/>
        <w:gridCol w:w="719"/>
        <w:gridCol w:w="771"/>
        <w:gridCol w:w="731"/>
        <w:gridCol w:w="696"/>
        <w:gridCol w:w="696"/>
      </w:tblGrid>
      <w:tr w:rsidR="00C56D64" w:rsidRPr="00D84D93" w:rsidTr="00C56D64">
        <w:tc>
          <w:tcPr>
            <w:tcW w:w="6451" w:type="dxa"/>
            <w:shd w:val="clear" w:color="auto" w:fill="auto"/>
          </w:tcPr>
          <w:p w:rsidR="00C56D64" w:rsidRPr="00192CC5" w:rsidRDefault="00C56D64" w:rsidP="00EB702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CC5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19" w:type="dxa"/>
          </w:tcPr>
          <w:p w:rsidR="00C56D64" w:rsidRPr="00192CC5" w:rsidRDefault="00C56D64" w:rsidP="00EB702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CC5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72" w:type="dxa"/>
          </w:tcPr>
          <w:p w:rsidR="00C56D64" w:rsidRPr="00192CC5" w:rsidRDefault="00C56D64" w:rsidP="00EB702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CC5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31" w:type="dxa"/>
          </w:tcPr>
          <w:p w:rsidR="00C56D64" w:rsidRPr="00192CC5" w:rsidRDefault="00C56D64" w:rsidP="00EB702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CC5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C56D64" w:rsidRPr="00192CC5" w:rsidRDefault="00C56D64" w:rsidP="00E6687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CC5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34" w:type="dxa"/>
          </w:tcPr>
          <w:p w:rsidR="00C56D64" w:rsidRPr="00192CC5" w:rsidRDefault="00192CC5" w:rsidP="00EB702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92CC5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192CC5" w:rsidRPr="00D84D93" w:rsidTr="00C56D64">
        <w:tc>
          <w:tcPr>
            <w:tcW w:w="6451" w:type="dxa"/>
            <w:shd w:val="clear" w:color="auto" w:fill="auto"/>
          </w:tcPr>
          <w:p w:rsidR="00192CC5" w:rsidRPr="00192CC5" w:rsidRDefault="00192CC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</w:t>
            </w: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>печения род</w:t>
            </w: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 xml:space="preserve">телей, лиц из их числа в возрасте до 23 лет, </w:t>
            </w:r>
          </w:p>
          <w:p w:rsidR="00192CC5" w:rsidRPr="00192CC5" w:rsidRDefault="00192CC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19" w:type="dxa"/>
          </w:tcPr>
          <w:p w:rsidR="00192CC5" w:rsidRPr="00192CC5" w:rsidRDefault="00192CC5" w:rsidP="00B1685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72" w:type="dxa"/>
          </w:tcPr>
          <w:p w:rsidR="00192CC5" w:rsidRPr="00192CC5" w:rsidRDefault="00192CC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1" w:type="dxa"/>
          </w:tcPr>
          <w:p w:rsidR="00192CC5" w:rsidRPr="00192CC5" w:rsidRDefault="00192CC5" w:rsidP="00E727FB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96" w:type="dxa"/>
          </w:tcPr>
          <w:p w:rsidR="00192CC5" w:rsidRPr="00192CC5" w:rsidRDefault="00192CC5" w:rsidP="00E6687B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2CC5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34" w:type="dxa"/>
          </w:tcPr>
          <w:p w:rsidR="00192CC5" w:rsidRPr="00192CC5" w:rsidRDefault="007834F4" w:rsidP="00E727FB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192CC5" w:rsidRPr="00D84D93" w:rsidTr="00C56D64">
        <w:tc>
          <w:tcPr>
            <w:tcW w:w="6451" w:type="dxa"/>
            <w:shd w:val="clear" w:color="auto" w:fill="auto"/>
          </w:tcPr>
          <w:p w:rsidR="00192CC5" w:rsidRPr="00BF055D" w:rsidRDefault="00192CC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жилыми помещениями, в том числе:</w:t>
            </w:r>
          </w:p>
        </w:tc>
        <w:tc>
          <w:tcPr>
            <w:tcW w:w="719" w:type="dxa"/>
          </w:tcPr>
          <w:p w:rsidR="00192CC5" w:rsidRPr="00BF055D" w:rsidRDefault="00192CC5" w:rsidP="00B1685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72" w:type="dxa"/>
          </w:tcPr>
          <w:p w:rsidR="00192CC5" w:rsidRPr="009A689B" w:rsidRDefault="00192CC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1" w:type="dxa"/>
          </w:tcPr>
          <w:p w:rsidR="00192CC5" w:rsidRPr="009A689B" w:rsidRDefault="00192CC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6" w:type="dxa"/>
          </w:tcPr>
          <w:p w:rsidR="00192CC5" w:rsidRDefault="00192CC5" w:rsidP="00E6687B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4" w:type="dxa"/>
          </w:tcPr>
          <w:p w:rsidR="00192CC5" w:rsidRDefault="00192CC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CC5" w:rsidRPr="00D84D93" w:rsidTr="00C56D64">
        <w:tc>
          <w:tcPr>
            <w:tcW w:w="6451" w:type="dxa"/>
            <w:shd w:val="clear" w:color="auto" w:fill="auto"/>
          </w:tcPr>
          <w:p w:rsidR="00192CC5" w:rsidRPr="00BF055D" w:rsidRDefault="00192CC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i/>
                <w:sz w:val="24"/>
                <w:szCs w:val="24"/>
              </w:rPr>
              <w:t>достигших 18 лет</w:t>
            </w:r>
          </w:p>
        </w:tc>
        <w:tc>
          <w:tcPr>
            <w:tcW w:w="719" w:type="dxa"/>
          </w:tcPr>
          <w:p w:rsidR="00192CC5" w:rsidRPr="00BF055D" w:rsidRDefault="00192CC5" w:rsidP="00B1685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72" w:type="dxa"/>
          </w:tcPr>
          <w:p w:rsidR="00192CC5" w:rsidRPr="009A689B" w:rsidRDefault="00192CC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31" w:type="dxa"/>
          </w:tcPr>
          <w:p w:rsidR="00192CC5" w:rsidRDefault="00192CC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96" w:type="dxa"/>
          </w:tcPr>
          <w:p w:rsidR="00192CC5" w:rsidRDefault="00192CC5" w:rsidP="00E6687B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634" w:type="dxa"/>
          </w:tcPr>
          <w:p w:rsidR="00192CC5" w:rsidRDefault="00192CC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192CC5" w:rsidRPr="00D84D93" w:rsidTr="00C56D64">
        <w:tc>
          <w:tcPr>
            <w:tcW w:w="6451" w:type="dxa"/>
            <w:shd w:val="clear" w:color="auto" w:fill="auto"/>
          </w:tcPr>
          <w:p w:rsidR="00192CC5" w:rsidRPr="00BF055D" w:rsidRDefault="00192CC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обеспечено жилыми помещениями в текущем году</w:t>
            </w:r>
          </w:p>
        </w:tc>
        <w:tc>
          <w:tcPr>
            <w:tcW w:w="719" w:type="dxa"/>
          </w:tcPr>
          <w:p w:rsidR="00192CC5" w:rsidRPr="00BF055D" w:rsidRDefault="00192CC5" w:rsidP="00B1685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2" w:type="dxa"/>
          </w:tcPr>
          <w:p w:rsidR="00192CC5" w:rsidRPr="009A689B" w:rsidRDefault="00192CC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1" w:type="dxa"/>
          </w:tcPr>
          <w:p w:rsidR="00192CC5" w:rsidRPr="009A689B" w:rsidRDefault="00192CC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6" w:type="dxa"/>
          </w:tcPr>
          <w:p w:rsidR="00192CC5" w:rsidRDefault="00192CC5" w:rsidP="00E6687B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4" w:type="dxa"/>
          </w:tcPr>
          <w:p w:rsidR="00192CC5" w:rsidRDefault="00192CC5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DC4591" w:rsidRDefault="00DC4591" w:rsidP="00DC459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54598">
        <w:rPr>
          <w:rFonts w:ascii="Times New Roman" w:hAnsi="Times New Roman"/>
          <w:sz w:val="26"/>
          <w:szCs w:val="26"/>
        </w:rPr>
        <w:t xml:space="preserve">Ежегодно </w:t>
      </w:r>
      <w:r>
        <w:rPr>
          <w:rFonts w:ascii="Times New Roman" w:hAnsi="Times New Roman"/>
          <w:sz w:val="26"/>
          <w:szCs w:val="26"/>
        </w:rPr>
        <w:t xml:space="preserve">Отделом </w:t>
      </w:r>
      <w:r w:rsidRPr="00254598">
        <w:rPr>
          <w:rFonts w:ascii="Times New Roman" w:hAnsi="Times New Roman"/>
          <w:sz w:val="26"/>
          <w:szCs w:val="26"/>
        </w:rPr>
        <w:t>проводится проверка сохранности жилых помещений, закре</w:t>
      </w:r>
      <w:r w:rsidRPr="00254598">
        <w:rPr>
          <w:rFonts w:ascii="Times New Roman" w:hAnsi="Times New Roman"/>
          <w:sz w:val="26"/>
          <w:szCs w:val="26"/>
        </w:rPr>
        <w:t>п</w:t>
      </w:r>
      <w:r w:rsidRPr="00254598">
        <w:rPr>
          <w:rFonts w:ascii="Times New Roman" w:hAnsi="Times New Roman"/>
          <w:sz w:val="26"/>
          <w:szCs w:val="26"/>
        </w:rPr>
        <w:t>ленных за несовершеннолетними, оставшимися без попечения родителей</w:t>
      </w:r>
      <w:r>
        <w:rPr>
          <w:rFonts w:ascii="Times New Roman" w:hAnsi="Times New Roman"/>
          <w:sz w:val="26"/>
          <w:szCs w:val="26"/>
        </w:rPr>
        <w:t>, лицами из их числа</w:t>
      </w:r>
      <w:r w:rsidRPr="00254598">
        <w:rPr>
          <w:rFonts w:ascii="Times New Roman" w:hAnsi="Times New Roman"/>
          <w:sz w:val="26"/>
          <w:szCs w:val="26"/>
        </w:rPr>
        <w:t xml:space="preserve">.  </w:t>
      </w:r>
    </w:p>
    <w:tbl>
      <w:tblPr>
        <w:tblW w:w="99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1"/>
        <w:gridCol w:w="739"/>
        <w:gridCol w:w="739"/>
        <w:gridCol w:w="739"/>
        <w:gridCol w:w="739"/>
        <w:gridCol w:w="739"/>
      </w:tblGrid>
      <w:tr w:rsidR="00A21A86" w:rsidRPr="00D84D93" w:rsidTr="007834F4">
        <w:tc>
          <w:tcPr>
            <w:tcW w:w="6327" w:type="dxa"/>
            <w:shd w:val="clear" w:color="auto" w:fill="auto"/>
          </w:tcPr>
          <w:p w:rsidR="00A21A86" w:rsidRPr="0032263C" w:rsidRDefault="00A21A86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A21A86" w:rsidRDefault="00A21A86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39" w:type="dxa"/>
          </w:tcPr>
          <w:p w:rsidR="00A21A86" w:rsidRPr="0032263C" w:rsidRDefault="00A21A86" w:rsidP="00A4140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A21A86" w:rsidRPr="0032263C" w:rsidRDefault="00A21A86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9" w:type="dxa"/>
          </w:tcPr>
          <w:p w:rsidR="00A21A86" w:rsidRDefault="00A21A86" w:rsidP="002445FA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A21A86" w:rsidRDefault="00A21A86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</w:tr>
      <w:tr w:rsidR="007834F4" w:rsidRPr="00D84D93" w:rsidTr="007834F4">
        <w:tc>
          <w:tcPr>
            <w:tcW w:w="6327" w:type="dxa"/>
            <w:shd w:val="clear" w:color="auto" w:fill="auto"/>
          </w:tcPr>
          <w:p w:rsidR="007834F4" w:rsidRPr="00254598" w:rsidRDefault="007834F4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 xml:space="preserve">Закреплено жилых помещений за детьми-сиротами </w:t>
            </w:r>
            <w:r>
              <w:rPr>
                <w:rFonts w:ascii="Times New Roman" w:hAnsi="Times New Roman"/>
                <w:sz w:val="24"/>
                <w:szCs w:val="24"/>
              </w:rPr>
              <w:t>(л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цами из числа детей-сирот) </w:t>
            </w:r>
            <w:r w:rsidRPr="00254598">
              <w:rPr>
                <w:rFonts w:ascii="Times New Roman" w:hAnsi="Times New Roman"/>
                <w:sz w:val="24"/>
                <w:szCs w:val="24"/>
              </w:rPr>
              <w:t>на территории Вилючинск</w:t>
            </w:r>
            <w:r w:rsidRPr="00254598">
              <w:rPr>
                <w:rFonts w:ascii="Times New Roman" w:hAnsi="Times New Roman"/>
                <w:sz w:val="24"/>
                <w:szCs w:val="24"/>
              </w:rPr>
              <w:t>о</w:t>
            </w:r>
            <w:r w:rsidRPr="00254598">
              <w:rPr>
                <w:rFonts w:ascii="Times New Roman" w:hAnsi="Times New Roman"/>
                <w:sz w:val="24"/>
                <w:szCs w:val="24"/>
              </w:rPr>
              <w:t>го городского округа, в том числе</w:t>
            </w:r>
          </w:p>
        </w:tc>
        <w:tc>
          <w:tcPr>
            <w:tcW w:w="696" w:type="dxa"/>
          </w:tcPr>
          <w:p w:rsidR="007834F4" w:rsidRPr="00254598" w:rsidRDefault="007834F4" w:rsidP="00B16856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39" w:type="dxa"/>
          </w:tcPr>
          <w:p w:rsidR="007834F4" w:rsidRPr="00254598" w:rsidRDefault="007834F4" w:rsidP="00A4140D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39" w:type="dxa"/>
          </w:tcPr>
          <w:p w:rsidR="007834F4" w:rsidRPr="00254598" w:rsidRDefault="007834F4" w:rsidP="002E0BD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9" w:type="dxa"/>
          </w:tcPr>
          <w:p w:rsidR="007834F4" w:rsidRDefault="007834F4" w:rsidP="002445FA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96" w:type="dxa"/>
          </w:tcPr>
          <w:p w:rsidR="007834F4" w:rsidRDefault="007834F4" w:rsidP="002E0BD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7834F4" w:rsidRPr="00D84D93" w:rsidTr="007834F4">
        <w:tc>
          <w:tcPr>
            <w:tcW w:w="6327" w:type="dxa"/>
            <w:shd w:val="clear" w:color="auto" w:fill="auto"/>
          </w:tcPr>
          <w:p w:rsidR="007834F4" w:rsidRPr="00254598" w:rsidRDefault="007834F4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 xml:space="preserve">Находится в собственности </w:t>
            </w:r>
          </w:p>
        </w:tc>
        <w:tc>
          <w:tcPr>
            <w:tcW w:w="696" w:type="dxa"/>
          </w:tcPr>
          <w:p w:rsidR="007834F4" w:rsidRPr="00254598" w:rsidRDefault="007834F4" w:rsidP="00B16856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7834F4" w:rsidRPr="00254598" w:rsidRDefault="007834F4" w:rsidP="00A4140D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7834F4" w:rsidRPr="00254598" w:rsidRDefault="007834F4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7834F4" w:rsidRDefault="007834F4" w:rsidP="002445FA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" w:type="dxa"/>
          </w:tcPr>
          <w:p w:rsidR="007834F4" w:rsidRDefault="007834F4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834F4" w:rsidRPr="00D84D93" w:rsidTr="007834F4">
        <w:tc>
          <w:tcPr>
            <w:tcW w:w="6327" w:type="dxa"/>
            <w:shd w:val="clear" w:color="auto" w:fill="auto"/>
          </w:tcPr>
          <w:p w:rsidR="007834F4" w:rsidRPr="00254598" w:rsidRDefault="007834F4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Заключены договоры социаль</w:t>
            </w:r>
            <w:r>
              <w:rPr>
                <w:rFonts w:ascii="Times New Roman" w:hAnsi="Times New Roman"/>
                <w:sz w:val="24"/>
                <w:szCs w:val="24"/>
              </w:rPr>
              <w:t>ного найма, либо имеется 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дер</w:t>
            </w:r>
          </w:p>
        </w:tc>
        <w:tc>
          <w:tcPr>
            <w:tcW w:w="696" w:type="dxa"/>
          </w:tcPr>
          <w:p w:rsidR="007834F4" w:rsidRPr="00254598" w:rsidRDefault="007834F4" w:rsidP="00B16856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39" w:type="dxa"/>
          </w:tcPr>
          <w:p w:rsidR="007834F4" w:rsidRPr="00254598" w:rsidRDefault="007834F4" w:rsidP="00A4140D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9" w:type="dxa"/>
          </w:tcPr>
          <w:p w:rsidR="007834F4" w:rsidRPr="00254598" w:rsidRDefault="007834F4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</w:tcPr>
          <w:p w:rsidR="007834F4" w:rsidRDefault="007834F4" w:rsidP="002445FA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96" w:type="dxa"/>
          </w:tcPr>
          <w:p w:rsidR="007834F4" w:rsidRDefault="007834F4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834F4" w:rsidRPr="00D84D93" w:rsidTr="007834F4">
        <w:tc>
          <w:tcPr>
            <w:tcW w:w="6327" w:type="dxa"/>
            <w:shd w:val="clear" w:color="auto" w:fill="auto"/>
          </w:tcPr>
          <w:p w:rsidR="007834F4" w:rsidRPr="00254598" w:rsidRDefault="007834F4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Заключены договоры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специализированного найма</w:t>
            </w:r>
          </w:p>
        </w:tc>
        <w:tc>
          <w:tcPr>
            <w:tcW w:w="696" w:type="dxa"/>
          </w:tcPr>
          <w:p w:rsidR="007834F4" w:rsidRPr="00254598" w:rsidRDefault="007834F4" w:rsidP="00B16856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39" w:type="dxa"/>
          </w:tcPr>
          <w:p w:rsidR="007834F4" w:rsidRPr="00254598" w:rsidRDefault="007834F4" w:rsidP="00A4140D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39" w:type="dxa"/>
          </w:tcPr>
          <w:p w:rsidR="007834F4" w:rsidRPr="00254598" w:rsidRDefault="007834F4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9" w:type="dxa"/>
          </w:tcPr>
          <w:p w:rsidR="007834F4" w:rsidRDefault="007834F4" w:rsidP="002445FA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7834F4" w:rsidRDefault="007834F4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254598" w:rsidRPr="00B20285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По состоянию на 01.</w:t>
      </w:r>
      <w:r w:rsidR="00E727FB" w:rsidRPr="00B20285">
        <w:rPr>
          <w:rFonts w:ascii="Times New Roman" w:hAnsi="Times New Roman"/>
          <w:sz w:val="26"/>
          <w:szCs w:val="26"/>
        </w:rPr>
        <w:t>01</w:t>
      </w:r>
      <w:r w:rsidRPr="00B20285">
        <w:rPr>
          <w:rFonts w:ascii="Times New Roman" w:hAnsi="Times New Roman"/>
          <w:sz w:val="26"/>
          <w:szCs w:val="26"/>
        </w:rPr>
        <w:t>.20</w:t>
      </w:r>
      <w:r w:rsidR="00A21A86">
        <w:rPr>
          <w:rFonts w:ascii="Times New Roman" w:hAnsi="Times New Roman"/>
          <w:sz w:val="26"/>
          <w:szCs w:val="26"/>
        </w:rPr>
        <w:t>20</w:t>
      </w:r>
      <w:r w:rsidRPr="00B2028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20285">
        <w:rPr>
          <w:rFonts w:ascii="Times New Roman" w:hAnsi="Times New Roman"/>
          <w:sz w:val="26"/>
          <w:szCs w:val="26"/>
        </w:rPr>
        <w:t>в</w:t>
      </w:r>
      <w:proofErr w:type="gramEnd"/>
      <w:r w:rsidRPr="00B2028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20285">
        <w:rPr>
          <w:rFonts w:ascii="Times New Roman" w:hAnsi="Times New Roman"/>
          <w:sz w:val="26"/>
          <w:szCs w:val="26"/>
        </w:rPr>
        <w:t>Вилючинском</w:t>
      </w:r>
      <w:proofErr w:type="spellEnd"/>
      <w:proofErr w:type="gramEnd"/>
      <w:r w:rsidRPr="00B20285">
        <w:rPr>
          <w:rFonts w:ascii="Times New Roman" w:hAnsi="Times New Roman"/>
          <w:sz w:val="26"/>
          <w:szCs w:val="26"/>
        </w:rPr>
        <w:t xml:space="preserve"> городском округе:</w:t>
      </w:r>
    </w:p>
    <w:p w:rsidR="00E92396" w:rsidRPr="00B20285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 xml:space="preserve">- закреплено за лицами указанной категории – </w:t>
      </w:r>
      <w:r w:rsidR="00575532" w:rsidRPr="00B20285">
        <w:rPr>
          <w:rFonts w:ascii="Times New Roman" w:hAnsi="Times New Roman"/>
          <w:sz w:val="26"/>
          <w:szCs w:val="26"/>
        </w:rPr>
        <w:t>60</w:t>
      </w:r>
      <w:r w:rsidRPr="00B20285">
        <w:rPr>
          <w:rFonts w:ascii="Times New Roman" w:hAnsi="Times New Roman"/>
          <w:sz w:val="26"/>
          <w:szCs w:val="26"/>
        </w:rPr>
        <w:t xml:space="preserve"> жилых помещений;</w:t>
      </w:r>
      <w:r w:rsidR="00DC4591" w:rsidRPr="00B20285">
        <w:rPr>
          <w:rFonts w:ascii="Times New Roman" w:hAnsi="Times New Roman"/>
          <w:sz w:val="26"/>
          <w:szCs w:val="26"/>
        </w:rPr>
        <w:t xml:space="preserve"> и</w:t>
      </w:r>
      <w:r w:rsidR="00E92396" w:rsidRPr="00B20285">
        <w:rPr>
          <w:rFonts w:ascii="Times New Roman" w:hAnsi="Times New Roman"/>
          <w:sz w:val="26"/>
          <w:szCs w:val="26"/>
        </w:rPr>
        <w:t>з них:</w:t>
      </w:r>
    </w:p>
    <w:p w:rsidR="00254598" w:rsidRPr="00B20285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- непригодно для проживания –</w:t>
      </w:r>
      <w:r w:rsidR="00E92396" w:rsidRPr="00B20285">
        <w:rPr>
          <w:rFonts w:ascii="Times New Roman" w:hAnsi="Times New Roman"/>
          <w:sz w:val="26"/>
          <w:szCs w:val="26"/>
        </w:rPr>
        <w:t xml:space="preserve"> 0;</w:t>
      </w:r>
    </w:p>
    <w:p w:rsidR="00254598" w:rsidRPr="00B20285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 xml:space="preserve">- общая площадь жилого помещения, приходящаяся на одно лицо, проживающее в данном жилом помещении, менее учетной нормы  - </w:t>
      </w:r>
      <w:r w:rsidR="00B20285">
        <w:rPr>
          <w:rFonts w:ascii="Times New Roman" w:hAnsi="Times New Roman"/>
          <w:sz w:val="26"/>
          <w:szCs w:val="26"/>
        </w:rPr>
        <w:t>6</w:t>
      </w:r>
      <w:r w:rsidRPr="00B20285">
        <w:rPr>
          <w:rFonts w:ascii="Times New Roman" w:hAnsi="Times New Roman"/>
          <w:sz w:val="26"/>
          <w:szCs w:val="26"/>
        </w:rPr>
        <w:t xml:space="preserve"> помещений;</w:t>
      </w:r>
    </w:p>
    <w:p w:rsidR="00254598" w:rsidRPr="00B20285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- проживают родственники,  страдающие хроническим алкоголизмом, нарком</w:t>
      </w:r>
      <w:r w:rsidRPr="00B20285">
        <w:rPr>
          <w:rFonts w:ascii="Times New Roman" w:hAnsi="Times New Roman"/>
          <w:sz w:val="26"/>
          <w:szCs w:val="26"/>
        </w:rPr>
        <w:t>а</w:t>
      </w:r>
      <w:r w:rsidRPr="00B20285">
        <w:rPr>
          <w:rFonts w:ascii="Times New Roman" w:hAnsi="Times New Roman"/>
          <w:sz w:val="26"/>
          <w:szCs w:val="26"/>
        </w:rPr>
        <w:t>нией – 0;</w:t>
      </w:r>
      <w:bookmarkStart w:id="0" w:name="_GoBack"/>
      <w:bookmarkEnd w:id="0"/>
    </w:p>
    <w:p w:rsidR="00E92396" w:rsidRPr="00B20285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- проживают родственники, страдающие тяжелыми формами хронически</w:t>
      </w:r>
      <w:r w:rsidR="00E92396" w:rsidRPr="00B20285">
        <w:rPr>
          <w:rFonts w:ascii="Times New Roman" w:hAnsi="Times New Roman"/>
          <w:sz w:val="26"/>
          <w:szCs w:val="26"/>
        </w:rPr>
        <w:t>х</w:t>
      </w:r>
      <w:r w:rsidRPr="00B20285">
        <w:rPr>
          <w:rFonts w:ascii="Times New Roman" w:hAnsi="Times New Roman"/>
          <w:sz w:val="26"/>
          <w:szCs w:val="26"/>
        </w:rPr>
        <w:t xml:space="preserve"> заб</w:t>
      </w:r>
      <w:r w:rsidRPr="00B20285">
        <w:rPr>
          <w:rFonts w:ascii="Times New Roman" w:hAnsi="Times New Roman"/>
          <w:sz w:val="26"/>
          <w:szCs w:val="26"/>
        </w:rPr>
        <w:t>о</w:t>
      </w:r>
      <w:r w:rsidRPr="00B20285">
        <w:rPr>
          <w:rFonts w:ascii="Times New Roman" w:hAnsi="Times New Roman"/>
          <w:sz w:val="26"/>
          <w:szCs w:val="26"/>
        </w:rPr>
        <w:t>лева</w:t>
      </w:r>
      <w:r w:rsidR="00E92396" w:rsidRPr="00B20285">
        <w:rPr>
          <w:rFonts w:ascii="Times New Roman" w:hAnsi="Times New Roman"/>
          <w:sz w:val="26"/>
          <w:szCs w:val="26"/>
        </w:rPr>
        <w:t xml:space="preserve">ний – </w:t>
      </w:r>
      <w:r w:rsidR="00BB485D" w:rsidRPr="00B20285">
        <w:rPr>
          <w:rFonts w:ascii="Times New Roman" w:hAnsi="Times New Roman"/>
          <w:sz w:val="26"/>
          <w:szCs w:val="26"/>
        </w:rPr>
        <w:t>2</w:t>
      </w:r>
      <w:r w:rsidR="00E92396" w:rsidRPr="00B20285">
        <w:rPr>
          <w:rFonts w:ascii="Times New Roman" w:hAnsi="Times New Roman"/>
          <w:sz w:val="26"/>
          <w:szCs w:val="26"/>
        </w:rPr>
        <w:t xml:space="preserve"> помещени</w:t>
      </w:r>
      <w:r w:rsidR="00BB485D" w:rsidRPr="00B20285">
        <w:rPr>
          <w:rFonts w:ascii="Times New Roman" w:hAnsi="Times New Roman"/>
          <w:sz w:val="26"/>
          <w:szCs w:val="26"/>
        </w:rPr>
        <w:t>я</w:t>
      </w:r>
      <w:r w:rsidR="00E92396" w:rsidRPr="00B20285">
        <w:rPr>
          <w:rFonts w:ascii="Times New Roman" w:hAnsi="Times New Roman"/>
          <w:sz w:val="26"/>
          <w:szCs w:val="26"/>
        </w:rPr>
        <w:t>;</w:t>
      </w:r>
    </w:p>
    <w:p w:rsidR="00254598" w:rsidRPr="00B20285" w:rsidRDefault="00E92396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- проживают родственники, имеющие (имевшие) судимость либо подвергающи</w:t>
      </w:r>
      <w:r w:rsidRPr="00B20285">
        <w:rPr>
          <w:rFonts w:ascii="Times New Roman" w:hAnsi="Times New Roman"/>
          <w:sz w:val="26"/>
          <w:szCs w:val="26"/>
        </w:rPr>
        <w:t>х</w:t>
      </w:r>
      <w:r w:rsidRPr="00B20285">
        <w:rPr>
          <w:rFonts w:ascii="Times New Roman" w:hAnsi="Times New Roman"/>
          <w:sz w:val="26"/>
          <w:szCs w:val="26"/>
        </w:rPr>
        <w:t>ся (подвергавшиеся) уголовному преследованию (за исключением лиц, уголовное пр</w:t>
      </w:r>
      <w:r w:rsidRPr="00B20285">
        <w:rPr>
          <w:rFonts w:ascii="Times New Roman" w:hAnsi="Times New Roman"/>
          <w:sz w:val="26"/>
          <w:szCs w:val="26"/>
        </w:rPr>
        <w:t>е</w:t>
      </w:r>
      <w:r w:rsidRPr="00B20285">
        <w:rPr>
          <w:rFonts w:ascii="Times New Roman" w:hAnsi="Times New Roman"/>
          <w:sz w:val="26"/>
          <w:szCs w:val="26"/>
        </w:rPr>
        <w:t>следование в отношении которых прекращено по реабилитирующим основаниям) за преступления против жизни и здоровья, половой неприкосновенности и половой своб</w:t>
      </w:r>
      <w:r w:rsidRPr="00B20285">
        <w:rPr>
          <w:rFonts w:ascii="Times New Roman" w:hAnsi="Times New Roman"/>
          <w:sz w:val="26"/>
          <w:szCs w:val="26"/>
        </w:rPr>
        <w:t>о</w:t>
      </w:r>
      <w:r w:rsidRPr="00B20285">
        <w:rPr>
          <w:rFonts w:ascii="Times New Roman" w:hAnsi="Times New Roman"/>
          <w:sz w:val="26"/>
          <w:szCs w:val="26"/>
        </w:rPr>
        <w:t xml:space="preserve">ды личности, против семьи и несовершеннолетних, здоровья населения и общественной нравственности, а также против общественной безопасности – </w:t>
      </w:r>
      <w:r w:rsidR="00B20285" w:rsidRPr="00B20285">
        <w:rPr>
          <w:rFonts w:ascii="Times New Roman" w:hAnsi="Times New Roman"/>
          <w:sz w:val="26"/>
          <w:szCs w:val="26"/>
        </w:rPr>
        <w:t>3</w:t>
      </w:r>
      <w:r w:rsidRPr="00B20285">
        <w:rPr>
          <w:rFonts w:ascii="Times New Roman" w:hAnsi="Times New Roman"/>
          <w:sz w:val="26"/>
          <w:szCs w:val="26"/>
        </w:rPr>
        <w:t xml:space="preserve"> </w:t>
      </w:r>
      <w:r w:rsidR="00BB485D" w:rsidRPr="00B20285">
        <w:rPr>
          <w:rFonts w:ascii="Times New Roman" w:hAnsi="Times New Roman"/>
          <w:sz w:val="26"/>
          <w:szCs w:val="26"/>
        </w:rPr>
        <w:t>помещения;</w:t>
      </w:r>
    </w:p>
    <w:p w:rsidR="00BB485D" w:rsidRPr="00B20285" w:rsidRDefault="00BB485D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 xml:space="preserve"> - проживают родственники, ведущие асоциальный  образ жизни – </w:t>
      </w:r>
      <w:r w:rsidR="00B20285">
        <w:rPr>
          <w:rFonts w:ascii="Times New Roman" w:hAnsi="Times New Roman"/>
          <w:sz w:val="26"/>
          <w:szCs w:val="26"/>
        </w:rPr>
        <w:t>9</w:t>
      </w:r>
      <w:r w:rsidRPr="00B20285">
        <w:rPr>
          <w:rFonts w:ascii="Times New Roman" w:hAnsi="Times New Roman"/>
          <w:sz w:val="26"/>
          <w:szCs w:val="26"/>
        </w:rPr>
        <w:t xml:space="preserve"> помещений.</w:t>
      </w:r>
    </w:p>
    <w:p w:rsidR="00DC4591" w:rsidRPr="00254598" w:rsidRDefault="00DC4591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B20285">
        <w:rPr>
          <w:rFonts w:ascii="Times New Roman" w:hAnsi="Times New Roman"/>
          <w:sz w:val="26"/>
          <w:szCs w:val="26"/>
        </w:rPr>
        <w:t>Однако система контроля сохранности жилых помещений, закрепленных за нес</w:t>
      </w:r>
      <w:r w:rsidRPr="00B20285">
        <w:rPr>
          <w:rFonts w:ascii="Times New Roman" w:hAnsi="Times New Roman"/>
          <w:sz w:val="26"/>
          <w:szCs w:val="26"/>
        </w:rPr>
        <w:t>о</w:t>
      </w:r>
      <w:r w:rsidRPr="00B20285">
        <w:rPr>
          <w:rFonts w:ascii="Times New Roman" w:hAnsi="Times New Roman"/>
          <w:sz w:val="26"/>
          <w:szCs w:val="26"/>
        </w:rPr>
        <w:t>вершеннолетними, на сегодняшний день недостаточно эффективна, отсутствует мун</w:t>
      </w:r>
      <w:r w:rsidRPr="00B20285">
        <w:rPr>
          <w:rFonts w:ascii="Times New Roman" w:hAnsi="Times New Roman"/>
          <w:sz w:val="26"/>
          <w:szCs w:val="26"/>
        </w:rPr>
        <w:t>и</w:t>
      </w:r>
      <w:r w:rsidRPr="00B20285">
        <w:rPr>
          <w:rFonts w:ascii="Times New Roman" w:hAnsi="Times New Roman"/>
          <w:sz w:val="26"/>
          <w:szCs w:val="26"/>
        </w:rPr>
        <w:t>ципальный нормативный правовой акт, регулирующий меры социальной поддержки д</w:t>
      </w:r>
      <w:r w:rsidRPr="00B20285">
        <w:rPr>
          <w:rFonts w:ascii="Times New Roman" w:hAnsi="Times New Roman"/>
          <w:sz w:val="26"/>
          <w:szCs w:val="26"/>
        </w:rPr>
        <w:t>е</w:t>
      </w:r>
      <w:r w:rsidRPr="00B20285">
        <w:rPr>
          <w:rFonts w:ascii="Times New Roman" w:hAnsi="Times New Roman"/>
          <w:sz w:val="26"/>
          <w:szCs w:val="26"/>
        </w:rPr>
        <w:t>тей-сирот, детей, оставшихся без попечения родителей, по оплате за жилищно-коммунальные услуги, ремонт жилых помещений.</w:t>
      </w:r>
      <w:proofErr w:type="gramEnd"/>
    </w:p>
    <w:p w:rsidR="00254598" w:rsidRDefault="00254598" w:rsidP="00D84D93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84D93" w:rsidRPr="00BF28AA" w:rsidRDefault="00D84D93" w:rsidP="00B56CDF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8AA">
        <w:rPr>
          <w:rFonts w:ascii="Times New Roman" w:hAnsi="Times New Roman" w:cs="Times New Roman"/>
          <w:b/>
          <w:i/>
          <w:sz w:val="26"/>
          <w:szCs w:val="26"/>
        </w:rPr>
        <w:t>Организация летнего отдыха детей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992"/>
        <w:gridCol w:w="992"/>
        <w:gridCol w:w="1151"/>
        <w:gridCol w:w="940"/>
        <w:gridCol w:w="940"/>
      </w:tblGrid>
      <w:tr w:rsidR="00397733" w:rsidRPr="00D84D93" w:rsidTr="00397733">
        <w:tc>
          <w:tcPr>
            <w:tcW w:w="5245" w:type="dxa"/>
            <w:shd w:val="clear" w:color="auto" w:fill="auto"/>
          </w:tcPr>
          <w:p w:rsidR="00397733" w:rsidRPr="0032263C" w:rsidRDefault="00397733" w:rsidP="00F450E6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397733" w:rsidRPr="00BF055D" w:rsidRDefault="00397733" w:rsidP="00F450E6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92" w:type="dxa"/>
            <w:shd w:val="clear" w:color="auto" w:fill="auto"/>
          </w:tcPr>
          <w:p w:rsidR="00397733" w:rsidRPr="00BF055D" w:rsidRDefault="00397733" w:rsidP="00F450E6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51" w:type="dxa"/>
          </w:tcPr>
          <w:p w:rsidR="00397733" w:rsidRPr="00BF055D" w:rsidRDefault="00397733" w:rsidP="00F450E6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0" w:type="dxa"/>
          </w:tcPr>
          <w:p w:rsidR="00397733" w:rsidRDefault="00397733" w:rsidP="00F450E6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940" w:type="dxa"/>
          </w:tcPr>
          <w:p w:rsidR="00397733" w:rsidRDefault="00397733" w:rsidP="00F450E6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397733" w:rsidRPr="00D84D93" w:rsidTr="00397733">
        <w:tc>
          <w:tcPr>
            <w:tcW w:w="5245" w:type="dxa"/>
            <w:shd w:val="clear" w:color="auto" w:fill="auto"/>
          </w:tcPr>
          <w:p w:rsidR="00397733" w:rsidRPr="0032263C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шихся без попечения родителей</w:t>
            </w:r>
          </w:p>
        </w:tc>
        <w:tc>
          <w:tcPr>
            <w:tcW w:w="992" w:type="dxa"/>
          </w:tcPr>
          <w:p w:rsidR="00397733" w:rsidRPr="00BF055D" w:rsidRDefault="00397733" w:rsidP="00B1685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2" w:type="dxa"/>
            <w:shd w:val="clear" w:color="auto" w:fill="auto"/>
          </w:tcPr>
          <w:p w:rsidR="00397733" w:rsidRPr="00BF055D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</w:tcPr>
          <w:p w:rsidR="00397733" w:rsidRPr="00BF055D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40" w:type="dxa"/>
          </w:tcPr>
          <w:p w:rsidR="00397733" w:rsidRPr="00F450E6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40" w:type="dxa"/>
          </w:tcPr>
          <w:p w:rsidR="00397733" w:rsidRPr="00F450E6" w:rsidRDefault="00C56D64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397733" w:rsidRPr="00D84D93" w:rsidTr="00397733">
        <w:trPr>
          <w:trHeight w:val="520"/>
        </w:trPr>
        <w:tc>
          <w:tcPr>
            <w:tcW w:w="5245" w:type="dxa"/>
            <w:shd w:val="clear" w:color="auto" w:fill="auto"/>
          </w:tcPr>
          <w:p w:rsidR="00397733" w:rsidRPr="0032263C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Отдохнуло в летний период</w:t>
            </w:r>
            <w:proofErr w:type="gramStart"/>
            <w:r w:rsidRPr="0032263C">
              <w:rPr>
                <w:rFonts w:ascii="Times New Roman" w:hAnsi="Times New Roman" w:cs="Times New Roman"/>
                <w:sz w:val="24"/>
                <w:szCs w:val="24"/>
              </w:rPr>
              <w:t xml:space="preserve"> (%),</w:t>
            </w:r>
            <w:proofErr w:type="gramEnd"/>
          </w:p>
          <w:p w:rsidR="00397733" w:rsidRPr="0032263C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</w:tcPr>
          <w:p w:rsidR="00397733" w:rsidRPr="00BF055D" w:rsidRDefault="00397733" w:rsidP="00B1685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397733" w:rsidRPr="00BF055D" w:rsidRDefault="00397733" w:rsidP="00B1685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(63,8 %)</w:t>
            </w:r>
          </w:p>
        </w:tc>
        <w:tc>
          <w:tcPr>
            <w:tcW w:w="992" w:type="dxa"/>
            <w:shd w:val="clear" w:color="auto" w:fill="auto"/>
          </w:tcPr>
          <w:p w:rsidR="00397733" w:rsidRPr="00BF055D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397733" w:rsidRPr="00BF055D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(57 %)</w:t>
            </w:r>
          </w:p>
        </w:tc>
        <w:tc>
          <w:tcPr>
            <w:tcW w:w="1151" w:type="dxa"/>
          </w:tcPr>
          <w:p w:rsidR="00397733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  <w:p w:rsidR="00397733" w:rsidRPr="00BF055D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(78,6 %)</w:t>
            </w:r>
          </w:p>
        </w:tc>
        <w:tc>
          <w:tcPr>
            <w:tcW w:w="940" w:type="dxa"/>
          </w:tcPr>
          <w:p w:rsidR="00397733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  <w:p w:rsidR="00397733" w:rsidRPr="00F450E6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(78 %)</w:t>
            </w:r>
          </w:p>
        </w:tc>
        <w:tc>
          <w:tcPr>
            <w:tcW w:w="940" w:type="dxa"/>
          </w:tcPr>
          <w:p w:rsidR="00397733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 </w:t>
            </w:r>
          </w:p>
          <w:p w:rsidR="00397733" w:rsidRPr="00F450E6" w:rsidRDefault="00397733" w:rsidP="00C56D64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56D64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%)</w:t>
            </w:r>
          </w:p>
        </w:tc>
      </w:tr>
      <w:tr w:rsidR="00397733" w:rsidRPr="00D84D93" w:rsidTr="00397733">
        <w:tc>
          <w:tcPr>
            <w:tcW w:w="5245" w:type="dxa"/>
            <w:shd w:val="clear" w:color="auto" w:fill="auto"/>
          </w:tcPr>
          <w:p w:rsidR="00397733" w:rsidRPr="0032263C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лагерях с дневным пребыванием Вилючинск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го городского округа</w:t>
            </w:r>
          </w:p>
        </w:tc>
        <w:tc>
          <w:tcPr>
            <w:tcW w:w="992" w:type="dxa"/>
          </w:tcPr>
          <w:p w:rsidR="00397733" w:rsidRPr="00BF055D" w:rsidRDefault="00397733" w:rsidP="00B1685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397733" w:rsidRPr="00BF055D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397733" w:rsidRPr="00BF055D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397733" w:rsidRPr="00F450E6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397733" w:rsidRPr="00F450E6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7733" w:rsidRPr="00D84D93" w:rsidTr="00397733">
        <w:tc>
          <w:tcPr>
            <w:tcW w:w="5245" w:type="dxa"/>
            <w:shd w:val="clear" w:color="auto" w:fill="auto"/>
          </w:tcPr>
          <w:p w:rsidR="00397733" w:rsidRPr="0032263C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летних оздоровительных лагерях Камчатского края</w:t>
            </w:r>
          </w:p>
        </w:tc>
        <w:tc>
          <w:tcPr>
            <w:tcW w:w="992" w:type="dxa"/>
          </w:tcPr>
          <w:p w:rsidR="00397733" w:rsidRPr="00BF055D" w:rsidRDefault="00397733" w:rsidP="00B1685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397733" w:rsidRPr="00BF055D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397733" w:rsidRPr="00BF055D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397733" w:rsidRPr="00F450E6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40" w:type="dxa"/>
          </w:tcPr>
          <w:p w:rsidR="00397733" w:rsidRPr="00F450E6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97733" w:rsidRPr="00D84D93" w:rsidTr="00397733">
        <w:tc>
          <w:tcPr>
            <w:tcW w:w="5245" w:type="dxa"/>
            <w:shd w:val="clear" w:color="auto" w:fill="auto"/>
          </w:tcPr>
          <w:p w:rsidR="00397733" w:rsidRPr="0032263C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летних оздоровительных лагерях Черномо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ского и Азовского побережий России</w:t>
            </w:r>
          </w:p>
        </w:tc>
        <w:tc>
          <w:tcPr>
            <w:tcW w:w="992" w:type="dxa"/>
          </w:tcPr>
          <w:p w:rsidR="00397733" w:rsidRPr="00BF055D" w:rsidRDefault="00397733" w:rsidP="00B1685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397733" w:rsidRPr="00BF055D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1" w:type="dxa"/>
          </w:tcPr>
          <w:p w:rsidR="00397733" w:rsidRPr="00BF055D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</w:tcPr>
          <w:p w:rsidR="00397733" w:rsidRPr="00F450E6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397733" w:rsidRPr="00F450E6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7733" w:rsidRPr="00D84D93" w:rsidTr="00397733">
        <w:tc>
          <w:tcPr>
            <w:tcW w:w="5245" w:type="dxa"/>
            <w:shd w:val="clear" w:color="auto" w:fill="auto"/>
          </w:tcPr>
          <w:p w:rsidR="00397733" w:rsidRPr="0032263C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санаторно-курортных учреждениях</w:t>
            </w:r>
          </w:p>
        </w:tc>
        <w:tc>
          <w:tcPr>
            <w:tcW w:w="992" w:type="dxa"/>
          </w:tcPr>
          <w:p w:rsidR="00397733" w:rsidRPr="00BF055D" w:rsidRDefault="00397733" w:rsidP="00B1685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397733" w:rsidRPr="00BF055D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397733" w:rsidRPr="00BF055D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397733" w:rsidRPr="00F450E6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0" w:type="dxa"/>
          </w:tcPr>
          <w:p w:rsidR="00397733" w:rsidRPr="00F450E6" w:rsidRDefault="00A21A8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97733" w:rsidRPr="00D84D93" w:rsidTr="00397733">
        <w:tc>
          <w:tcPr>
            <w:tcW w:w="5245" w:type="dxa"/>
            <w:shd w:val="clear" w:color="auto" w:fill="auto"/>
          </w:tcPr>
          <w:p w:rsidR="00397733" w:rsidRPr="0032263C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выехали в отпуск за пределы Камчатского края</w:t>
            </w:r>
          </w:p>
        </w:tc>
        <w:tc>
          <w:tcPr>
            <w:tcW w:w="992" w:type="dxa"/>
          </w:tcPr>
          <w:p w:rsidR="00397733" w:rsidRPr="00BF055D" w:rsidRDefault="00397733" w:rsidP="00B1685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:rsidR="00397733" w:rsidRPr="00BF055D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1" w:type="dxa"/>
          </w:tcPr>
          <w:p w:rsidR="00397733" w:rsidRPr="00BF055D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0" w:type="dxa"/>
          </w:tcPr>
          <w:p w:rsidR="00397733" w:rsidRPr="00F450E6" w:rsidRDefault="00397733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40" w:type="dxa"/>
          </w:tcPr>
          <w:p w:rsidR="00397733" w:rsidRPr="00F450E6" w:rsidRDefault="00A21A8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F44D6B" w:rsidRDefault="00F44D6B" w:rsidP="00B56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E316B" w:rsidRPr="00FE316B" w:rsidRDefault="00FE316B" w:rsidP="00FE3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FE316B">
        <w:rPr>
          <w:rFonts w:ascii="Times New Roman" w:hAnsi="Times New Roman" w:cs="Times New Roman"/>
          <w:b/>
          <w:i/>
          <w:sz w:val="26"/>
          <w:szCs w:val="26"/>
        </w:rPr>
        <w:t xml:space="preserve">Оплата проезда к месту отдыха, лечения, оздоровления и обратно 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851"/>
        <w:gridCol w:w="992"/>
        <w:gridCol w:w="709"/>
        <w:gridCol w:w="1418"/>
        <w:gridCol w:w="992"/>
        <w:gridCol w:w="992"/>
        <w:gridCol w:w="850"/>
        <w:gridCol w:w="1134"/>
      </w:tblGrid>
      <w:tr w:rsidR="005767AC" w:rsidRPr="00FE316B" w:rsidTr="005767AC">
        <w:tc>
          <w:tcPr>
            <w:tcW w:w="2093" w:type="dxa"/>
            <w:gridSpan w:val="2"/>
          </w:tcPr>
          <w:p w:rsidR="005767AC" w:rsidRPr="005767AC" w:rsidRDefault="005767AC" w:rsidP="00E342E6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843" w:type="dxa"/>
            <w:gridSpan w:val="2"/>
          </w:tcPr>
          <w:p w:rsidR="005767AC" w:rsidRPr="005767AC" w:rsidRDefault="005767AC" w:rsidP="00E342E6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127" w:type="dxa"/>
            <w:gridSpan w:val="2"/>
          </w:tcPr>
          <w:p w:rsidR="005767AC" w:rsidRPr="005767AC" w:rsidRDefault="005767AC" w:rsidP="00E342E6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984" w:type="dxa"/>
            <w:gridSpan w:val="2"/>
          </w:tcPr>
          <w:p w:rsidR="005767AC" w:rsidRPr="005767AC" w:rsidRDefault="005767AC" w:rsidP="00E342E6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984" w:type="dxa"/>
            <w:gridSpan w:val="2"/>
          </w:tcPr>
          <w:p w:rsidR="005767AC" w:rsidRPr="005767AC" w:rsidRDefault="005767AC" w:rsidP="00E342E6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2019</w:t>
            </w:r>
          </w:p>
        </w:tc>
      </w:tr>
      <w:tr w:rsidR="005767AC" w:rsidRPr="00FE316B" w:rsidTr="005767AC">
        <w:tc>
          <w:tcPr>
            <w:tcW w:w="959" w:type="dxa"/>
          </w:tcPr>
          <w:p w:rsidR="005767AC" w:rsidRPr="005767AC" w:rsidRDefault="005767AC" w:rsidP="00AF2FA7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 детей </w:t>
            </w:r>
          </w:p>
        </w:tc>
        <w:tc>
          <w:tcPr>
            <w:tcW w:w="1134" w:type="dxa"/>
          </w:tcPr>
          <w:p w:rsidR="005767AC" w:rsidRPr="005767AC" w:rsidRDefault="005767AC" w:rsidP="00AF2FA7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5767AC" w:rsidRPr="005767AC" w:rsidRDefault="005767AC" w:rsidP="00AF2FA7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</w:tcPr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 детей </w:t>
            </w:r>
          </w:p>
        </w:tc>
        <w:tc>
          <w:tcPr>
            <w:tcW w:w="992" w:type="dxa"/>
          </w:tcPr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709" w:type="dxa"/>
          </w:tcPr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Кол-во д</w:t>
            </w:r>
            <w:r w:rsidRPr="005767AC">
              <w:rPr>
                <w:sz w:val="22"/>
                <w:szCs w:val="22"/>
              </w:rPr>
              <w:t>е</w:t>
            </w:r>
            <w:r w:rsidRPr="005767AC">
              <w:rPr>
                <w:sz w:val="22"/>
                <w:szCs w:val="22"/>
              </w:rPr>
              <w:t xml:space="preserve">тей </w:t>
            </w:r>
          </w:p>
        </w:tc>
        <w:tc>
          <w:tcPr>
            <w:tcW w:w="1418" w:type="dxa"/>
          </w:tcPr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</w:tcPr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детей </w:t>
            </w:r>
          </w:p>
        </w:tc>
        <w:tc>
          <w:tcPr>
            <w:tcW w:w="992" w:type="dxa"/>
          </w:tcPr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850" w:type="dxa"/>
          </w:tcPr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Кол-во д</w:t>
            </w:r>
            <w:r w:rsidRPr="005767AC">
              <w:rPr>
                <w:sz w:val="22"/>
                <w:szCs w:val="22"/>
              </w:rPr>
              <w:t>е</w:t>
            </w:r>
            <w:r w:rsidRPr="005767AC">
              <w:rPr>
                <w:sz w:val="22"/>
                <w:szCs w:val="22"/>
              </w:rPr>
              <w:t xml:space="preserve">тей </w:t>
            </w:r>
          </w:p>
        </w:tc>
        <w:tc>
          <w:tcPr>
            <w:tcW w:w="1134" w:type="dxa"/>
          </w:tcPr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</w:tr>
      <w:tr w:rsidR="005767AC" w:rsidRPr="00A20ECE" w:rsidTr="005767AC">
        <w:tc>
          <w:tcPr>
            <w:tcW w:w="959" w:type="dxa"/>
          </w:tcPr>
          <w:p w:rsidR="005767AC" w:rsidRPr="005767AC" w:rsidRDefault="005767AC" w:rsidP="00B16856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28</w:t>
            </w:r>
          </w:p>
        </w:tc>
        <w:tc>
          <w:tcPr>
            <w:tcW w:w="1134" w:type="dxa"/>
          </w:tcPr>
          <w:p w:rsidR="005767AC" w:rsidRPr="005767AC" w:rsidRDefault="005767AC" w:rsidP="00B16856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1394299,2</w:t>
            </w:r>
          </w:p>
        </w:tc>
        <w:tc>
          <w:tcPr>
            <w:tcW w:w="851" w:type="dxa"/>
          </w:tcPr>
          <w:p w:rsidR="005767AC" w:rsidRPr="005767AC" w:rsidRDefault="005767AC" w:rsidP="00E342E6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36</w:t>
            </w:r>
          </w:p>
        </w:tc>
        <w:tc>
          <w:tcPr>
            <w:tcW w:w="992" w:type="dxa"/>
          </w:tcPr>
          <w:p w:rsidR="005767AC" w:rsidRPr="005767AC" w:rsidRDefault="005767AC" w:rsidP="00E342E6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1 382 831,00</w:t>
            </w:r>
          </w:p>
        </w:tc>
        <w:tc>
          <w:tcPr>
            <w:tcW w:w="709" w:type="dxa"/>
          </w:tcPr>
          <w:p w:rsidR="005767AC" w:rsidRPr="005767AC" w:rsidRDefault="005767AC" w:rsidP="00E342E6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53</w:t>
            </w:r>
          </w:p>
        </w:tc>
        <w:tc>
          <w:tcPr>
            <w:tcW w:w="1418" w:type="dxa"/>
          </w:tcPr>
          <w:p w:rsidR="005767AC" w:rsidRPr="005767AC" w:rsidRDefault="005767AC" w:rsidP="00E342E6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1 830 247,57</w:t>
            </w:r>
          </w:p>
        </w:tc>
        <w:tc>
          <w:tcPr>
            <w:tcW w:w="992" w:type="dxa"/>
          </w:tcPr>
          <w:p w:rsidR="005767AC" w:rsidRPr="005767AC" w:rsidRDefault="005767AC" w:rsidP="00E342E6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48</w:t>
            </w:r>
          </w:p>
        </w:tc>
        <w:tc>
          <w:tcPr>
            <w:tcW w:w="992" w:type="dxa"/>
          </w:tcPr>
          <w:p w:rsidR="005767AC" w:rsidRPr="005767AC" w:rsidRDefault="005767AC" w:rsidP="00E342E6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1 634 028,60</w:t>
            </w:r>
          </w:p>
        </w:tc>
        <w:tc>
          <w:tcPr>
            <w:tcW w:w="850" w:type="dxa"/>
          </w:tcPr>
          <w:p w:rsidR="005767AC" w:rsidRPr="005767AC" w:rsidRDefault="005767AC" w:rsidP="00E342E6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43</w:t>
            </w:r>
          </w:p>
        </w:tc>
        <w:tc>
          <w:tcPr>
            <w:tcW w:w="1134" w:type="dxa"/>
          </w:tcPr>
          <w:p w:rsidR="005767AC" w:rsidRPr="005767AC" w:rsidRDefault="005767AC" w:rsidP="00E3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5767AC">
              <w:rPr>
                <w:sz w:val="22"/>
                <w:szCs w:val="22"/>
              </w:rPr>
              <w:t>120 114,5</w:t>
            </w:r>
          </w:p>
        </w:tc>
      </w:tr>
    </w:tbl>
    <w:p w:rsidR="00FE316B" w:rsidRDefault="00FE316B" w:rsidP="00FE3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E316B" w:rsidRPr="00A20ECE" w:rsidRDefault="00FE316B" w:rsidP="00FE3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noProof/>
          <w:sz w:val="26"/>
          <w:szCs w:val="26"/>
        </w:rPr>
        <w:drawing>
          <wp:inline distT="0" distB="0" distL="0" distR="0" wp14:anchorId="0EE84AA5" wp14:editId="00845C9C">
            <wp:extent cx="4973320" cy="4272280"/>
            <wp:effectExtent l="0" t="0" r="17780" b="1397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E316B" w:rsidRDefault="00FE316B" w:rsidP="00FE3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FE316B" w:rsidRPr="00A20ECE" w:rsidRDefault="00FE316B" w:rsidP="00FE3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20ECE">
        <w:rPr>
          <w:rFonts w:ascii="Times New Roman" w:hAnsi="Times New Roman" w:cs="Times New Roman"/>
          <w:b/>
          <w:i/>
          <w:sz w:val="26"/>
          <w:szCs w:val="26"/>
        </w:rPr>
        <w:t xml:space="preserve">Оплата путевок в детские оздоровительные лагерей, </w:t>
      </w:r>
    </w:p>
    <w:p w:rsidR="00FE316B" w:rsidRPr="00A20ECE" w:rsidRDefault="00FE316B" w:rsidP="00FE316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20ECE">
        <w:rPr>
          <w:rFonts w:ascii="Times New Roman" w:hAnsi="Times New Roman" w:cs="Times New Roman"/>
          <w:b/>
          <w:i/>
          <w:sz w:val="26"/>
          <w:szCs w:val="26"/>
        </w:rPr>
        <w:t>санаторно-курортные учреждения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134"/>
        <w:gridCol w:w="1134"/>
        <w:gridCol w:w="992"/>
        <w:gridCol w:w="1134"/>
        <w:gridCol w:w="709"/>
        <w:gridCol w:w="992"/>
        <w:gridCol w:w="851"/>
        <w:gridCol w:w="992"/>
      </w:tblGrid>
      <w:tr w:rsidR="005767AC" w:rsidRPr="00FE316B" w:rsidTr="005767AC">
        <w:tc>
          <w:tcPr>
            <w:tcW w:w="2093" w:type="dxa"/>
            <w:gridSpan w:val="2"/>
          </w:tcPr>
          <w:p w:rsidR="005767AC" w:rsidRPr="005767AC" w:rsidRDefault="005767AC" w:rsidP="005767AC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268" w:type="dxa"/>
            <w:gridSpan w:val="2"/>
          </w:tcPr>
          <w:p w:rsidR="005767AC" w:rsidRPr="005767AC" w:rsidRDefault="005767AC" w:rsidP="00E342E6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126" w:type="dxa"/>
            <w:gridSpan w:val="2"/>
          </w:tcPr>
          <w:p w:rsidR="005767AC" w:rsidRPr="005767AC" w:rsidRDefault="005767AC" w:rsidP="00E342E6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701" w:type="dxa"/>
            <w:gridSpan w:val="2"/>
          </w:tcPr>
          <w:p w:rsidR="005767AC" w:rsidRPr="005767AC" w:rsidRDefault="005767AC" w:rsidP="00E342E6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2"/>
          </w:tcPr>
          <w:p w:rsidR="005767AC" w:rsidRPr="005767AC" w:rsidRDefault="005767AC" w:rsidP="00E342E6">
            <w:pPr>
              <w:jc w:val="center"/>
              <w:rPr>
                <w:b/>
                <w:sz w:val="22"/>
                <w:szCs w:val="22"/>
              </w:rPr>
            </w:pPr>
            <w:r w:rsidRPr="005767AC">
              <w:rPr>
                <w:b/>
                <w:sz w:val="22"/>
                <w:szCs w:val="22"/>
              </w:rPr>
              <w:t>2019</w:t>
            </w:r>
          </w:p>
        </w:tc>
      </w:tr>
      <w:tr w:rsidR="005767AC" w:rsidRPr="00FE316B" w:rsidTr="005767AC">
        <w:tc>
          <w:tcPr>
            <w:tcW w:w="959" w:type="dxa"/>
          </w:tcPr>
          <w:p w:rsidR="005767AC" w:rsidRPr="00FE316B" w:rsidRDefault="005767AC" w:rsidP="00E342E6">
            <w:pPr>
              <w:jc w:val="center"/>
              <w:rPr>
                <w:sz w:val="24"/>
                <w:szCs w:val="24"/>
              </w:rPr>
            </w:pPr>
            <w:r w:rsidRPr="00FE316B">
              <w:rPr>
                <w:sz w:val="24"/>
                <w:szCs w:val="24"/>
              </w:rPr>
              <w:t xml:space="preserve">Кол-во детей </w:t>
            </w:r>
          </w:p>
        </w:tc>
        <w:tc>
          <w:tcPr>
            <w:tcW w:w="1134" w:type="dxa"/>
          </w:tcPr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1134" w:type="dxa"/>
          </w:tcPr>
          <w:p w:rsidR="005767AC" w:rsidRPr="005767AC" w:rsidRDefault="005767AC" w:rsidP="000A671E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детей </w:t>
            </w:r>
          </w:p>
        </w:tc>
        <w:tc>
          <w:tcPr>
            <w:tcW w:w="1134" w:type="dxa"/>
          </w:tcPr>
          <w:p w:rsidR="005767AC" w:rsidRPr="005767AC" w:rsidRDefault="005767AC" w:rsidP="000A671E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5767AC" w:rsidRPr="005767AC" w:rsidRDefault="005767AC" w:rsidP="000A671E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992" w:type="dxa"/>
          </w:tcPr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Кол-во детей </w:t>
            </w:r>
          </w:p>
        </w:tc>
        <w:tc>
          <w:tcPr>
            <w:tcW w:w="1134" w:type="dxa"/>
          </w:tcPr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709" w:type="dxa"/>
          </w:tcPr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Кол-во д</w:t>
            </w:r>
            <w:r w:rsidRPr="005767AC">
              <w:rPr>
                <w:sz w:val="22"/>
                <w:szCs w:val="22"/>
              </w:rPr>
              <w:t>е</w:t>
            </w:r>
            <w:r w:rsidRPr="005767AC">
              <w:rPr>
                <w:sz w:val="22"/>
                <w:szCs w:val="22"/>
              </w:rPr>
              <w:t xml:space="preserve">тей </w:t>
            </w:r>
          </w:p>
        </w:tc>
        <w:tc>
          <w:tcPr>
            <w:tcW w:w="992" w:type="dxa"/>
          </w:tcPr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  <w:tc>
          <w:tcPr>
            <w:tcW w:w="851" w:type="dxa"/>
          </w:tcPr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Кол-во д</w:t>
            </w:r>
            <w:r w:rsidRPr="005767AC">
              <w:rPr>
                <w:sz w:val="22"/>
                <w:szCs w:val="22"/>
              </w:rPr>
              <w:t>е</w:t>
            </w:r>
            <w:r w:rsidRPr="005767AC">
              <w:rPr>
                <w:sz w:val="22"/>
                <w:szCs w:val="22"/>
              </w:rPr>
              <w:t xml:space="preserve">тей </w:t>
            </w:r>
          </w:p>
        </w:tc>
        <w:tc>
          <w:tcPr>
            <w:tcW w:w="992" w:type="dxa"/>
          </w:tcPr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 xml:space="preserve">Сумма </w:t>
            </w:r>
          </w:p>
          <w:p w:rsidR="005767AC" w:rsidRPr="005767AC" w:rsidRDefault="005767AC" w:rsidP="00E342E6">
            <w:pPr>
              <w:jc w:val="center"/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(руб.)</w:t>
            </w:r>
          </w:p>
        </w:tc>
      </w:tr>
      <w:tr w:rsidR="005767AC" w:rsidTr="005767AC">
        <w:tc>
          <w:tcPr>
            <w:tcW w:w="959" w:type="dxa"/>
          </w:tcPr>
          <w:p w:rsidR="005767AC" w:rsidRPr="00B56CDF" w:rsidRDefault="005767AC" w:rsidP="00B16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1134" w:type="dxa"/>
          </w:tcPr>
          <w:p w:rsidR="005767AC" w:rsidRPr="005767AC" w:rsidRDefault="005767AC" w:rsidP="00B16856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1195269,28</w:t>
            </w:r>
          </w:p>
        </w:tc>
        <w:tc>
          <w:tcPr>
            <w:tcW w:w="1134" w:type="dxa"/>
          </w:tcPr>
          <w:p w:rsidR="005767AC" w:rsidRPr="005767AC" w:rsidRDefault="005767AC" w:rsidP="000A671E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23</w:t>
            </w:r>
          </w:p>
        </w:tc>
        <w:tc>
          <w:tcPr>
            <w:tcW w:w="1134" w:type="dxa"/>
          </w:tcPr>
          <w:p w:rsidR="005767AC" w:rsidRPr="005767AC" w:rsidRDefault="005767AC" w:rsidP="000A67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  <w:r w:rsidRPr="005767AC">
              <w:rPr>
                <w:sz w:val="22"/>
                <w:szCs w:val="22"/>
              </w:rPr>
              <w:t>355,</w:t>
            </w:r>
            <w:r>
              <w:rPr>
                <w:sz w:val="22"/>
                <w:szCs w:val="22"/>
              </w:rPr>
              <w:t xml:space="preserve"> </w:t>
            </w:r>
            <w:r w:rsidRPr="005767AC">
              <w:rPr>
                <w:sz w:val="22"/>
                <w:szCs w:val="22"/>
              </w:rPr>
              <w:t>00</w:t>
            </w:r>
          </w:p>
        </w:tc>
        <w:tc>
          <w:tcPr>
            <w:tcW w:w="992" w:type="dxa"/>
          </w:tcPr>
          <w:p w:rsidR="005767AC" w:rsidRPr="005767AC" w:rsidRDefault="005767AC" w:rsidP="00E342E6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41</w:t>
            </w:r>
          </w:p>
        </w:tc>
        <w:tc>
          <w:tcPr>
            <w:tcW w:w="1134" w:type="dxa"/>
          </w:tcPr>
          <w:p w:rsidR="005767AC" w:rsidRPr="005767AC" w:rsidRDefault="005767AC" w:rsidP="00E342E6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1 491 739,78</w:t>
            </w:r>
          </w:p>
        </w:tc>
        <w:tc>
          <w:tcPr>
            <w:tcW w:w="709" w:type="dxa"/>
          </w:tcPr>
          <w:p w:rsidR="005767AC" w:rsidRPr="005767AC" w:rsidRDefault="005767AC" w:rsidP="00E342E6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34</w:t>
            </w:r>
          </w:p>
        </w:tc>
        <w:tc>
          <w:tcPr>
            <w:tcW w:w="992" w:type="dxa"/>
          </w:tcPr>
          <w:p w:rsidR="005767AC" w:rsidRPr="005767AC" w:rsidRDefault="005767AC" w:rsidP="00E342E6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1 277 173,00</w:t>
            </w:r>
          </w:p>
        </w:tc>
        <w:tc>
          <w:tcPr>
            <w:tcW w:w="851" w:type="dxa"/>
          </w:tcPr>
          <w:p w:rsidR="005767AC" w:rsidRPr="005767AC" w:rsidRDefault="005767AC" w:rsidP="00E342E6">
            <w:pPr>
              <w:rPr>
                <w:sz w:val="22"/>
                <w:szCs w:val="22"/>
              </w:rPr>
            </w:pPr>
            <w:r w:rsidRPr="005767AC">
              <w:rPr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5767AC" w:rsidRPr="005767AC" w:rsidRDefault="005767AC" w:rsidP="00E3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2035</w:t>
            </w:r>
            <w:r w:rsidRPr="005767AC">
              <w:rPr>
                <w:sz w:val="22"/>
                <w:szCs w:val="22"/>
              </w:rPr>
              <w:t>511,72</w:t>
            </w:r>
          </w:p>
        </w:tc>
      </w:tr>
    </w:tbl>
    <w:p w:rsidR="00FE316B" w:rsidRDefault="00FE316B" w:rsidP="00FE316B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FE316B" w:rsidRDefault="00FE316B" w:rsidP="00FE316B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FE316B" w:rsidRDefault="00FE316B" w:rsidP="00FE316B">
      <w:pPr>
        <w:pStyle w:val="a9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FE316B" w:rsidRDefault="00FE316B" w:rsidP="00FE316B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>
        <w:rPr>
          <w:rFonts w:ascii="Times New Roman" w:hAnsi="Times New Roman" w:cs="Times New Roman"/>
          <w:b/>
          <w:i/>
          <w:noProof/>
          <w:sz w:val="27"/>
          <w:szCs w:val="27"/>
        </w:rPr>
        <w:drawing>
          <wp:inline distT="0" distB="0" distL="0" distR="0" wp14:anchorId="4688C963" wp14:editId="08A2B269">
            <wp:extent cx="4973320" cy="3180080"/>
            <wp:effectExtent l="0" t="0" r="17780" b="2032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F76B1" w:rsidRPr="00B56CDF" w:rsidRDefault="00FF76B1" w:rsidP="00FF76B1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B56CDF">
        <w:rPr>
          <w:rFonts w:ascii="Times New Roman" w:hAnsi="Times New Roman" w:cs="Times New Roman"/>
          <w:b/>
          <w:i/>
          <w:sz w:val="27"/>
          <w:szCs w:val="27"/>
        </w:rPr>
        <w:t>Обеспечение дополнительных гарантий права на труд</w:t>
      </w:r>
    </w:p>
    <w:tbl>
      <w:tblPr>
        <w:tblW w:w="10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766"/>
        <w:gridCol w:w="766"/>
        <w:gridCol w:w="709"/>
        <w:gridCol w:w="709"/>
        <w:gridCol w:w="709"/>
      </w:tblGrid>
      <w:tr w:rsidR="00894476" w:rsidRPr="00D84D93" w:rsidTr="00894476">
        <w:tc>
          <w:tcPr>
            <w:tcW w:w="6487" w:type="dxa"/>
            <w:shd w:val="clear" w:color="auto" w:fill="auto"/>
          </w:tcPr>
          <w:p w:rsidR="00894476" w:rsidRPr="0032263C" w:rsidRDefault="00894476" w:rsidP="004329F2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66" w:type="dxa"/>
          </w:tcPr>
          <w:p w:rsidR="00894476" w:rsidRPr="0032263C" w:rsidRDefault="00894476" w:rsidP="004329F2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66" w:type="dxa"/>
            <w:shd w:val="clear" w:color="auto" w:fill="auto"/>
          </w:tcPr>
          <w:p w:rsidR="00894476" w:rsidRPr="0032263C" w:rsidRDefault="00894476" w:rsidP="004329F2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94476" w:rsidRPr="0032263C" w:rsidRDefault="00894476" w:rsidP="004329F2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894476" w:rsidRDefault="00894476" w:rsidP="004329F2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894476" w:rsidRDefault="00894476" w:rsidP="004329F2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894476" w:rsidRPr="00D84D93" w:rsidTr="00894476">
        <w:tc>
          <w:tcPr>
            <w:tcW w:w="6487" w:type="dxa"/>
            <w:shd w:val="clear" w:color="auto" w:fill="auto"/>
          </w:tcPr>
          <w:p w:rsidR="00894476" w:rsidRPr="0032263C" w:rsidRDefault="00894476" w:rsidP="004329F2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поп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чения родит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лей,  трудоустроенных в летний период</w:t>
            </w:r>
          </w:p>
        </w:tc>
        <w:tc>
          <w:tcPr>
            <w:tcW w:w="766" w:type="dxa"/>
          </w:tcPr>
          <w:p w:rsidR="00894476" w:rsidRDefault="00894476" w:rsidP="004329F2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6" w:type="dxa"/>
            <w:shd w:val="clear" w:color="auto" w:fill="auto"/>
          </w:tcPr>
          <w:p w:rsidR="00894476" w:rsidRPr="0032263C" w:rsidRDefault="00894476" w:rsidP="004329F2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</w:tcPr>
          <w:p w:rsidR="00894476" w:rsidRDefault="00894476" w:rsidP="004329F2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94476" w:rsidRDefault="00894476" w:rsidP="004329F2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894476" w:rsidRDefault="00894476" w:rsidP="004329F2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F76B1" w:rsidRPr="00BF28AA" w:rsidRDefault="00FF76B1" w:rsidP="00FF76B1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A20ECE" w:rsidRDefault="00A20ECE" w:rsidP="00F44D6B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44D6B" w:rsidRPr="00BF28AA" w:rsidRDefault="00F44D6B" w:rsidP="00F44D6B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BF28AA">
        <w:rPr>
          <w:rFonts w:ascii="Times New Roman" w:hAnsi="Times New Roman"/>
          <w:b/>
          <w:sz w:val="26"/>
          <w:szCs w:val="26"/>
        </w:rPr>
        <w:t>Работа с лицами из числа детей-сирот, детей, оставшихся без попечения р</w:t>
      </w:r>
      <w:r w:rsidRPr="00BF28AA">
        <w:rPr>
          <w:rFonts w:ascii="Times New Roman" w:hAnsi="Times New Roman"/>
          <w:b/>
          <w:sz w:val="26"/>
          <w:szCs w:val="26"/>
        </w:rPr>
        <w:t>о</w:t>
      </w:r>
      <w:r w:rsidRPr="00BF28AA">
        <w:rPr>
          <w:rFonts w:ascii="Times New Roman" w:hAnsi="Times New Roman"/>
          <w:b/>
          <w:sz w:val="26"/>
          <w:szCs w:val="26"/>
        </w:rPr>
        <w:t>дителей, в возрасте от 18 до 23 лет</w:t>
      </w:r>
    </w:p>
    <w:tbl>
      <w:tblPr>
        <w:tblW w:w="100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5"/>
        <w:gridCol w:w="696"/>
        <w:gridCol w:w="734"/>
        <w:gridCol w:w="696"/>
        <w:gridCol w:w="696"/>
        <w:gridCol w:w="696"/>
      </w:tblGrid>
      <w:tr w:rsidR="00894476" w:rsidRPr="00D84D93" w:rsidTr="00894476">
        <w:tc>
          <w:tcPr>
            <w:tcW w:w="6485" w:type="dxa"/>
            <w:shd w:val="clear" w:color="auto" w:fill="auto"/>
          </w:tcPr>
          <w:p w:rsidR="00894476" w:rsidRPr="0032263C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696" w:type="dxa"/>
          </w:tcPr>
          <w:p w:rsidR="00894476" w:rsidRPr="00894476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34" w:type="dxa"/>
          </w:tcPr>
          <w:p w:rsidR="00894476" w:rsidRPr="008D5DF1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696" w:type="dxa"/>
          </w:tcPr>
          <w:p w:rsidR="00894476" w:rsidRPr="00C72E4B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894476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696" w:type="dxa"/>
          </w:tcPr>
          <w:p w:rsidR="00894476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</w:tr>
      <w:tr w:rsidR="00894476" w:rsidRPr="00D84D93" w:rsidTr="00894476">
        <w:tc>
          <w:tcPr>
            <w:tcW w:w="6485" w:type="dxa"/>
            <w:shd w:val="clear" w:color="auto" w:fill="auto"/>
          </w:tcPr>
          <w:p w:rsidR="00894476" w:rsidRPr="0032263C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количество лиц из числа детей-сирот, детей, ОБПР, в во</w:t>
            </w:r>
            <w:r w:rsidRPr="0032263C">
              <w:rPr>
                <w:rFonts w:ascii="Times New Roman" w:hAnsi="Times New Roman"/>
                <w:sz w:val="24"/>
                <w:szCs w:val="24"/>
              </w:rPr>
              <w:t>з</w:t>
            </w:r>
            <w:r w:rsidRPr="0032263C">
              <w:rPr>
                <w:rFonts w:ascii="Times New Roman" w:hAnsi="Times New Roman"/>
                <w:sz w:val="24"/>
                <w:szCs w:val="24"/>
              </w:rPr>
              <w:t>расте от 18 до 23 лет, в том числе</w:t>
            </w:r>
          </w:p>
        </w:tc>
        <w:tc>
          <w:tcPr>
            <w:tcW w:w="696" w:type="dxa"/>
          </w:tcPr>
          <w:p w:rsidR="00894476" w:rsidRPr="0032263C" w:rsidRDefault="00894476" w:rsidP="00B16856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4" w:type="dxa"/>
          </w:tcPr>
          <w:p w:rsidR="00894476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894476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894476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894476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894476" w:rsidRPr="00D84D93" w:rsidTr="00894476">
        <w:tc>
          <w:tcPr>
            <w:tcW w:w="6485" w:type="dxa"/>
            <w:shd w:val="clear" w:color="auto" w:fill="auto"/>
          </w:tcPr>
          <w:p w:rsidR="00894476" w:rsidRPr="0032263C" w:rsidRDefault="00894476" w:rsidP="00894476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 в образовательных организациях</w:t>
            </w:r>
            <w:proofErr w:type="gramEnd"/>
          </w:p>
        </w:tc>
        <w:tc>
          <w:tcPr>
            <w:tcW w:w="696" w:type="dxa"/>
          </w:tcPr>
          <w:p w:rsidR="00894476" w:rsidRPr="0032263C" w:rsidRDefault="00894476" w:rsidP="00B16856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34" w:type="dxa"/>
          </w:tcPr>
          <w:p w:rsidR="00894476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894476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894476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894476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894476" w:rsidRPr="00D84D93" w:rsidTr="00894476">
        <w:tc>
          <w:tcPr>
            <w:tcW w:w="6485" w:type="dxa"/>
            <w:shd w:val="clear" w:color="auto" w:fill="auto"/>
          </w:tcPr>
          <w:p w:rsidR="00894476" w:rsidRPr="0032263C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63C">
              <w:rPr>
                <w:rFonts w:ascii="Times New Roman" w:hAnsi="Times New Roman"/>
                <w:sz w:val="24"/>
                <w:szCs w:val="24"/>
              </w:rPr>
              <w:t>обеспеченных</w:t>
            </w:r>
            <w:proofErr w:type="gramEnd"/>
            <w:r w:rsidRPr="0032263C">
              <w:rPr>
                <w:rFonts w:ascii="Times New Roman" w:hAnsi="Times New Roman"/>
                <w:sz w:val="24"/>
                <w:szCs w:val="24"/>
              </w:rPr>
              <w:t xml:space="preserve"> жилым помещением</w:t>
            </w:r>
          </w:p>
        </w:tc>
        <w:tc>
          <w:tcPr>
            <w:tcW w:w="696" w:type="dxa"/>
          </w:tcPr>
          <w:p w:rsidR="00894476" w:rsidRPr="0032263C" w:rsidRDefault="00894476" w:rsidP="00B16856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4" w:type="dxa"/>
          </w:tcPr>
          <w:p w:rsidR="00894476" w:rsidRPr="0032263C" w:rsidRDefault="00894476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894476" w:rsidRDefault="00894476" w:rsidP="00E727F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894476" w:rsidRDefault="00894476" w:rsidP="00E727F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96" w:type="dxa"/>
          </w:tcPr>
          <w:p w:rsidR="00894476" w:rsidRDefault="00894476" w:rsidP="00894476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F44D6B" w:rsidRDefault="00F44D6B" w:rsidP="00F44D6B">
      <w:pPr>
        <w:tabs>
          <w:tab w:val="num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F81E26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F81E26">
        <w:rPr>
          <w:rFonts w:ascii="Times New Roman" w:hAnsi="Times New Roman" w:cs="Times New Roman"/>
          <w:sz w:val="26"/>
          <w:szCs w:val="26"/>
        </w:rPr>
        <w:t xml:space="preserve">совместно с КЦСОН </w:t>
      </w:r>
      <w:r w:rsidRPr="00F81E26">
        <w:rPr>
          <w:rFonts w:ascii="Times New Roman" w:hAnsi="Times New Roman" w:cs="Times New Roman"/>
          <w:sz w:val="26"/>
          <w:szCs w:val="26"/>
        </w:rPr>
        <w:t xml:space="preserve">проводится плановая проверка условий жизни указанных лиц, в ходе которой выявляется </w:t>
      </w:r>
      <w:r w:rsidR="00F81E26">
        <w:rPr>
          <w:rFonts w:ascii="Times New Roman" w:hAnsi="Times New Roman" w:cs="Times New Roman"/>
          <w:sz w:val="26"/>
          <w:szCs w:val="26"/>
        </w:rPr>
        <w:t xml:space="preserve">фактическое </w:t>
      </w:r>
      <w:r w:rsidRPr="00F81E26">
        <w:rPr>
          <w:rFonts w:ascii="Times New Roman" w:hAnsi="Times New Roman" w:cs="Times New Roman"/>
          <w:sz w:val="26"/>
          <w:szCs w:val="26"/>
        </w:rPr>
        <w:t xml:space="preserve">место нахождения таких лиц, род занятий, условия проживания, необходимая помощь. </w:t>
      </w:r>
    </w:p>
    <w:p w:rsidR="00F44D6B" w:rsidRPr="00BF28AA" w:rsidRDefault="00F44D6B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84D93" w:rsidRPr="00BB0222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BB0222">
        <w:rPr>
          <w:rFonts w:ascii="Times New Roman" w:hAnsi="Times New Roman"/>
          <w:b/>
          <w:sz w:val="26"/>
          <w:szCs w:val="26"/>
        </w:rPr>
        <w:t>Решение вопросов и споров по защите имущественных и личных неимущ</w:t>
      </w:r>
      <w:r w:rsidRPr="00BB0222">
        <w:rPr>
          <w:rFonts w:ascii="Times New Roman" w:hAnsi="Times New Roman"/>
          <w:b/>
          <w:sz w:val="26"/>
          <w:szCs w:val="26"/>
        </w:rPr>
        <w:t>е</w:t>
      </w:r>
      <w:r w:rsidRPr="00BB0222">
        <w:rPr>
          <w:rFonts w:ascii="Times New Roman" w:hAnsi="Times New Roman"/>
          <w:b/>
          <w:sz w:val="26"/>
          <w:szCs w:val="26"/>
        </w:rPr>
        <w:t>ственных прав несовершеннолетних детей:</w:t>
      </w:r>
    </w:p>
    <w:tbl>
      <w:tblPr>
        <w:tblW w:w="9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851"/>
        <w:gridCol w:w="851"/>
        <w:gridCol w:w="851"/>
        <w:gridCol w:w="851"/>
        <w:gridCol w:w="851"/>
      </w:tblGrid>
      <w:tr w:rsidR="004E2BAE" w:rsidRPr="00BB0222" w:rsidTr="004E2BAE">
        <w:trPr>
          <w:trHeight w:val="306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4E2BAE" w:rsidRPr="00BB0222" w:rsidTr="004E2BAE">
        <w:trPr>
          <w:trHeight w:val="415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в защиту которых предъявлен иск в суд или предоставлены в суд заключения 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4E2BAE" w:rsidRPr="00BB0222" w:rsidTr="004E2BAE">
        <w:trPr>
          <w:trHeight w:val="518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месте жительства детей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2BAE" w:rsidRPr="00BB0222" w:rsidTr="004E2BAE">
        <w:trPr>
          <w:trHeight w:val="267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об участии в воспитании детей отдельно прожив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ющих род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BAE" w:rsidRPr="00BB0222" w:rsidTr="004E2BAE">
        <w:trPr>
          <w:trHeight w:val="104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об общении с детьми бабушек, дедушек и других родственн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2BAE" w:rsidRPr="00BB0222" w:rsidTr="004E2BAE">
        <w:trPr>
          <w:trHeight w:val="279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защите прав детей на жилое помещение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4E2BAE" w:rsidRPr="00BB0222" w:rsidTr="004E2BAE">
        <w:trPr>
          <w:trHeight w:val="270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защите детей от жестокого обращения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BAE" w:rsidRPr="00BB0222" w:rsidTr="004E2BAE">
        <w:trPr>
          <w:trHeight w:val="273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защите других личных и имущественных прав д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тей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4E2BAE" w:rsidRPr="00BB0222" w:rsidTr="004E2BAE">
        <w:trPr>
          <w:trHeight w:val="267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Число поступивших сообщений о нарушении прав детей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4E2BAE" w:rsidRPr="00BB0222" w:rsidTr="004E2BAE">
        <w:trPr>
          <w:trHeight w:val="375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выявлении детей, оставшихся без попечения род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телей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E2BAE" w:rsidRPr="00BB0222" w:rsidTr="004E2BAE">
        <w:trPr>
          <w:trHeight w:val="536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выявлении детей, находящихся в обстановке, представляющей угрозу их жизни, здоровью или препятствующей их восп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танию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2BAE" w:rsidRPr="00BB0222" w:rsidTr="004E2BAE">
        <w:trPr>
          <w:trHeight w:val="433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Число выявленных случаев жестокого обращения с детьми, в том числе: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BAE" w:rsidRPr="00BB0222" w:rsidTr="004E2BAE">
        <w:trPr>
          <w:trHeight w:val="285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биологическими родителями;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BAE" w:rsidRPr="00BB0222" w:rsidTr="004E2BAE">
        <w:trPr>
          <w:trHeight w:val="262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опекунами (попечителями);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BAE" w:rsidRPr="00BB0222" w:rsidTr="004E2BAE">
        <w:trPr>
          <w:trHeight w:val="265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приёмными родителями;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BAE" w:rsidRPr="00BB0222" w:rsidTr="004E2BAE">
        <w:trPr>
          <w:trHeight w:val="270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усыновителями.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BAE" w:rsidRPr="00BB0222" w:rsidTr="004E2BAE">
        <w:trPr>
          <w:trHeight w:val="270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ругими лицами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BAE" w:rsidRPr="00BB0222" w:rsidTr="004E2BAE">
        <w:trPr>
          <w:trHeight w:val="415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Численность усыновителей, опекунов, попечителей, приемных родителей, привлеченных к уголовной ответственности за совершение преступлений в о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ношении детей, принятых ими на воспитание в с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мью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BAE" w:rsidRPr="00BB0222" w:rsidTr="004E2BAE">
        <w:trPr>
          <w:trHeight w:val="415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из них  привлеченных к уголовной ответственности за совершение преступлений, повлекших гибель л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бо причинение вр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да здоровью детей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E2BAE" w:rsidRPr="0032263C" w:rsidTr="004E2BAE">
        <w:trPr>
          <w:trHeight w:val="415"/>
        </w:trPr>
        <w:tc>
          <w:tcPr>
            <w:tcW w:w="5670" w:type="dxa"/>
            <w:vAlign w:val="bottom"/>
          </w:tcPr>
          <w:p w:rsidR="004E2BAE" w:rsidRPr="00BB0222" w:rsidRDefault="004E2BAE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Численность детей, здоровью которых был прич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нен вред по вине усыновителей, опекунов, попеч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телей, приемных родит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851" w:type="dxa"/>
          </w:tcPr>
          <w:p w:rsidR="004E2BAE" w:rsidRPr="00BB0222" w:rsidRDefault="004E2BAE" w:rsidP="00B168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Pr="00BF055D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Pr="00BB0222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E2BAE" w:rsidRDefault="004E2BAE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94476" w:rsidRDefault="00232B2D" w:rsidP="00232B2D">
      <w:pPr>
        <w:pStyle w:val="a5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232B2D">
        <w:rPr>
          <w:rFonts w:ascii="Times New Roman" w:hAnsi="Times New Roman"/>
          <w:sz w:val="26"/>
          <w:szCs w:val="26"/>
        </w:rPr>
        <w:t>Количество детей, в защиту которых Отделом предъявлен иск в суд или пред</w:t>
      </w:r>
      <w:r w:rsidRPr="00232B2D">
        <w:rPr>
          <w:rFonts w:ascii="Times New Roman" w:hAnsi="Times New Roman"/>
          <w:sz w:val="26"/>
          <w:szCs w:val="26"/>
        </w:rPr>
        <w:t>о</w:t>
      </w:r>
      <w:r w:rsidRPr="00232B2D">
        <w:rPr>
          <w:rFonts w:ascii="Times New Roman" w:hAnsi="Times New Roman"/>
          <w:sz w:val="26"/>
          <w:szCs w:val="26"/>
        </w:rPr>
        <w:t>ставлены в суд заключения,</w:t>
      </w:r>
      <w:r>
        <w:rPr>
          <w:rFonts w:ascii="Times New Roman" w:hAnsi="Times New Roman"/>
          <w:sz w:val="26"/>
          <w:szCs w:val="26"/>
        </w:rPr>
        <w:t xml:space="preserve"> </w:t>
      </w:r>
      <w:r w:rsidR="00894476">
        <w:rPr>
          <w:rFonts w:ascii="Times New Roman" w:hAnsi="Times New Roman"/>
          <w:sz w:val="26"/>
          <w:szCs w:val="26"/>
        </w:rPr>
        <w:t>снизилось</w:t>
      </w:r>
      <w:r w:rsidR="0052309F">
        <w:rPr>
          <w:rFonts w:ascii="Times New Roman" w:hAnsi="Times New Roman"/>
          <w:sz w:val="26"/>
          <w:szCs w:val="26"/>
        </w:rPr>
        <w:t xml:space="preserve">, </w:t>
      </w:r>
      <w:r w:rsidR="00894476">
        <w:rPr>
          <w:rFonts w:ascii="Times New Roman" w:hAnsi="Times New Roman"/>
          <w:sz w:val="26"/>
          <w:szCs w:val="26"/>
        </w:rPr>
        <w:t>что в некоторой степени связано с изменением позиции судов по некоторым жилищным и иным вопросам, связанным со статусом в</w:t>
      </w:r>
      <w:r w:rsidR="00894476">
        <w:rPr>
          <w:rFonts w:ascii="Times New Roman" w:hAnsi="Times New Roman"/>
          <w:sz w:val="26"/>
          <w:szCs w:val="26"/>
        </w:rPr>
        <w:t>о</w:t>
      </w:r>
      <w:r w:rsidR="00894476">
        <w:rPr>
          <w:rFonts w:ascii="Times New Roman" w:hAnsi="Times New Roman"/>
          <w:sz w:val="26"/>
          <w:szCs w:val="26"/>
        </w:rPr>
        <w:t>еннослужащих. В 2019 году такие судебные процессы рассматривались долго, решения обжаловались в различных инстанциях.</w:t>
      </w:r>
    </w:p>
    <w:p w:rsidR="00232B2D" w:rsidRDefault="0052309F" w:rsidP="00232B2D">
      <w:pPr>
        <w:pStyle w:val="a5"/>
        <w:spacing w:after="0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Случаев жестокого обращения с детьми в 201</w:t>
      </w:r>
      <w:r w:rsidR="004E2BAE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году не выявлено, как и в пред</w:t>
      </w:r>
      <w:r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дущем периоде.</w:t>
      </w:r>
    </w:p>
    <w:p w:rsidR="00DE0F25" w:rsidRDefault="00DE0F25" w:rsidP="00E7431D">
      <w:pPr>
        <w:pStyle w:val="a5"/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E7431D" w:rsidRPr="00C73647" w:rsidRDefault="00E7431D" w:rsidP="00E7431D">
      <w:pPr>
        <w:pStyle w:val="a5"/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C73647">
        <w:rPr>
          <w:rFonts w:ascii="Times New Roman" w:hAnsi="Times New Roman"/>
          <w:b/>
          <w:sz w:val="26"/>
          <w:szCs w:val="26"/>
        </w:rPr>
        <w:t>Деятельность по опеке и попечительству в отношении недееспособных, огран</w:t>
      </w:r>
      <w:r w:rsidRPr="00C73647">
        <w:rPr>
          <w:rFonts w:ascii="Times New Roman" w:hAnsi="Times New Roman"/>
          <w:b/>
          <w:sz w:val="26"/>
          <w:szCs w:val="26"/>
        </w:rPr>
        <w:t>и</w:t>
      </w:r>
      <w:r w:rsidRPr="00C73647">
        <w:rPr>
          <w:rFonts w:ascii="Times New Roman" w:hAnsi="Times New Roman"/>
          <w:b/>
          <w:sz w:val="26"/>
          <w:szCs w:val="26"/>
        </w:rPr>
        <w:t>ченно дееспособных граждан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7"/>
        <w:gridCol w:w="993"/>
        <w:gridCol w:w="959"/>
        <w:gridCol w:w="850"/>
        <w:gridCol w:w="850"/>
        <w:gridCol w:w="850"/>
      </w:tblGrid>
      <w:tr w:rsidR="001F1FE0" w:rsidRPr="00BB0222" w:rsidTr="00761DB0">
        <w:tc>
          <w:tcPr>
            <w:tcW w:w="5637" w:type="dxa"/>
            <w:shd w:val="clear" w:color="auto" w:fill="auto"/>
          </w:tcPr>
          <w:p w:rsidR="001F1FE0" w:rsidRPr="00BB0222" w:rsidRDefault="001F1FE0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1F1FE0" w:rsidRPr="00BB0222" w:rsidRDefault="001F1FE0" w:rsidP="001F1FE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959" w:type="dxa"/>
            <w:shd w:val="clear" w:color="auto" w:fill="auto"/>
          </w:tcPr>
          <w:p w:rsidR="001F1FE0" w:rsidRPr="00BB0222" w:rsidRDefault="001F1FE0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1F1FE0" w:rsidRPr="00BB0222" w:rsidRDefault="001F1FE0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1F1FE0" w:rsidRPr="00BB0222" w:rsidRDefault="001F1FE0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1F1FE0" w:rsidRDefault="001F1FE0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1F1FE0" w:rsidRPr="00BB0222" w:rsidTr="00761DB0">
        <w:tc>
          <w:tcPr>
            <w:tcW w:w="5637" w:type="dxa"/>
            <w:shd w:val="clear" w:color="auto" w:fill="auto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находящихся в очереди для устройства в учреждения социального обслужив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ния на отчетную дату, вс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93" w:type="dxa"/>
          </w:tcPr>
          <w:p w:rsidR="001F1FE0" w:rsidRPr="00BB0222" w:rsidRDefault="001F1FE0" w:rsidP="001F1FE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FE0" w:rsidRPr="00BB0222" w:rsidTr="00761DB0">
        <w:trPr>
          <w:trHeight w:val="262"/>
        </w:trPr>
        <w:tc>
          <w:tcPr>
            <w:tcW w:w="5637" w:type="dxa"/>
            <w:shd w:val="clear" w:color="auto" w:fill="auto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</w:tcPr>
          <w:p w:rsidR="001F1FE0" w:rsidRPr="00BB0222" w:rsidRDefault="001F1FE0" w:rsidP="001F1FE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FE0" w:rsidRPr="00BB0222" w:rsidTr="00761DB0">
        <w:tc>
          <w:tcPr>
            <w:tcW w:w="5637" w:type="dxa"/>
            <w:shd w:val="clear" w:color="auto" w:fill="auto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 стационарные учреждения социального обсл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живания 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щесоматического профиля</w:t>
            </w:r>
          </w:p>
        </w:tc>
        <w:tc>
          <w:tcPr>
            <w:tcW w:w="993" w:type="dxa"/>
          </w:tcPr>
          <w:p w:rsidR="001F1FE0" w:rsidRPr="00BB0222" w:rsidRDefault="001F1FE0" w:rsidP="001F1FE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FE0" w:rsidRPr="00BB0222" w:rsidTr="00761DB0">
        <w:tc>
          <w:tcPr>
            <w:tcW w:w="5637" w:type="dxa"/>
            <w:shd w:val="clear" w:color="auto" w:fill="auto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 стационарные учреждения социального обсл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живания пс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хоневрологического профиля</w:t>
            </w:r>
          </w:p>
        </w:tc>
        <w:tc>
          <w:tcPr>
            <w:tcW w:w="993" w:type="dxa"/>
          </w:tcPr>
          <w:p w:rsidR="001F1FE0" w:rsidRPr="00BB0222" w:rsidRDefault="001F1FE0" w:rsidP="001F1FE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FE0" w:rsidRPr="00BB0222" w:rsidTr="00761DB0">
        <w:tc>
          <w:tcPr>
            <w:tcW w:w="5637" w:type="dxa"/>
            <w:shd w:val="clear" w:color="auto" w:fill="auto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 учреждения полустационарного обслужив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3" w:type="dxa"/>
          </w:tcPr>
          <w:p w:rsidR="001F1FE0" w:rsidRPr="00BB0222" w:rsidRDefault="001F1FE0" w:rsidP="001F1FE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FE0" w:rsidRPr="00BB0222" w:rsidTr="00761DB0">
        <w:tc>
          <w:tcPr>
            <w:tcW w:w="5637" w:type="dxa"/>
            <w:shd w:val="clear" w:color="auto" w:fill="auto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социальное обслуживание на дому</w:t>
            </w:r>
          </w:p>
        </w:tc>
        <w:tc>
          <w:tcPr>
            <w:tcW w:w="993" w:type="dxa"/>
          </w:tcPr>
          <w:p w:rsidR="001F1FE0" w:rsidRPr="00BB0222" w:rsidRDefault="001F1FE0" w:rsidP="001F1FE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1FE0" w:rsidRDefault="001F1FE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F1FE0" w:rsidRPr="00BB0222" w:rsidTr="00761DB0">
        <w:trPr>
          <w:trHeight w:val="217"/>
        </w:trPr>
        <w:tc>
          <w:tcPr>
            <w:tcW w:w="5637" w:type="dxa"/>
            <w:shd w:val="clear" w:color="auto" w:fill="auto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 другие учреждения</w:t>
            </w:r>
          </w:p>
        </w:tc>
        <w:tc>
          <w:tcPr>
            <w:tcW w:w="993" w:type="dxa"/>
          </w:tcPr>
          <w:p w:rsidR="001F1FE0" w:rsidRPr="00BB0222" w:rsidRDefault="001F1FE0" w:rsidP="001F1FE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1F1FE0" w:rsidRPr="00A54A9C" w:rsidRDefault="001F1FE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недееспособных граждан на отче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ную 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дату, всего</w:t>
            </w:r>
          </w:p>
        </w:tc>
        <w:tc>
          <w:tcPr>
            <w:tcW w:w="993" w:type="dxa"/>
          </w:tcPr>
          <w:p w:rsidR="00761DB0" w:rsidRPr="00BB0222" w:rsidRDefault="00761DB0" w:rsidP="0040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недееспособных граждан прожив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ющих с опек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нами, на отчетную дату, всего</w:t>
            </w:r>
          </w:p>
        </w:tc>
        <w:tc>
          <w:tcPr>
            <w:tcW w:w="993" w:type="dxa"/>
          </w:tcPr>
          <w:p w:rsidR="00761DB0" w:rsidRPr="00BB0222" w:rsidRDefault="00761DB0" w:rsidP="004058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не полностью дееспособных граждан проживающих с попечителями, на отчетную д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ту, всего</w:t>
            </w:r>
          </w:p>
        </w:tc>
        <w:tc>
          <w:tcPr>
            <w:tcW w:w="993" w:type="dxa"/>
          </w:tcPr>
          <w:p w:rsidR="00761DB0" w:rsidRPr="00BB0222" w:rsidRDefault="00761DB0" w:rsidP="005C4F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опекунов (физических лиц) соверше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нолетних недееспособных граждан име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щих право на получение вознаграждения на отчетную дату, всего</w:t>
            </w:r>
          </w:p>
        </w:tc>
        <w:tc>
          <w:tcPr>
            <w:tcW w:w="993" w:type="dxa"/>
          </w:tcPr>
          <w:p w:rsidR="00761DB0" w:rsidRPr="00BB0222" w:rsidRDefault="00761DB0" w:rsidP="00B1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Количество, состоящих на учете в органах оп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ки и попечительства граждан, над которыми нео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ходимо установление опеки (попечительства), на отчетную д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ту, всего</w:t>
            </w:r>
          </w:p>
        </w:tc>
        <w:tc>
          <w:tcPr>
            <w:tcW w:w="993" w:type="dxa"/>
          </w:tcPr>
          <w:p w:rsidR="00761DB0" w:rsidRPr="00BB0222" w:rsidRDefault="00761DB0" w:rsidP="00B1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61DB0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вновь выявленных органами опеки и попечительства граждан, над которыми необх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димо установление опеки (попеч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тельства) на отчетную дату, всего</w:t>
            </w:r>
          </w:p>
        </w:tc>
        <w:tc>
          <w:tcPr>
            <w:tcW w:w="993" w:type="dxa"/>
          </w:tcPr>
          <w:p w:rsidR="00761DB0" w:rsidRPr="00BB0222" w:rsidRDefault="00761DB0" w:rsidP="00B16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стоящих на учете в органах опеки и п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печительства граждан, желающих стать опек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нами (попечителями), на отчетную дату, вс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органами опеки и попеч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тельства в суд в части деятельности по опеке и п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печительству в отношении совершеннолетних н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дееспособных или не полностью дееспособных граждан на отчетную дату, вс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недеесп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собным, всего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не полн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стью дееспособным, всего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дееспосо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ным, всего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по вопросам защиты прав и интересов подопе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ных, обеспечения сохранности их имущества, всего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судебных решений в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несенных по обращениям органов опеки и попеч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тельства в суд в части деятельности по опеке и п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печительству в отношении совершеннолетних н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дееспособных или не полностью дееспособных граждан на отчетную дату, всего: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над которыми </w:t>
            </w:r>
            <w:proofErr w:type="gramStart"/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установл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gramEnd"/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опека на отчетную дату, всего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попечительство на отчетную дату, всего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патронаж на отчетную дату, всего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граждан в муниципальном образов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нии Камчатского края, отстраненных орган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ми опеки и попечительства от исполнения обязанностей опек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на (попечителя) на отчетную дату, вс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органами опеки и попеч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тельства муниципального образования Камча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ского края разрешений на сделки с имуществом подопе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ных на отчетную дату, всего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выданных разрешений на снятие д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нежных сре</w:t>
            </w:r>
            <w:proofErr w:type="gramStart"/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дств с л</w:t>
            </w:r>
            <w:proofErr w:type="gramEnd"/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ичных счетов недеесп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собных граждан на 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четную дату, всего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органами опеки и попечител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ства исполнения опекуном своих обязанн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стей и условий жизни подопечных, проживающих с опек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нами (попечителями) на отче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ную дату, всего</w:t>
            </w:r>
          </w:p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1DB0" w:rsidRPr="00BB0222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плановых проверок, всего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61DB0" w:rsidTr="00761DB0">
        <w:tc>
          <w:tcPr>
            <w:tcW w:w="5637" w:type="dxa"/>
            <w:shd w:val="clear" w:color="auto" w:fill="auto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внеплановых проверок, всего</w:t>
            </w:r>
          </w:p>
        </w:tc>
        <w:tc>
          <w:tcPr>
            <w:tcW w:w="993" w:type="dxa"/>
          </w:tcPr>
          <w:p w:rsidR="00761DB0" w:rsidRPr="00BB0222" w:rsidRDefault="00761DB0" w:rsidP="001F1F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9" w:type="dxa"/>
            <w:shd w:val="clear" w:color="auto" w:fill="auto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761DB0" w:rsidRPr="00A54A9C" w:rsidRDefault="00761DB0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2CCD" w:rsidRDefault="00C73647" w:rsidP="00C7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Число недееспособных граждан </w:t>
      </w:r>
      <w:r w:rsidR="00761DB0">
        <w:rPr>
          <w:rFonts w:ascii="Times New Roman" w:hAnsi="Times New Roman" w:cs="Times New Roman"/>
          <w:sz w:val="26"/>
          <w:szCs w:val="26"/>
        </w:rPr>
        <w:t>в 2019 году снизилось</w:t>
      </w:r>
      <w:r w:rsidR="00BF28AA">
        <w:rPr>
          <w:rFonts w:ascii="Times New Roman" w:hAnsi="Times New Roman" w:cs="Times New Roman"/>
          <w:sz w:val="26"/>
          <w:szCs w:val="26"/>
        </w:rPr>
        <w:t>, что связано с</w:t>
      </w:r>
      <w:r w:rsidR="00761DB0">
        <w:rPr>
          <w:rFonts w:ascii="Times New Roman" w:hAnsi="Times New Roman" w:cs="Times New Roman"/>
          <w:sz w:val="26"/>
          <w:szCs w:val="26"/>
        </w:rPr>
        <w:t xml:space="preserve"> естественной смертностью, характерной для лиц данной категории</w:t>
      </w:r>
      <w:r w:rsidR="00BF28AA">
        <w:rPr>
          <w:rFonts w:ascii="Times New Roman" w:hAnsi="Times New Roman" w:cs="Times New Roman"/>
          <w:sz w:val="26"/>
          <w:szCs w:val="26"/>
        </w:rPr>
        <w:t>.</w:t>
      </w:r>
    </w:p>
    <w:p w:rsidR="00C73647" w:rsidRPr="00BF28AA" w:rsidRDefault="00C73647" w:rsidP="00C7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E342E6" w:rsidRPr="006B57AA" w:rsidRDefault="00E342E6" w:rsidP="00E342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B57AA">
        <w:rPr>
          <w:rFonts w:ascii="Times New Roman" w:hAnsi="Times New Roman" w:cs="Times New Roman"/>
          <w:b/>
          <w:i/>
          <w:sz w:val="26"/>
          <w:szCs w:val="26"/>
        </w:rPr>
        <w:t>Выплата денежного вознаграждения опекунам совершеннолетних недееспособных лиц</w:t>
      </w:r>
    </w:p>
    <w:tbl>
      <w:tblPr>
        <w:tblStyle w:val="ab"/>
        <w:tblW w:w="989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1275"/>
        <w:gridCol w:w="993"/>
        <w:gridCol w:w="992"/>
        <w:gridCol w:w="993"/>
        <w:gridCol w:w="992"/>
        <w:gridCol w:w="851"/>
        <w:gridCol w:w="992"/>
      </w:tblGrid>
      <w:tr w:rsidR="00761DB0" w:rsidRPr="00F9684E" w:rsidTr="004E2BAE">
        <w:tc>
          <w:tcPr>
            <w:tcW w:w="1951" w:type="dxa"/>
            <w:gridSpan w:val="2"/>
          </w:tcPr>
          <w:p w:rsidR="00761DB0" w:rsidRPr="004E2BAE" w:rsidRDefault="00761DB0" w:rsidP="00E342E6">
            <w:pPr>
              <w:jc w:val="center"/>
              <w:rPr>
                <w:b/>
                <w:sz w:val="22"/>
                <w:szCs w:val="22"/>
              </w:rPr>
            </w:pPr>
            <w:r w:rsidRPr="004E2BAE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26" w:type="dxa"/>
            <w:gridSpan w:val="2"/>
          </w:tcPr>
          <w:p w:rsidR="00761DB0" w:rsidRPr="004E2BAE" w:rsidRDefault="00761DB0" w:rsidP="00E342E6">
            <w:pPr>
              <w:jc w:val="center"/>
              <w:rPr>
                <w:b/>
                <w:sz w:val="22"/>
                <w:szCs w:val="22"/>
              </w:rPr>
            </w:pPr>
            <w:r w:rsidRPr="004E2BAE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985" w:type="dxa"/>
            <w:gridSpan w:val="2"/>
          </w:tcPr>
          <w:p w:rsidR="00761DB0" w:rsidRPr="004E2BAE" w:rsidRDefault="00761DB0" w:rsidP="00E342E6">
            <w:pPr>
              <w:jc w:val="center"/>
              <w:rPr>
                <w:b/>
                <w:sz w:val="22"/>
                <w:szCs w:val="22"/>
              </w:rPr>
            </w:pPr>
            <w:r w:rsidRPr="004E2BAE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985" w:type="dxa"/>
            <w:gridSpan w:val="2"/>
          </w:tcPr>
          <w:p w:rsidR="00761DB0" w:rsidRPr="004E2BAE" w:rsidRDefault="00761DB0" w:rsidP="00E342E6">
            <w:pPr>
              <w:jc w:val="center"/>
              <w:rPr>
                <w:b/>
                <w:sz w:val="22"/>
                <w:szCs w:val="22"/>
              </w:rPr>
            </w:pPr>
            <w:r w:rsidRPr="004E2BAE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843" w:type="dxa"/>
            <w:gridSpan w:val="2"/>
          </w:tcPr>
          <w:p w:rsidR="00761DB0" w:rsidRPr="004E2BAE" w:rsidRDefault="00761DB0" w:rsidP="00E342E6">
            <w:pPr>
              <w:jc w:val="center"/>
              <w:rPr>
                <w:b/>
                <w:sz w:val="22"/>
                <w:szCs w:val="22"/>
              </w:rPr>
            </w:pPr>
            <w:r w:rsidRPr="004E2BAE">
              <w:rPr>
                <w:b/>
                <w:sz w:val="22"/>
                <w:szCs w:val="22"/>
              </w:rPr>
              <w:t>2019</w:t>
            </w:r>
          </w:p>
        </w:tc>
      </w:tr>
      <w:tr w:rsidR="00761DB0" w:rsidRPr="00F9684E" w:rsidTr="004E2BAE">
        <w:tc>
          <w:tcPr>
            <w:tcW w:w="959" w:type="dxa"/>
          </w:tcPr>
          <w:p w:rsidR="00761DB0" w:rsidRPr="004E2BAE" w:rsidRDefault="00761DB0" w:rsidP="00C64370">
            <w:pPr>
              <w:jc w:val="center"/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Кол-во  опек</w:t>
            </w:r>
            <w:r w:rsidRPr="004E2BAE">
              <w:rPr>
                <w:sz w:val="22"/>
                <w:szCs w:val="22"/>
              </w:rPr>
              <w:t>у</w:t>
            </w:r>
            <w:r w:rsidRPr="004E2BAE">
              <w:rPr>
                <w:sz w:val="22"/>
                <w:szCs w:val="22"/>
              </w:rPr>
              <w:t xml:space="preserve">нов </w:t>
            </w:r>
          </w:p>
        </w:tc>
        <w:tc>
          <w:tcPr>
            <w:tcW w:w="992" w:type="dxa"/>
          </w:tcPr>
          <w:p w:rsidR="00761DB0" w:rsidRPr="004E2BAE" w:rsidRDefault="00761DB0" w:rsidP="00761DB0">
            <w:pPr>
              <w:jc w:val="center"/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Сумма за 2015 год</w:t>
            </w:r>
          </w:p>
        </w:tc>
        <w:tc>
          <w:tcPr>
            <w:tcW w:w="851" w:type="dxa"/>
          </w:tcPr>
          <w:p w:rsidR="00761DB0" w:rsidRPr="004E2BAE" w:rsidRDefault="00761DB0" w:rsidP="00E342E6">
            <w:pPr>
              <w:jc w:val="center"/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Кол-во  оп</w:t>
            </w:r>
            <w:r w:rsidRPr="004E2BAE">
              <w:rPr>
                <w:sz w:val="22"/>
                <w:szCs w:val="22"/>
              </w:rPr>
              <w:t>е</w:t>
            </w:r>
            <w:r w:rsidRPr="004E2BAE">
              <w:rPr>
                <w:sz w:val="22"/>
                <w:szCs w:val="22"/>
              </w:rPr>
              <w:t xml:space="preserve">кунов </w:t>
            </w:r>
          </w:p>
        </w:tc>
        <w:tc>
          <w:tcPr>
            <w:tcW w:w="1275" w:type="dxa"/>
          </w:tcPr>
          <w:p w:rsidR="00761DB0" w:rsidRPr="004E2BAE" w:rsidRDefault="00761DB0" w:rsidP="00E342E6">
            <w:pPr>
              <w:jc w:val="center"/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Сумма за 2016 год</w:t>
            </w:r>
          </w:p>
        </w:tc>
        <w:tc>
          <w:tcPr>
            <w:tcW w:w="993" w:type="dxa"/>
          </w:tcPr>
          <w:p w:rsidR="00761DB0" w:rsidRPr="004E2BAE" w:rsidRDefault="00761DB0" w:rsidP="00E342E6">
            <w:pPr>
              <w:jc w:val="center"/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Кол-во  опек</w:t>
            </w:r>
            <w:r w:rsidRPr="004E2BAE">
              <w:rPr>
                <w:sz w:val="22"/>
                <w:szCs w:val="22"/>
              </w:rPr>
              <w:t>у</w:t>
            </w:r>
            <w:r w:rsidRPr="004E2BAE">
              <w:rPr>
                <w:sz w:val="22"/>
                <w:szCs w:val="22"/>
              </w:rPr>
              <w:t>нов</w:t>
            </w:r>
          </w:p>
        </w:tc>
        <w:tc>
          <w:tcPr>
            <w:tcW w:w="992" w:type="dxa"/>
          </w:tcPr>
          <w:p w:rsidR="00761DB0" w:rsidRPr="004E2BAE" w:rsidRDefault="00761DB0" w:rsidP="00E342E6">
            <w:pPr>
              <w:jc w:val="center"/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Сумма за 2017 год</w:t>
            </w:r>
          </w:p>
        </w:tc>
        <w:tc>
          <w:tcPr>
            <w:tcW w:w="993" w:type="dxa"/>
          </w:tcPr>
          <w:p w:rsidR="00761DB0" w:rsidRPr="004E2BAE" w:rsidRDefault="00761DB0" w:rsidP="00E342E6">
            <w:pPr>
              <w:jc w:val="center"/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Кол-во  опек</w:t>
            </w:r>
            <w:r w:rsidRPr="004E2BAE">
              <w:rPr>
                <w:sz w:val="22"/>
                <w:szCs w:val="22"/>
              </w:rPr>
              <w:t>у</w:t>
            </w:r>
            <w:r w:rsidRPr="004E2BAE">
              <w:rPr>
                <w:sz w:val="22"/>
                <w:szCs w:val="22"/>
              </w:rPr>
              <w:t>нов</w:t>
            </w:r>
          </w:p>
        </w:tc>
        <w:tc>
          <w:tcPr>
            <w:tcW w:w="992" w:type="dxa"/>
          </w:tcPr>
          <w:p w:rsidR="00761DB0" w:rsidRPr="004E2BAE" w:rsidRDefault="00761DB0" w:rsidP="00E342E6">
            <w:pPr>
              <w:jc w:val="center"/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Сумма за 2018 год</w:t>
            </w:r>
          </w:p>
        </w:tc>
        <w:tc>
          <w:tcPr>
            <w:tcW w:w="851" w:type="dxa"/>
          </w:tcPr>
          <w:p w:rsidR="00761DB0" w:rsidRPr="004E2BAE" w:rsidRDefault="00761DB0" w:rsidP="00E342E6">
            <w:pPr>
              <w:jc w:val="center"/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Кол-во  оп</w:t>
            </w:r>
            <w:r w:rsidRPr="004E2BAE">
              <w:rPr>
                <w:sz w:val="22"/>
                <w:szCs w:val="22"/>
              </w:rPr>
              <w:t>е</w:t>
            </w:r>
            <w:r w:rsidRPr="004E2BAE">
              <w:rPr>
                <w:sz w:val="22"/>
                <w:szCs w:val="22"/>
              </w:rPr>
              <w:t>кунов</w:t>
            </w:r>
          </w:p>
        </w:tc>
        <w:tc>
          <w:tcPr>
            <w:tcW w:w="992" w:type="dxa"/>
          </w:tcPr>
          <w:p w:rsidR="00761DB0" w:rsidRPr="004E2BAE" w:rsidRDefault="00761DB0" w:rsidP="00E342E6">
            <w:pPr>
              <w:jc w:val="center"/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Сумма за 2019 год</w:t>
            </w:r>
          </w:p>
        </w:tc>
      </w:tr>
      <w:tr w:rsidR="00761DB0" w:rsidRPr="003A7DD5" w:rsidTr="004E2BAE">
        <w:tc>
          <w:tcPr>
            <w:tcW w:w="959" w:type="dxa"/>
          </w:tcPr>
          <w:p w:rsidR="00761DB0" w:rsidRPr="004E2BAE" w:rsidRDefault="00761DB0" w:rsidP="00B16856">
            <w:pPr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761DB0" w:rsidRPr="004E2BAE" w:rsidRDefault="004E2BAE" w:rsidP="00B168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396</w:t>
            </w:r>
            <w:r w:rsidR="00761DB0" w:rsidRPr="004E2BAE">
              <w:rPr>
                <w:sz w:val="22"/>
                <w:szCs w:val="22"/>
              </w:rPr>
              <w:t>561,00</w:t>
            </w:r>
          </w:p>
        </w:tc>
        <w:tc>
          <w:tcPr>
            <w:tcW w:w="851" w:type="dxa"/>
          </w:tcPr>
          <w:p w:rsidR="00761DB0" w:rsidRPr="004E2BAE" w:rsidRDefault="00761DB0" w:rsidP="00E342E6">
            <w:pPr>
              <w:ind w:right="-249"/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761DB0" w:rsidRPr="004E2BAE" w:rsidRDefault="004E2BAE" w:rsidP="00E3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473</w:t>
            </w:r>
            <w:r w:rsidR="00761DB0" w:rsidRPr="004E2BAE">
              <w:rPr>
                <w:sz w:val="22"/>
                <w:szCs w:val="22"/>
              </w:rPr>
              <w:t>497,35</w:t>
            </w:r>
          </w:p>
        </w:tc>
        <w:tc>
          <w:tcPr>
            <w:tcW w:w="993" w:type="dxa"/>
          </w:tcPr>
          <w:p w:rsidR="00761DB0" w:rsidRPr="004E2BAE" w:rsidRDefault="00761DB0" w:rsidP="00E342E6">
            <w:pPr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61DB0" w:rsidRPr="004E2BAE" w:rsidRDefault="004E2BAE" w:rsidP="00E342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</w:t>
            </w:r>
            <w:r w:rsidR="00761DB0" w:rsidRPr="004E2BAE">
              <w:rPr>
                <w:sz w:val="22"/>
                <w:szCs w:val="22"/>
              </w:rPr>
              <w:t>092,64</w:t>
            </w:r>
          </w:p>
        </w:tc>
        <w:tc>
          <w:tcPr>
            <w:tcW w:w="993" w:type="dxa"/>
          </w:tcPr>
          <w:p w:rsidR="00761DB0" w:rsidRPr="004E2BAE" w:rsidRDefault="00761DB0" w:rsidP="00E342E6">
            <w:pPr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61DB0" w:rsidRPr="004E2BAE" w:rsidRDefault="00761DB0" w:rsidP="00E342E6">
            <w:pPr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450 092,60</w:t>
            </w:r>
          </w:p>
        </w:tc>
        <w:tc>
          <w:tcPr>
            <w:tcW w:w="851" w:type="dxa"/>
          </w:tcPr>
          <w:p w:rsidR="00761DB0" w:rsidRPr="004E2BAE" w:rsidRDefault="00761DB0" w:rsidP="00E342E6">
            <w:pPr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761DB0" w:rsidRPr="004E2BAE" w:rsidRDefault="00761DB0" w:rsidP="00E342E6">
            <w:pPr>
              <w:rPr>
                <w:sz w:val="22"/>
                <w:szCs w:val="22"/>
              </w:rPr>
            </w:pPr>
            <w:r w:rsidRPr="004E2BAE">
              <w:rPr>
                <w:sz w:val="22"/>
                <w:szCs w:val="22"/>
              </w:rPr>
              <w:t>666 024,44</w:t>
            </w:r>
          </w:p>
        </w:tc>
      </w:tr>
    </w:tbl>
    <w:p w:rsidR="00E342E6" w:rsidRDefault="00E342E6" w:rsidP="00E342E6">
      <w:pPr>
        <w:pStyle w:val="a5"/>
        <w:spacing w:after="0"/>
        <w:ind w:left="0" w:firstLine="851"/>
        <w:rPr>
          <w:rFonts w:ascii="Times New Roman" w:hAnsi="Times New Roman"/>
          <w:sz w:val="16"/>
          <w:szCs w:val="16"/>
        </w:rPr>
      </w:pPr>
    </w:p>
    <w:p w:rsidR="00E342E6" w:rsidRDefault="00E342E6" w:rsidP="00E342E6">
      <w:pPr>
        <w:pStyle w:val="a5"/>
        <w:spacing w:after="0"/>
        <w:ind w:left="0" w:firstLine="851"/>
        <w:rPr>
          <w:rFonts w:ascii="Times New Roman" w:hAnsi="Times New Roman"/>
          <w:sz w:val="16"/>
          <w:szCs w:val="16"/>
        </w:rPr>
      </w:pPr>
    </w:p>
    <w:p w:rsidR="00E342E6" w:rsidRDefault="00E342E6" w:rsidP="00E342E6">
      <w:pPr>
        <w:pStyle w:val="a5"/>
        <w:spacing w:after="0"/>
        <w:ind w:left="0" w:firstLine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 wp14:anchorId="0AA3903B" wp14:editId="3FE0E998">
            <wp:extent cx="4693920" cy="3037840"/>
            <wp:effectExtent l="0" t="0" r="11430" b="1016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342E6" w:rsidRPr="00BF28AA" w:rsidRDefault="00E342E6" w:rsidP="00E342E6">
      <w:pPr>
        <w:pStyle w:val="a5"/>
        <w:spacing w:after="0"/>
        <w:ind w:left="0" w:firstLine="851"/>
        <w:rPr>
          <w:rFonts w:ascii="Times New Roman" w:hAnsi="Times New Roman"/>
          <w:sz w:val="16"/>
          <w:szCs w:val="16"/>
        </w:rPr>
      </w:pPr>
    </w:p>
    <w:p w:rsidR="00590586" w:rsidRPr="00BF28AA" w:rsidRDefault="00590586" w:rsidP="008C3B06">
      <w:pPr>
        <w:pStyle w:val="a5"/>
        <w:spacing w:after="0"/>
        <w:ind w:left="0" w:firstLine="851"/>
        <w:rPr>
          <w:rFonts w:ascii="Times New Roman" w:hAnsi="Times New Roman"/>
          <w:sz w:val="16"/>
          <w:szCs w:val="16"/>
        </w:rPr>
      </w:pPr>
    </w:p>
    <w:p w:rsidR="00D84D93" w:rsidRPr="00C73647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C73647">
        <w:rPr>
          <w:rFonts w:ascii="Times New Roman" w:hAnsi="Times New Roman"/>
          <w:sz w:val="26"/>
          <w:szCs w:val="26"/>
        </w:rPr>
        <w:t>Начальник отдела по работе</w:t>
      </w:r>
    </w:p>
    <w:p w:rsidR="00D84D93" w:rsidRPr="00C73647" w:rsidRDefault="00D84D93" w:rsidP="00BB0222">
      <w:pPr>
        <w:pStyle w:val="a5"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C73647">
        <w:rPr>
          <w:rFonts w:ascii="Times New Roman" w:hAnsi="Times New Roman"/>
          <w:sz w:val="26"/>
          <w:szCs w:val="26"/>
        </w:rPr>
        <w:t xml:space="preserve">с отдельными категориями граждан                      </w:t>
      </w:r>
      <w:r w:rsidR="0032263C" w:rsidRPr="00C73647">
        <w:rPr>
          <w:rFonts w:ascii="Times New Roman" w:hAnsi="Times New Roman"/>
          <w:sz w:val="26"/>
          <w:szCs w:val="26"/>
        </w:rPr>
        <w:t xml:space="preserve">                 </w:t>
      </w:r>
      <w:r w:rsidR="00231CC8" w:rsidRPr="00C73647">
        <w:rPr>
          <w:rFonts w:ascii="Times New Roman" w:hAnsi="Times New Roman"/>
          <w:sz w:val="26"/>
          <w:szCs w:val="26"/>
        </w:rPr>
        <w:t xml:space="preserve"> </w:t>
      </w:r>
      <w:r w:rsidR="00BF28AA">
        <w:rPr>
          <w:rFonts w:ascii="Times New Roman" w:hAnsi="Times New Roman"/>
          <w:sz w:val="26"/>
          <w:szCs w:val="26"/>
        </w:rPr>
        <w:t xml:space="preserve">          </w:t>
      </w:r>
      <w:r w:rsidR="00231CC8" w:rsidRPr="00C73647">
        <w:rPr>
          <w:rFonts w:ascii="Times New Roman" w:hAnsi="Times New Roman"/>
          <w:sz w:val="26"/>
          <w:szCs w:val="26"/>
        </w:rPr>
        <w:t xml:space="preserve">   </w:t>
      </w:r>
      <w:r w:rsidR="0032263C" w:rsidRPr="00C73647">
        <w:rPr>
          <w:rFonts w:ascii="Times New Roman" w:hAnsi="Times New Roman"/>
          <w:sz w:val="26"/>
          <w:szCs w:val="26"/>
        </w:rPr>
        <w:t xml:space="preserve">  </w:t>
      </w:r>
      <w:r w:rsidRPr="00C73647">
        <w:rPr>
          <w:rFonts w:ascii="Times New Roman" w:hAnsi="Times New Roman"/>
          <w:sz w:val="26"/>
          <w:szCs w:val="26"/>
        </w:rPr>
        <w:t xml:space="preserve">       </w:t>
      </w:r>
      <w:r w:rsidR="00B6426B" w:rsidRPr="00C73647">
        <w:rPr>
          <w:rFonts w:ascii="Times New Roman" w:hAnsi="Times New Roman"/>
          <w:sz w:val="26"/>
          <w:szCs w:val="26"/>
        </w:rPr>
        <w:t xml:space="preserve"> </w:t>
      </w:r>
      <w:r w:rsidRPr="00C73647">
        <w:rPr>
          <w:rFonts w:ascii="Times New Roman" w:hAnsi="Times New Roman"/>
          <w:sz w:val="26"/>
          <w:szCs w:val="26"/>
        </w:rPr>
        <w:t xml:space="preserve">   В.Ю. Фролова</w:t>
      </w:r>
    </w:p>
    <w:sectPr w:rsidR="00D84D93" w:rsidRPr="00C73647" w:rsidSect="007F5D31">
      <w:pgSz w:w="11906" w:h="16838"/>
      <w:pgMar w:top="964" w:right="707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742175"/>
    <w:multiLevelType w:val="hybridMultilevel"/>
    <w:tmpl w:val="43EAC11C"/>
    <w:lvl w:ilvl="0" w:tplc="C0F875B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E26DB5"/>
    <w:multiLevelType w:val="hybridMultilevel"/>
    <w:tmpl w:val="44B416B2"/>
    <w:lvl w:ilvl="0" w:tplc="C1C2B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A3A14"/>
    <w:multiLevelType w:val="hybridMultilevel"/>
    <w:tmpl w:val="C0446D50"/>
    <w:lvl w:ilvl="0" w:tplc="1E8C229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600A2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0E08D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6802E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4C79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02EF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981EE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D4C3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536C6B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68A7C53"/>
    <w:multiLevelType w:val="hybridMultilevel"/>
    <w:tmpl w:val="18BC6724"/>
    <w:lvl w:ilvl="0" w:tplc="70DC35AA">
      <w:start w:val="1"/>
      <w:numFmt w:val="decimal"/>
      <w:lvlText w:val="%1."/>
      <w:lvlJc w:val="left"/>
      <w:pPr>
        <w:ind w:left="1779" w:hanging="360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08EF60A4"/>
    <w:multiLevelType w:val="hybridMultilevel"/>
    <w:tmpl w:val="E7648672"/>
    <w:lvl w:ilvl="0" w:tplc="E9643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872402"/>
    <w:multiLevelType w:val="hybridMultilevel"/>
    <w:tmpl w:val="D1F40C0A"/>
    <w:lvl w:ilvl="0" w:tplc="204C6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4D6637"/>
    <w:multiLevelType w:val="hybridMultilevel"/>
    <w:tmpl w:val="1B20F34E"/>
    <w:lvl w:ilvl="0" w:tplc="6A04B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09313D0"/>
    <w:multiLevelType w:val="hybridMultilevel"/>
    <w:tmpl w:val="A52E6D12"/>
    <w:lvl w:ilvl="0" w:tplc="4280AD5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57148C0"/>
    <w:multiLevelType w:val="multilevel"/>
    <w:tmpl w:val="62DAA4D6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>
    <w:nsid w:val="16754982"/>
    <w:multiLevelType w:val="hybridMultilevel"/>
    <w:tmpl w:val="3DCE7828"/>
    <w:lvl w:ilvl="0" w:tplc="01E2A8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9DA03C9"/>
    <w:multiLevelType w:val="hybridMultilevel"/>
    <w:tmpl w:val="372AD8AC"/>
    <w:lvl w:ilvl="0" w:tplc="4DFAE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F62346B"/>
    <w:multiLevelType w:val="hybridMultilevel"/>
    <w:tmpl w:val="CA386912"/>
    <w:lvl w:ilvl="0" w:tplc="98580A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>
    <w:nsid w:val="256B3465"/>
    <w:multiLevelType w:val="multilevel"/>
    <w:tmpl w:val="23DE86D2"/>
    <w:lvl w:ilvl="0">
      <w:start w:val="1"/>
      <w:numFmt w:val="decimal"/>
      <w:lvlText w:val="%1."/>
      <w:lvlJc w:val="left"/>
      <w:pPr>
        <w:ind w:left="218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3491" w:hanging="1080"/>
      </w:pPr>
    </w:lvl>
    <w:lvl w:ilvl="4">
      <w:start w:val="1"/>
      <w:numFmt w:val="decimal"/>
      <w:isLgl/>
      <w:lvlText w:val="%1.%2.%3.%4.%5."/>
      <w:lvlJc w:val="left"/>
      <w:pPr>
        <w:ind w:left="4342" w:hanging="1080"/>
      </w:pPr>
    </w:lvl>
    <w:lvl w:ilvl="5">
      <w:start w:val="1"/>
      <w:numFmt w:val="decimal"/>
      <w:isLgl/>
      <w:lvlText w:val="%1.%2.%3.%4.%5.%6."/>
      <w:lvlJc w:val="left"/>
      <w:pPr>
        <w:ind w:left="5553" w:hanging="1440"/>
      </w:pPr>
    </w:lvl>
    <w:lvl w:ilvl="6">
      <w:start w:val="1"/>
      <w:numFmt w:val="decimal"/>
      <w:isLgl/>
      <w:lvlText w:val="%1.%2.%3.%4.%5.%6.%7."/>
      <w:lvlJc w:val="left"/>
      <w:pPr>
        <w:ind w:left="6764" w:hanging="1800"/>
      </w:pPr>
    </w:lvl>
    <w:lvl w:ilvl="7">
      <w:start w:val="1"/>
      <w:numFmt w:val="decimal"/>
      <w:isLgl/>
      <w:lvlText w:val="%1.%2.%3.%4.%5.%6.%7.%8."/>
      <w:lvlJc w:val="left"/>
      <w:pPr>
        <w:ind w:left="7615" w:hanging="1800"/>
      </w:pPr>
    </w:lvl>
    <w:lvl w:ilvl="8">
      <w:start w:val="1"/>
      <w:numFmt w:val="decimal"/>
      <w:isLgl/>
      <w:lvlText w:val="%1.%2.%3.%4.%5.%6.%7.%8.%9."/>
      <w:lvlJc w:val="left"/>
      <w:pPr>
        <w:ind w:left="8826" w:hanging="2160"/>
      </w:pPr>
    </w:lvl>
  </w:abstractNum>
  <w:abstractNum w:abstractNumId="14">
    <w:nsid w:val="25A43886"/>
    <w:multiLevelType w:val="multilevel"/>
    <w:tmpl w:val="6478C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E53FD7"/>
    <w:multiLevelType w:val="hybridMultilevel"/>
    <w:tmpl w:val="81C6255A"/>
    <w:lvl w:ilvl="0" w:tplc="66FC4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0AD1CAA"/>
    <w:multiLevelType w:val="hybridMultilevel"/>
    <w:tmpl w:val="F4C6DD0A"/>
    <w:lvl w:ilvl="0" w:tplc="F1E69F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2200EEC"/>
    <w:multiLevelType w:val="hybridMultilevel"/>
    <w:tmpl w:val="556EB36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9CAB228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2474FAC0">
      <w:start w:val="1"/>
      <w:numFmt w:val="decimal"/>
      <w:lvlText w:val="%3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42CE2597"/>
    <w:multiLevelType w:val="hybridMultilevel"/>
    <w:tmpl w:val="7960B626"/>
    <w:lvl w:ilvl="0" w:tplc="1772E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68A71F1"/>
    <w:multiLevelType w:val="hybridMultilevel"/>
    <w:tmpl w:val="2B3C04BC"/>
    <w:lvl w:ilvl="0" w:tplc="34167BB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834296D"/>
    <w:multiLevelType w:val="hybridMultilevel"/>
    <w:tmpl w:val="4C0AA26C"/>
    <w:lvl w:ilvl="0" w:tplc="C8BC76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BE012D"/>
    <w:multiLevelType w:val="hybridMultilevel"/>
    <w:tmpl w:val="6652E1C2"/>
    <w:lvl w:ilvl="0" w:tplc="A6B63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BE5240E"/>
    <w:multiLevelType w:val="hybridMultilevel"/>
    <w:tmpl w:val="EC7AA8F4"/>
    <w:lvl w:ilvl="0" w:tplc="C6289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602D0D"/>
    <w:multiLevelType w:val="multilevel"/>
    <w:tmpl w:val="942CE1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4">
    <w:nsid w:val="62B4604C"/>
    <w:multiLevelType w:val="hybridMultilevel"/>
    <w:tmpl w:val="43EAC11C"/>
    <w:lvl w:ilvl="0" w:tplc="C0F87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3C67E95"/>
    <w:multiLevelType w:val="hybridMultilevel"/>
    <w:tmpl w:val="76E23588"/>
    <w:lvl w:ilvl="0" w:tplc="2500BD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84A3E8B"/>
    <w:multiLevelType w:val="hybridMultilevel"/>
    <w:tmpl w:val="2446DD3A"/>
    <w:lvl w:ilvl="0" w:tplc="EB0E1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B7948F8"/>
    <w:multiLevelType w:val="hybridMultilevel"/>
    <w:tmpl w:val="BF90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5744C"/>
    <w:multiLevelType w:val="hybridMultilevel"/>
    <w:tmpl w:val="9350FC8C"/>
    <w:lvl w:ilvl="0" w:tplc="B6A8D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622BF1"/>
    <w:multiLevelType w:val="hybridMultilevel"/>
    <w:tmpl w:val="55F064BA"/>
    <w:lvl w:ilvl="0" w:tplc="735C340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951B2D"/>
    <w:multiLevelType w:val="multilevel"/>
    <w:tmpl w:val="942CE1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1">
    <w:nsid w:val="7EB821BF"/>
    <w:multiLevelType w:val="hybridMultilevel"/>
    <w:tmpl w:val="BD50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16"/>
  </w:num>
  <w:num w:numId="5">
    <w:abstractNumId w:val="17"/>
  </w:num>
  <w:num w:numId="6">
    <w:abstractNumId w:val="10"/>
  </w:num>
  <w:num w:numId="7">
    <w:abstractNumId w:val="28"/>
  </w:num>
  <w:num w:numId="8">
    <w:abstractNumId w:val="0"/>
  </w:num>
  <w:num w:numId="9">
    <w:abstractNumId w:val="26"/>
  </w:num>
  <w:num w:numId="10">
    <w:abstractNumId w:val="21"/>
  </w:num>
  <w:num w:numId="11">
    <w:abstractNumId w:val="25"/>
  </w:num>
  <w:num w:numId="12">
    <w:abstractNumId w:val="31"/>
  </w:num>
  <w:num w:numId="13">
    <w:abstractNumId w:val="7"/>
  </w:num>
  <w:num w:numId="14">
    <w:abstractNumId w:val="2"/>
  </w:num>
  <w:num w:numId="15">
    <w:abstractNumId w:val="3"/>
  </w:num>
  <w:num w:numId="16">
    <w:abstractNumId w:val="29"/>
  </w:num>
  <w:num w:numId="17">
    <w:abstractNumId w:val="11"/>
  </w:num>
  <w:num w:numId="18">
    <w:abstractNumId w:val="27"/>
  </w:num>
  <w:num w:numId="19">
    <w:abstractNumId w:val="20"/>
  </w:num>
  <w:num w:numId="20">
    <w:abstractNumId w:val="22"/>
  </w:num>
  <w:num w:numId="21">
    <w:abstractNumId w:val="30"/>
  </w:num>
  <w:num w:numId="22">
    <w:abstractNumId w:val="8"/>
  </w:num>
  <w:num w:numId="23">
    <w:abstractNumId w:val="6"/>
  </w:num>
  <w:num w:numId="24">
    <w:abstractNumId w:val="24"/>
  </w:num>
  <w:num w:numId="25">
    <w:abstractNumId w:val="12"/>
  </w:num>
  <w:num w:numId="26">
    <w:abstractNumId w:val="14"/>
  </w:num>
  <w:num w:numId="27">
    <w:abstractNumId w:val="4"/>
  </w:num>
  <w:num w:numId="28">
    <w:abstractNumId w:val="23"/>
  </w:num>
  <w:num w:numId="29">
    <w:abstractNumId w:val="5"/>
  </w:num>
  <w:num w:numId="30">
    <w:abstractNumId w:val="9"/>
  </w:num>
  <w:num w:numId="31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30"/>
    <w:rsid w:val="00000044"/>
    <w:rsid w:val="00003E67"/>
    <w:rsid w:val="0000733A"/>
    <w:rsid w:val="000131D0"/>
    <w:rsid w:val="000211DB"/>
    <w:rsid w:val="00026530"/>
    <w:rsid w:val="0004081A"/>
    <w:rsid w:val="00044759"/>
    <w:rsid w:val="00046449"/>
    <w:rsid w:val="000530AD"/>
    <w:rsid w:val="00053CEA"/>
    <w:rsid w:val="00055090"/>
    <w:rsid w:val="00056FA2"/>
    <w:rsid w:val="00062A38"/>
    <w:rsid w:val="00076C16"/>
    <w:rsid w:val="00077872"/>
    <w:rsid w:val="00081A4A"/>
    <w:rsid w:val="00083E47"/>
    <w:rsid w:val="000844BC"/>
    <w:rsid w:val="00092074"/>
    <w:rsid w:val="00093726"/>
    <w:rsid w:val="0009401D"/>
    <w:rsid w:val="000A30B4"/>
    <w:rsid w:val="000A61F3"/>
    <w:rsid w:val="000A7657"/>
    <w:rsid w:val="000B0C30"/>
    <w:rsid w:val="000B2174"/>
    <w:rsid w:val="000B3ED7"/>
    <w:rsid w:val="000C298F"/>
    <w:rsid w:val="000C576F"/>
    <w:rsid w:val="000C669A"/>
    <w:rsid w:val="000C7168"/>
    <w:rsid w:val="000D15C9"/>
    <w:rsid w:val="000D3696"/>
    <w:rsid w:val="000E292C"/>
    <w:rsid w:val="000E3E29"/>
    <w:rsid w:val="000E6515"/>
    <w:rsid w:val="000F0C9E"/>
    <w:rsid w:val="000F0E82"/>
    <w:rsid w:val="000F4AAE"/>
    <w:rsid w:val="00100962"/>
    <w:rsid w:val="00104436"/>
    <w:rsid w:val="001138D5"/>
    <w:rsid w:val="00114914"/>
    <w:rsid w:val="00115229"/>
    <w:rsid w:val="0011703D"/>
    <w:rsid w:val="001204D9"/>
    <w:rsid w:val="00126A6A"/>
    <w:rsid w:val="0012717B"/>
    <w:rsid w:val="001370EC"/>
    <w:rsid w:val="00137FDB"/>
    <w:rsid w:val="00146C17"/>
    <w:rsid w:val="001575E3"/>
    <w:rsid w:val="00166367"/>
    <w:rsid w:val="00167F46"/>
    <w:rsid w:val="00173395"/>
    <w:rsid w:val="0017405F"/>
    <w:rsid w:val="00177503"/>
    <w:rsid w:val="00185123"/>
    <w:rsid w:val="00190CF4"/>
    <w:rsid w:val="001914C2"/>
    <w:rsid w:val="00191546"/>
    <w:rsid w:val="00191B10"/>
    <w:rsid w:val="0019267B"/>
    <w:rsid w:val="00192CC5"/>
    <w:rsid w:val="00195C3C"/>
    <w:rsid w:val="001960AB"/>
    <w:rsid w:val="001B084E"/>
    <w:rsid w:val="001B4C19"/>
    <w:rsid w:val="001C223F"/>
    <w:rsid w:val="001C68E5"/>
    <w:rsid w:val="001D0626"/>
    <w:rsid w:val="001E2ADB"/>
    <w:rsid w:val="001E34B8"/>
    <w:rsid w:val="001F1FE0"/>
    <w:rsid w:val="001F4FD2"/>
    <w:rsid w:val="001F4FF7"/>
    <w:rsid w:val="001F56F4"/>
    <w:rsid w:val="00200C7C"/>
    <w:rsid w:val="00204DDE"/>
    <w:rsid w:val="00206923"/>
    <w:rsid w:val="00210C6F"/>
    <w:rsid w:val="0021423A"/>
    <w:rsid w:val="0022055E"/>
    <w:rsid w:val="002244BA"/>
    <w:rsid w:val="00231CC8"/>
    <w:rsid w:val="00232B2D"/>
    <w:rsid w:val="0024281E"/>
    <w:rsid w:val="00244147"/>
    <w:rsid w:val="00245A64"/>
    <w:rsid w:val="002537A1"/>
    <w:rsid w:val="00253834"/>
    <w:rsid w:val="00254598"/>
    <w:rsid w:val="0025509F"/>
    <w:rsid w:val="00255C44"/>
    <w:rsid w:val="00257A08"/>
    <w:rsid w:val="00272E98"/>
    <w:rsid w:val="0028195D"/>
    <w:rsid w:val="002908B2"/>
    <w:rsid w:val="002909D1"/>
    <w:rsid w:val="00296AF5"/>
    <w:rsid w:val="00297375"/>
    <w:rsid w:val="002A53F8"/>
    <w:rsid w:val="002B1CBE"/>
    <w:rsid w:val="002B5A57"/>
    <w:rsid w:val="002C0CE9"/>
    <w:rsid w:val="002D28BC"/>
    <w:rsid w:val="002D5DB8"/>
    <w:rsid w:val="002E0BD8"/>
    <w:rsid w:val="002E53B5"/>
    <w:rsid w:val="002F1C47"/>
    <w:rsid w:val="002F7D5B"/>
    <w:rsid w:val="003028C6"/>
    <w:rsid w:val="00315082"/>
    <w:rsid w:val="00317C74"/>
    <w:rsid w:val="00320F45"/>
    <w:rsid w:val="0032263C"/>
    <w:rsid w:val="00336B22"/>
    <w:rsid w:val="00344BE1"/>
    <w:rsid w:val="00344BF4"/>
    <w:rsid w:val="0034691C"/>
    <w:rsid w:val="003510DC"/>
    <w:rsid w:val="00351190"/>
    <w:rsid w:val="00351B86"/>
    <w:rsid w:val="003572D5"/>
    <w:rsid w:val="003579B0"/>
    <w:rsid w:val="00361C83"/>
    <w:rsid w:val="003674D0"/>
    <w:rsid w:val="00376EE3"/>
    <w:rsid w:val="0038664D"/>
    <w:rsid w:val="00390434"/>
    <w:rsid w:val="00391A30"/>
    <w:rsid w:val="00397733"/>
    <w:rsid w:val="00397871"/>
    <w:rsid w:val="003A7548"/>
    <w:rsid w:val="003A7DD5"/>
    <w:rsid w:val="003B03A6"/>
    <w:rsid w:val="003B3E7F"/>
    <w:rsid w:val="003B6186"/>
    <w:rsid w:val="003C502E"/>
    <w:rsid w:val="003C64E9"/>
    <w:rsid w:val="003C765D"/>
    <w:rsid w:val="003D1C7C"/>
    <w:rsid w:val="003E2273"/>
    <w:rsid w:val="003E3DEB"/>
    <w:rsid w:val="003E47A8"/>
    <w:rsid w:val="003E693A"/>
    <w:rsid w:val="0040181A"/>
    <w:rsid w:val="00401BB4"/>
    <w:rsid w:val="00406FF6"/>
    <w:rsid w:val="00407AE1"/>
    <w:rsid w:val="00416767"/>
    <w:rsid w:val="00431B12"/>
    <w:rsid w:val="004329F2"/>
    <w:rsid w:val="00433B79"/>
    <w:rsid w:val="0043480F"/>
    <w:rsid w:val="0043505B"/>
    <w:rsid w:val="00436684"/>
    <w:rsid w:val="00440252"/>
    <w:rsid w:val="00440447"/>
    <w:rsid w:val="00446666"/>
    <w:rsid w:val="004536C8"/>
    <w:rsid w:val="0046051C"/>
    <w:rsid w:val="00477D8B"/>
    <w:rsid w:val="00480B95"/>
    <w:rsid w:val="004847E1"/>
    <w:rsid w:val="004913B9"/>
    <w:rsid w:val="00491B41"/>
    <w:rsid w:val="00493791"/>
    <w:rsid w:val="004A2447"/>
    <w:rsid w:val="004A37F8"/>
    <w:rsid w:val="004A5718"/>
    <w:rsid w:val="004A5CF2"/>
    <w:rsid w:val="004B388B"/>
    <w:rsid w:val="004C1E67"/>
    <w:rsid w:val="004D24DF"/>
    <w:rsid w:val="004E0C2C"/>
    <w:rsid w:val="004E2BAE"/>
    <w:rsid w:val="004E3B2C"/>
    <w:rsid w:val="004E6872"/>
    <w:rsid w:val="004F3EE0"/>
    <w:rsid w:val="004F7825"/>
    <w:rsid w:val="0050467C"/>
    <w:rsid w:val="0052309F"/>
    <w:rsid w:val="00530CED"/>
    <w:rsid w:val="00532C8F"/>
    <w:rsid w:val="0053450D"/>
    <w:rsid w:val="005407A5"/>
    <w:rsid w:val="0054245A"/>
    <w:rsid w:val="00545D0A"/>
    <w:rsid w:val="00550A4C"/>
    <w:rsid w:val="00551577"/>
    <w:rsid w:val="00551D97"/>
    <w:rsid w:val="00552387"/>
    <w:rsid w:val="00552C07"/>
    <w:rsid w:val="0057116F"/>
    <w:rsid w:val="005742EC"/>
    <w:rsid w:val="00575532"/>
    <w:rsid w:val="005767AC"/>
    <w:rsid w:val="00577EA9"/>
    <w:rsid w:val="00577FFC"/>
    <w:rsid w:val="00583760"/>
    <w:rsid w:val="00585F28"/>
    <w:rsid w:val="00590586"/>
    <w:rsid w:val="00596642"/>
    <w:rsid w:val="005979B6"/>
    <w:rsid w:val="005A5CB6"/>
    <w:rsid w:val="005A7FCC"/>
    <w:rsid w:val="005B3294"/>
    <w:rsid w:val="005B3BE5"/>
    <w:rsid w:val="005B4512"/>
    <w:rsid w:val="005B51B6"/>
    <w:rsid w:val="005C4F2E"/>
    <w:rsid w:val="005D6908"/>
    <w:rsid w:val="005D6AAC"/>
    <w:rsid w:val="005D7B0B"/>
    <w:rsid w:val="005E1356"/>
    <w:rsid w:val="005E218C"/>
    <w:rsid w:val="005E36E9"/>
    <w:rsid w:val="005E4443"/>
    <w:rsid w:val="005E6CCD"/>
    <w:rsid w:val="005F0999"/>
    <w:rsid w:val="005F460F"/>
    <w:rsid w:val="00610E74"/>
    <w:rsid w:val="00626677"/>
    <w:rsid w:val="00635B05"/>
    <w:rsid w:val="00641598"/>
    <w:rsid w:val="006506E0"/>
    <w:rsid w:val="00660CED"/>
    <w:rsid w:val="0066100E"/>
    <w:rsid w:val="00661C5C"/>
    <w:rsid w:val="00667E69"/>
    <w:rsid w:val="00674143"/>
    <w:rsid w:val="00675FBB"/>
    <w:rsid w:val="00676CFB"/>
    <w:rsid w:val="00692063"/>
    <w:rsid w:val="0069300F"/>
    <w:rsid w:val="006945C9"/>
    <w:rsid w:val="00697746"/>
    <w:rsid w:val="00697CB4"/>
    <w:rsid w:val="006A07F1"/>
    <w:rsid w:val="006A34CE"/>
    <w:rsid w:val="006A38B8"/>
    <w:rsid w:val="006A63B7"/>
    <w:rsid w:val="006B3276"/>
    <w:rsid w:val="006B57AA"/>
    <w:rsid w:val="006B5906"/>
    <w:rsid w:val="006B6489"/>
    <w:rsid w:val="006B7458"/>
    <w:rsid w:val="006C5529"/>
    <w:rsid w:val="006C7D43"/>
    <w:rsid w:val="006D4DBD"/>
    <w:rsid w:val="006D78F8"/>
    <w:rsid w:val="006E21CF"/>
    <w:rsid w:val="006E36B2"/>
    <w:rsid w:val="006E64DB"/>
    <w:rsid w:val="006E704D"/>
    <w:rsid w:val="006F5195"/>
    <w:rsid w:val="007035EB"/>
    <w:rsid w:val="00707BF1"/>
    <w:rsid w:val="00712A58"/>
    <w:rsid w:val="00714700"/>
    <w:rsid w:val="0071527B"/>
    <w:rsid w:val="007253BB"/>
    <w:rsid w:val="00750327"/>
    <w:rsid w:val="007546E5"/>
    <w:rsid w:val="00761DB0"/>
    <w:rsid w:val="00765739"/>
    <w:rsid w:val="00765BF4"/>
    <w:rsid w:val="00767869"/>
    <w:rsid w:val="0077415A"/>
    <w:rsid w:val="0078188B"/>
    <w:rsid w:val="007834F4"/>
    <w:rsid w:val="00786E2A"/>
    <w:rsid w:val="007A530A"/>
    <w:rsid w:val="007B5D90"/>
    <w:rsid w:val="007C0DDB"/>
    <w:rsid w:val="007C6064"/>
    <w:rsid w:val="007D66AF"/>
    <w:rsid w:val="007E2237"/>
    <w:rsid w:val="007E7556"/>
    <w:rsid w:val="007F365D"/>
    <w:rsid w:val="007F4A47"/>
    <w:rsid w:val="007F556B"/>
    <w:rsid w:val="007F5D31"/>
    <w:rsid w:val="007F7FBC"/>
    <w:rsid w:val="008131A4"/>
    <w:rsid w:val="008215B7"/>
    <w:rsid w:val="008266F5"/>
    <w:rsid w:val="00827EC0"/>
    <w:rsid w:val="00845AA6"/>
    <w:rsid w:val="00851A4D"/>
    <w:rsid w:val="00852964"/>
    <w:rsid w:val="008533B3"/>
    <w:rsid w:val="008568AC"/>
    <w:rsid w:val="00863B2D"/>
    <w:rsid w:val="008641F1"/>
    <w:rsid w:val="008761C2"/>
    <w:rsid w:val="0089015B"/>
    <w:rsid w:val="00890F4A"/>
    <w:rsid w:val="00893F31"/>
    <w:rsid w:val="00894476"/>
    <w:rsid w:val="008A2314"/>
    <w:rsid w:val="008A5B8E"/>
    <w:rsid w:val="008A5D58"/>
    <w:rsid w:val="008B2BCB"/>
    <w:rsid w:val="008B47A5"/>
    <w:rsid w:val="008B5BA5"/>
    <w:rsid w:val="008B6986"/>
    <w:rsid w:val="008C198F"/>
    <w:rsid w:val="008C2125"/>
    <w:rsid w:val="008C231E"/>
    <w:rsid w:val="008C2419"/>
    <w:rsid w:val="008C3422"/>
    <w:rsid w:val="008C3B06"/>
    <w:rsid w:val="008C7EE6"/>
    <w:rsid w:val="008D1B27"/>
    <w:rsid w:val="008D5DF1"/>
    <w:rsid w:val="008F194A"/>
    <w:rsid w:val="008F6597"/>
    <w:rsid w:val="00901B6C"/>
    <w:rsid w:val="00901D9F"/>
    <w:rsid w:val="00906B5D"/>
    <w:rsid w:val="00912DA4"/>
    <w:rsid w:val="009230D8"/>
    <w:rsid w:val="009265D7"/>
    <w:rsid w:val="009319DE"/>
    <w:rsid w:val="00932ADA"/>
    <w:rsid w:val="00936169"/>
    <w:rsid w:val="0093773F"/>
    <w:rsid w:val="009409F2"/>
    <w:rsid w:val="0094559C"/>
    <w:rsid w:val="00947F51"/>
    <w:rsid w:val="00955664"/>
    <w:rsid w:val="00957A1F"/>
    <w:rsid w:val="0099134D"/>
    <w:rsid w:val="00997AF8"/>
    <w:rsid w:val="00997CF5"/>
    <w:rsid w:val="009A097F"/>
    <w:rsid w:val="009A557B"/>
    <w:rsid w:val="009A677F"/>
    <w:rsid w:val="009A689B"/>
    <w:rsid w:val="009A6D40"/>
    <w:rsid w:val="009B35D9"/>
    <w:rsid w:val="009B5505"/>
    <w:rsid w:val="009C0636"/>
    <w:rsid w:val="009C2567"/>
    <w:rsid w:val="009C2E30"/>
    <w:rsid w:val="009C3DC5"/>
    <w:rsid w:val="009D1539"/>
    <w:rsid w:val="009D19EE"/>
    <w:rsid w:val="009D4C69"/>
    <w:rsid w:val="009E09D9"/>
    <w:rsid w:val="009E43FA"/>
    <w:rsid w:val="009E7AFF"/>
    <w:rsid w:val="009F2BD4"/>
    <w:rsid w:val="00A0336E"/>
    <w:rsid w:val="00A062D8"/>
    <w:rsid w:val="00A20ECE"/>
    <w:rsid w:val="00A21A86"/>
    <w:rsid w:val="00A24336"/>
    <w:rsid w:val="00A2437B"/>
    <w:rsid w:val="00A2658F"/>
    <w:rsid w:val="00A3018F"/>
    <w:rsid w:val="00A402A8"/>
    <w:rsid w:val="00A41FA3"/>
    <w:rsid w:val="00A443F7"/>
    <w:rsid w:val="00A54A9C"/>
    <w:rsid w:val="00A6137D"/>
    <w:rsid w:val="00A73050"/>
    <w:rsid w:val="00A739B1"/>
    <w:rsid w:val="00A74ED3"/>
    <w:rsid w:val="00A75C32"/>
    <w:rsid w:val="00A775F9"/>
    <w:rsid w:val="00A8303F"/>
    <w:rsid w:val="00A84E33"/>
    <w:rsid w:val="00A84E4A"/>
    <w:rsid w:val="00A9135C"/>
    <w:rsid w:val="00A9561D"/>
    <w:rsid w:val="00A97072"/>
    <w:rsid w:val="00AA3554"/>
    <w:rsid w:val="00AB2CCD"/>
    <w:rsid w:val="00AB3330"/>
    <w:rsid w:val="00AB7BA5"/>
    <w:rsid w:val="00AC0206"/>
    <w:rsid w:val="00AD25FF"/>
    <w:rsid w:val="00AD44C2"/>
    <w:rsid w:val="00AD5B04"/>
    <w:rsid w:val="00AE1FDF"/>
    <w:rsid w:val="00B03D51"/>
    <w:rsid w:val="00B05292"/>
    <w:rsid w:val="00B06B2A"/>
    <w:rsid w:val="00B12A60"/>
    <w:rsid w:val="00B20285"/>
    <w:rsid w:val="00B27587"/>
    <w:rsid w:val="00B34467"/>
    <w:rsid w:val="00B34782"/>
    <w:rsid w:val="00B37835"/>
    <w:rsid w:val="00B40FE5"/>
    <w:rsid w:val="00B41626"/>
    <w:rsid w:val="00B524E6"/>
    <w:rsid w:val="00B526CC"/>
    <w:rsid w:val="00B546D1"/>
    <w:rsid w:val="00B5556C"/>
    <w:rsid w:val="00B56CDF"/>
    <w:rsid w:val="00B6008D"/>
    <w:rsid w:val="00B604C7"/>
    <w:rsid w:val="00B6426B"/>
    <w:rsid w:val="00B66618"/>
    <w:rsid w:val="00B66FBD"/>
    <w:rsid w:val="00B67A06"/>
    <w:rsid w:val="00B74F13"/>
    <w:rsid w:val="00B7514C"/>
    <w:rsid w:val="00B751D8"/>
    <w:rsid w:val="00B772DA"/>
    <w:rsid w:val="00B77595"/>
    <w:rsid w:val="00B77BA9"/>
    <w:rsid w:val="00B77D11"/>
    <w:rsid w:val="00B921D3"/>
    <w:rsid w:val="00B92A86"/>
    <w:rsid w:val="00B9334D"/>
    <w:rsid w:val="00B942B4"/>
    <w:rsid w:val="00B94E56"/>
    <w:rsid w:val="00B97685"/>
    <w:rsid w:val="00BB0222"/>
    <w:rsid w:val="00BB485D"/>
    <w:rsid w:val="00BD546C"/>
    <w:rsid w:val="00BD6222"/>
    <w:rsid w:val="00BE403D"/>
    <w:rsid w:val="00BE5852"/>
    <w:rsid w:val="00BE6D44"/>
    <w:rsid w:val="00BE7A0F"/>
    <w:rsid w:val="00BF055D"/>
    <w:rsid w:val="00BF28AA"/>
    <w:rsid w:val="00C01129"/>
    <w:rsid w:val="00C05444"/>
    <w:rsid w:val="00C1073E"/>
    <w:rsid w:val="00C11B29"/>
    <w:rsid w:val="00C13D86"/>
    <w:rsid w:val="00C14EF5"/>
    <w:rsid w:val="00C20804"/>
    <w:rsid w:val="00C22227"/>
    <w:rsid w:val="00C227DB"/>
    <w:rsid w:val="00C24885"/>
    <w:rsid w:val="00C31986"/>
    <w:rsid w:val="00C32A89"/>
    <w:rsid w:val="00C43CED"/>
    <w:rsid w:val="00C444EF"/>
    <w:rsid w:val="00C44EAF"/>
    <w:rsid w:val="00C52DDF"/>
    <w:rsid w:val="00C56D64"/>
    <w:rsid w:val="00C60F50"/>
    <w:rsid w:val="00C65003"/>
    <w:rsid w:val="00C6701B"/>
    <w:rsid w:val="00C6778E"/>
    <w:rsid w:val="00C72E4B"/>
    <w:rsid w:val="00C73647"/>
    <w:rsid w:val="00C74CC9"/>
    <w:rsid w:val="00C75180"/>
    <w:rsid w:val="00C75FFC"/>
    <w:rsid w:val="00C813CE"/>
    <w:rsid w:val="00C84332"/>
    <w:rsid w:val="00C90230"/>
    <w:rsid w:val="00C90791"/>
    <w:rsid w:val="00C90B3F"/>
    <w:rsid w:val="00CA0256"/>
    <w:rsid w:val="00CA4EF9"/>
    <w:rsid w:val="00CA50C8"/>
    <w:rsid w:val="00CB5078"/>
    <w:rsid w:val="00CB56E7"/>
    <w:rsid w:val="00CB7055"/>
    <w:rsid w:val="00CC00B6"/>
    <w:rsid w:val="00CD0AED"/>
    <w:rsid w:val="00CD1085"/>
    <w:rsid w:val="00CD2D3F"/>
    <w:rsid w:val="00CE15BE"/>
    <w:rsid w:val="00CE74FF"/>
    <w:rsid w:val="00CF2C46"/>
    <w:rsid w:val="00CF3C91"/>
    <w:rsid w:val="00CF6679"/>
    <w:rsid w:val="00CF6E74"/>
    <w:rsid w:val="00D050AA"/>
    <w:rsid w:val="00D056D3"/>
    <w:rsid w:val="00D0739A"/>
    <w:rsid w:val="00D20763"/>
    <w:rsid w:val="00D22B8A"/>
    <w:rsid w:val="00D25FA4"/>
    <w:rsid w:val="00D27000"/>
    <w:rsid w:val="00D30ED8"/>
    <w:rsid w:val="00D36E45"/>
    <w:rsid w:val="00D5177B"/>
    <w:rsid w:val="00D5265B"/>
    <w:rsid w:val="00D55DC3"/>
    <w:rsid w:val="00D61BE9"/>
    <w:rsid w:val="00D64FF4"/>
    <w:rsid w:val="00D65E45"/>
    <w:rsid w:val="00D75AE8"/>
    <w:rsid w:val="00D77561"/>
    <w:rsid w:val="00D80D8F"/>
    <w:rsid w:val="00D818EC"/>
    <w:rsid w:val="00D84D93"/>
    <w:rsid w:val="00D97A48"/>
    <w:rsid w:val="00DA157F"/>
    <w:rsid w:val="00DA7A39"/>
    <w:rsid w:val="00DB5CB8"/>
    <w:rsid w:val="00DC4591"/>
    <w:rsid w:val="00DD53AB"/>
    <w:rsid w:val="00DD54BC"/>
    <w:rsid w:val="00DD70F2"/>
    <w:rsid w:val="00DD7A9B"/>
    <w:rsid w:val="00DE0F25"/>
    <w:rsid w:val="00DE14CD"/>
    <w:rsid w:val="00DE762D"/>
    <w:rsid w:val="00DF5CB0"/>
    <w:rsid w:val="00E001EF"/>
    <w:rsid w:val="00E0105F"/>
    <w:rsid w:val="00E02881"/>
    <w:rsid w:val="00E14077"/>
    <w:rsid w:val="00E16CBB"/>
    <w:rsid w:val="00E21A54"/>
    <w:rsid w:val="00E22293"/>
    <w:rsid w:val="00E264C5"/>
    <w:rsid w:val="00E267BB"/>
    <w:rsid w:val="00E27E76"/>
    <w:rsid w:val="00E342E6"/>
    <w:rsid w:val="00E344FD"/>
    <w:rsid w:val="00E52A31"/>
    <w:rsid w:val="00E66DBF"/>
    <w:rsid w:val="00E727FB"/>
    <w:rsid w:val="00E72BAF"/>
    <w:rsid w:val="00E7431D"/>
    <w:rsid w:val="00E765FD"/>
    <w:rsid w:val="00E8330C"/>
    <w:rsid w:val="00E848CB"/>
    <w:rsid w:val="00E8590C"/>
    <w:rsid w:val="00E86C1D"/>
    <w:rsid w:val="00E92396"/>
    <w:rsid w:val="00EA1A2A"/>
    <w:rsid w:val="00EA3C8E"/>
    <w:rsid w:val="00EA42E4"/>
    <w:rsid w:val="00EA7562"/>
    <w:rsid w:val="00EB251E"/>
    <w:rsid w:val="00EB7028"/>
    <w:rsid w:val="00EC03BF"/>
    <w:rsid w:val="00EC4B96"/>
    <w:rsid w:val="00EC7A42"/>
    <w:rsid w:val="00ED0182"/>
    <w:rsid w:val="00ED6E03"/>
    <w:rsid w:val="00ED7D6E"/>
    <w:rsid w:val="00ED7E8A"/>
    <w:rsid w:val="00EE5F2B"/>
    <w:rsid w:val="00EE72E6"/>
    <w:rsid w:val="00EF27A5"/>
    <w:rsid w:val="00EF3BF4"/>
    <w:rsid w:val="00EF7258"/>
    <w:rsid w:val="00F04428"/>
    <w:rsid w:val="00F05B95"/>
    <w:rsid w:val="00F13541"/>
    <w:rsid w:val="00F15D3B"/>
    <w:rsid w:val="00F223D1"/>
    <w:rsid w:val="00F22AFE"/>
    <w:rsid w:val="00F25678"/>
    <w:rsid w:val="00F26E32"/>
    <w:rsid w:val="00F31E2C"/>
    <w:rsid w:val="00F32275"/>
    <w:rsid w:val="00F34BB9"/>
    <w:rsid w:val="00F35577"/>
    <w:rsid w:val="00F36EC3"/>
    <w:rsid w:val="00F4327F"/>
    <w:rsid w:val="00F44D6B"/>
    <w:rsid w:val="00F450E6"/>
    <w:rsid w:val="00F4510F"/>
    <w:rsid w:val="00F47B3E"/>
    <w:rsid w:val="00F50050"/>
    <w:rsid w:val="00F55A8E"/>
    <w:rsid w:val="00F608A1"/>
    <w:rsid w:val="00F6550D"/>
    <w:rsid w:val="00F7487F"/>
    <w:rsid w:val="00F76E89"/>
    <w:rsid w:val="00F81E26"/>
    <w:rsid w:val="00F87578"/>
    <w:rsid w:val="00FA224B"/>
    <w:rsid w:val="00FA23F8"/>
    <w:rsid w:val="00FA6C56"/>
    <w:rsid w:val="00FA7AA8"/>
    <w:rsid w:val="00FB44A2"/>
    <w:rsid w:val="00FB607D"/>
    <w:rsid w:val="00FC173E"/>
    <w:rsid w:val="00FD2329"/>
    <w:rsid w:val="00FD574A"/>
    <w:rsid w:val="00FD5C9A"/>
    <w:rsid w:val="00FD6BDC"/>
    <w:rsid w:val="00FE02DB"/>
    <w:rsid w:val="00FE316B"/>
    <w:rsid w:val="00FE69D1"/>
    <w:rsid w:val="00FF0390"/>
    <w:rsid w:val="00FF1C3C"/>
    <w:rsid w:val="00FF4902"/>
    <w:rsid w:val="00FF4D14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F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link w:val="20"/>
    <w:qFormat/>
    <w:rsid w:val="00ED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A3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3CED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6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D84D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4D93"/>
  </w:style>
  <w:style w:type="paragraph" w:styleId="31">
    <w:name w:val="Body Text 3"/>
    <w:basedOn w:val="a"/>
    <w:link w:val="32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D6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a0"/>
    <w:rsid w:val="00ED6E03"/>
  </w:style>
  <w:style w:type="character" w:customStyle="1" w:styleId="25">
    <w:name w:val="Основной текст (2)_"/>
    <w:basedOn w:val="a0"/>
    <w:link w:val="26"/>
    <w:locked/>
    <w:rsid w:val="00ED6E0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D6E03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customStyle="1" w:styleId="apple-style-span">
    <w:name w:val="apple-style-span"/>
    <w:basedOn w:val="a0"/>
    <w:rsid w:val="008C2419"/>
  </w:style>
  <w:style w:type="character" w:customStyle="1" w:styleId="30">
    <w:name w:val="Заголовок 3 Знак"/>
    <w:basedOn w:val="a0"/>
    <w:link w:val="3"/>
    <w:rsid w:val="00EA3C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uiPriority w:val="99"/>
    <w:unhideWhenUsed/>
    <w:rsid w:val="005F460F"/>
    <w:rPr>
      <w:color w:val="0000FF"/>
      <w:u w:val="single"/>
    </w:rPr>
  </w:style>
  <w:style w:type="paragraph" w:customStyle="1" w:styleId="c2">
    <w:name w:val="c2"/>
    <w:basedOn w:val="a"/>
    <w:rsid w:val="009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9409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Normal (Web)"/>
    <w:basedOn w:val="a"/>
    <w:uiPriority w:val="99"/>
    <w:unhideWhenUsed/>
    <w:rsid w:val="002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qFormat/>
    <w:rsid w:val="00FF4D14"/>
    <w:rPr>
      <w:i/>
      <w:iCs/>
    </w:rPr>
  </w:style>
  <w:style w:type="character" w:customStyle="1" w:styleId="bold">
    <w:name w:val="bold"/>
    <w:rsid w:val="005E4443"/>
  </w:style>
  <w:style w:type="character" w:customStyle="1" w:styleId="10">
    <w:name w:val="Заголовок 1 Знак"/>
    <w:basedOn w:val="a0"/>
    <w:link w:val="1"/>
    <w:uiPriority w:val="9"/>
    <w:rsid w:val="00056FA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ConsPlusNormal">
    <w:name w:val="ConsPlusNormal"/>
    <w:rsid w:val="005E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exposedshow">
    <w:name w:val="text_exposed_show"/>
    <w:basedOn w:val="a0"/>
    <w:rsid w:val="00EA1A2A"/>
  </w:style>
  <w:style w:type="paragraph" w:customStyle="1" w:styleId="Iauiue">
    <w:name w:val="Iau?iue"/>
    <w:rsid w:val="00FD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sotagline">
    <w:name w:val="msotagline"/>
    <w:rsid w:val="0004081A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8"/>
      <w:szCs w:val="28"/>
    </w:rPr>
  </w:style>
  <w:style w:type="character" w:customStyle="1" w:styleId="s1">
    <w:name w:val="s1"/>
    <w:basedOn w:val="a0"/>
    <w:rsid w:val="0004081A"/>
  </w:style>
  <w:style w:type="character" w:customStyle="1" w:styleId="af1">
    <w:name w:val="Без интервала Знак"/>
    <w:link w:val="af0"/>
    <w:uiPriority w:val="1"/>
    <w:rsid w:val="000844BC"/>
    <w:rPr>
      <w:rFonts w:ascii="Calibri" w:eastAsia="Calibri" w:hAnsi="Calibri" w:cs="Times New Roman"/>
      <w:lang w:eastAsia="en-US"/>
    </w:rPr>
  </w:style>
  <w:style w:type="character" w:customStyle="1" w:styleId="11">
    <w:name w:val="Заголовок №1_"/>
    <w:link w:val="12"/>
    <w:rsid w:val="006B5906"/>
    <w:rPr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6B5906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F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link w:val="20"/>
    <w:qFormat/>
    <w:rsid w:val="00ED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A3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3CED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6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D84D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4D93"/>
  </w:style>
  <w:style w:type="paragraph" w:styleId="31">
    <w:name w:val="Body Text 3"/>
    <w:basedOn w:val="a"/>
    <w:link w:val="32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D6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a0"/>
    <w:rsid w:val="00ED6E03"/>
  </w:style>
  <w:style w:type="character" w:customStyle="1" w:styleId="25">
    <w:name w:val="Основной текст (2)_"/>
    <w:basedOn w:val="a0"/>
    <w:link w:val="26"/>
    <w:locked/>
    <w:rsid w:val="00ED6E0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D6E03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customStyle="1" w:styleId="apple-style-span">
    <w:name w:val="apple-style-span"/>
    <w:basedOn w:val="a0"/>
    <w:rsid w:val="008C2419"/>
  </w:style>
  <w:style w:type="character" w:customStyle="1" w:styleId="30">
    <w:name w:val="Заголовок 3 Знак"/>
    <w:basedOn w:val="a0"/>
    <w:link w:val="3"/>
    <w:rsid w:val="00EA3C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uiPriority w:val="99"/>
    <w:unhideWhenUsed/>
    <w:rsid w:val="005F460F"/>
    <w:rPr>
      <w:color w:val="0000FF"/>
      <w:u w:val="single"/>
    </w:rPr>
  </w:style>
  <w:style w:type="paragraph" w:customStyle="1" w:styleId="c2">
    <w:name w:val="c2"/>
    <w:basedOn w:val="a"/>
    <w:rsid w:val="009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9409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Normal (Web)"/>
    <w:basedOn w:val="a"/>
    <w:uiPriority w:val="99"/>
    <w:unhideWhenUsed/>
    <w:rsid w:val="002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qFormat/>
    <w:rsid w:val="00FF4D14"/>
    <w:rPr>
      <w:i/>
      <w:iCs/>
    </w:rPr>
  </w:style>
  <w:style w:type="character" w:customStyle="1" w:styleId="bold">
    <w:name w:val="bold"/>
    <w:rsid w:val="005E4443"/>
  </w:style>
  <w:style w:type="character" w:customStyle="1" w:styleId="10">
    <w:name w:val="Заголовок 1 Знак"/>
    <w:basedOn w:val="a0"/>
    <w:link w:val="1"/>
    <w:uiPriority w:val="9"/>
    <w:rsid w:val="00056FA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ConsPlusNormal">
    <w:name w:val="ConsPlusNormal"/>
    <w:rsid w:val="005E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exposedshow">
    <w:name w:val="text_exposed_show"/>
    <w:basedOn w:val="a0"/>
    <w:rsid w:val="00EA1A2A"/>
  </w:style>
  <w:style w:type="paragraph" w:customStyle="1" w:styleId="Iauiue">
    <w:name w:val="Iau?iue"/>
    <w:rsid w:val="00FD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sotagline">
    <w:name w:val="msotagline"/>
    <w:rsid w:val="0004081A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8"/>
      <w:szCs w:val="28"/>
    </w:rPr>
  </w:style>
  <w:style w:type="character" w:customStyle="1" w:styleId="s1">
    <w:name w:val="s1"/>
    <w:basedOn w:val="a0"/>
    <w:rsid w:val="0004081A"/>
  </w:style>
  <w:style w:type="character" w:customStyle="1" w:styleId="af1">
    <w:name w:val="Без интервала Знак"/>
    <w:link w:val="af0"/>
    <w:uiPriority w:val="1"/>
    <w:rsid w:val="000844BC"/>
    <w:rPr>
      <w:rFonts w:ascii="Calibri" w:eastAsia="Calibri" w:hAnsi="Calibri" w:cs="Times New Roman"/>
      <w:lang w:eastAsia="en-US"/>
    </w:rPr>
  </w:style>
  <w:style w:type="character" w:customStyle="1" w:styleId="11">
    <w:name w:val="Заголовок №1_"/>
    <w:link w:val="12"/>
    <w:rsid w:val="006B5906"/>
    <w:rPr>
      <w:b/>
      <w:bCs/>
      <w:sz w:val="40"/>
      <w:szCs w:val="40"/>
      <w:shd w:val="clear" w:color="auto" w:fill="FFFFFF"/>
    </w:rPr>
  </w:style>
  <w:style w:type="paragraph" w:customStyle="1" w:styleId="12">
    <w:name w:val="Заголовок №1"/>
    <w:basedOn w:val="a"/>
    <w:link w:val="11"/>
    <w:rsid w:val="006B5906"/>
    <w:pPr>
      <w:widowControl w:val="0"/>
      <w:shd w:val="clear" w:color="auto" w:fill="FFFFFF"/>
      <w:spacing w:after="120" w:line="0" w:lineRule="atLeast"/>
      <w:jc w:val="center"/>
      <w:outlineLvl w:val="0"/>
    </w:pPr>
    <w:rPr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46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&#1042;&#1080;&#1083;&#1102;&#1095;&#1080;&#1085;&#1089;&#1082;-&#1043;&#1086;&#1088;&#1086;&#1076;-&#1076;&#1083;&#1103;-&#1076;&#1077;&#1090;&#1077;&#1081;-490764311108384/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&#1042;&#1080;&#1083;&#1102;&#1095;&#1080;&#1085;&#1089;&#1082;-&#1075;&#1086;&#1088;&#1086;&#1076;-&#1076;&#1083;&#1103;-&#1076;&#1077;&#1090;&#1077;&#1081;-490764311108384/" TargetMode="Externa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кандидатов, прошедших обучение в школе приемных родителей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кандидатов, прошедших обучение в школе приемных родителей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-0.21825396825396826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 человек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336249635461E-2"/>
                  <c:y val="-0.3134923759530058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11</a:t>
                    </a:r>
                    <a:r>
                      <a:rPr lang="ru-RU" baseline="0"/>
                      <a:t> человек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0.30952380952380959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10</a:t>
                    </a:r>
                    <a:r>
                      <a:rPr lang="ru-RU"/>
                      <a:t> человек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333333333332E-2"/>
                  <c:y val="-0.2777780902387201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</a:t>
                    </a:r>
                    <a:r>
                      <a:rPr lang="ru-RU"/>
                      <a:t> человек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11</c:v>
                </c:pt>
                <c:pt idx="2">
                  <c:v>10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641216"/>
        <c:axId val="149602304"/>
        <c:axId val="0"/>
      </c:bar3DChart>
      <c:catAx>
        <c:axId val="123641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9602304"/>
        <c:crosses val="autoZero"/>
        <c:auto val="1"/>
        <c:lblAlgn val="ctr"/>
        <c:lblOffset val="100"/>
        <c:noMultiLvlLbl val="0"/>
      </c:catAx>
      <c:valAx>
        <c:axId val="149602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64121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Количество выплат единовременного пособия при всех формах устройства детей, лишенных родительского попечения, в семью</a:t>
            </a:r>
          </a:p>
        </c:rich>
      </c:tx>
      <c:layout>
        <c:manualLayout>
          <c:xMode val="edge"/>
          <c:yMode val="edge"/>
          <c:x val="0.13262722368037327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выплат единовременного пособия при всех формах устройства детей, лишенных родительского попечения, в семью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0.238095238095238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-0.170634920634920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888888888888E-2"/>
                  <c:y val="-0.170634920634920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-0.1309523809523809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</c:v>
                </c:pt>
                <c:pt idx="1">
                  <c:v>15</c:v>
                </c:pt>
                <c:pt idx="2">
                  <c:v>17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88664960"/>
        <c:axId val="306349184"/>
        <c:axId val="0"/>
      </c:bar3DChart>
      <c:catAx>
        <c:axId val="288664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06349184"/>
        <c:crosses val="autoZero"/>
        <c:auto val="1"/>
        <c:lblAlgn val="ctr"/>
        <c:lblOffset val="100"/>
        <c:noMultiLvlLbl val="0"/>
      </c:catAx>
      <c:valAx>
        <c:axId val="3063491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88664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Объем денежных средств, выплаченных  на содержание приемных детей и детей, переданных под опеку или попечительство (руб.) </a:t>
            </a:r>
          </a:p>
        </c:rich>
      </c:tx>
      <c:layout>
        <c:manualLayout>
          <c:xMode val="edge"/>
          <c:yMode val="edge"/>
          <c:x val="9.9386482939632551E-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денежных средств, выплаченных  на содержание приемных детей и детей, переданных под опеку или попечительство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2587E-3"/>
                  <c:y val="-0.182539682539682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-0.186507936507936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-0.2341269841269841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188247302420531E-2"/>
                  <c:y val="-0.222222222222222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23636489.25</c:v>
                </c:pt>
                <c:pt idx="1">
                  <c:v>26538263.149999999</c:v>
                </c:pt>
                <c:pt idx="2">
                  <c:v>27905139.859999999</c:v>
                </c:pt>
                <c:pt idx="3">
                  <c:v>30511837.34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8823296"/>
        <c:axId val="428825216"/>
        <c:axId val="0"/>
      </c:bar3DChart>
      <c:catAx>
        <c:axId val="428823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28825216"/>
        <c:crosses val="autoZero"/>
        <c:auto val="1"/>
        <c:lblAlgn val="ctr"/>
        <c:lblOffset val="100"/>
        <c:noMultiLvlLbl val="0"/>
      </c:catAx>
      <c:valAx>
        <c:axId val="42882521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4288232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ru-RU" sz="1200"/>
              <a:t>Объем денежных средств на выплату денежного вознаграждения приемным родителям (руб.)</a:t>
            </a:r>
          </a:p>
        </c:rich>
      </c:tx>
      <c:layout>
        <c:manualLayout>
          <c:xMode val="edge"/>
          <c:yMode val="edge"/>
          <c:x val="0.19798656282095173"/>
          <c:y val="2.5996533795493933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денежных средств на выплату денежного вознаграждения приемным родителям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-0.246386076740407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-0.2304220984990342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3"/>
                  <c:y val="-0.2820684309212316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17E-2"/>
                  <c:y val="-0.278095636119524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19730445.370000001</c:v>
                </c:pt>
                <c:pt idx="1">
                  <c:v>22288505.359999999</c:v>
                </c:pt>
                <c:pt idx="2">
                  <c:v>24537583.43</c:v>
                </c:pt>
                <c:pt idx="3">
                  <c:v>26615164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5392896"/>
        <c:axId val="35398784"/>
        <c:axId val="0"/>
      </c:bar3DChart>
      <c:catAx>
        <c:axId val="3539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5398784"/>
        <c:crosses val="autoZero"/>
        <c:auto val="1"/>
        <c:lblAlgn val="ctr"/>
        <c:lblOffset val="100"/>
        <c:noMultiLvlLbl val="0"/>
      </c:catAx>
      <c:valAx>
        <c:axId val="3539878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35392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Объем денежных средств на оплату проезда на пригородном и общественном транспорте </a:t>
            </a:r>
            <a:r>
              <a:rPr lang="ru-RU" sz="1200" b="1" i="0" u="none" strike="noStrike" baseline="0">
                <a:effectLst/>
              </a:rPr>
              <a:t>детям-сиротам и детям, оставшимся без попечения родителей</a:t>
            </a:r>
            <a:r>
              <a:rPr lang="ru-RU" sz="1200"/>
              <a:t> (руб.)</a:t>
            </a:r>
          </a:p>
        </c:rich>
      </c:tx>
      <c:layout>
        <c:manualLayout>
          <c:xMode val="edge"/>
          <c:yMode val="edge"/>
          <c:x val="0.13269384025016676"/>
          <c:y val="1.492537313432835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денежных средств на оплату проезда на пригородном и общественном транспорте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444444444444441E-3"/>
                  <c:y val="-9.11565933585821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0.127744685126933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703703703703E-2"/>
                  <c:y val="-0.25807555378534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333333333332E-2"/>
                  <c:y val="-0.1528369885020568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#,##0.00</c:formatCode>
                <c:ptCount val="4"/>
                <c:pt idx="1">
                  <c:v>25920</c:v>
                </c:pt>
                <c:pt idx="2">
                  <c:v>66400</c:v>
                </c:pt>
                <c:pt idx="3">
                  <c:v>31790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254272"/>
        <c:axId val="123255808"/>
        <c:axId val="0"/>
      </c:bar3DChart>
      <c:catAx>
        <c:axId val="123254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255808"/>
        <c:crosses val="autoZero"/>
        <c:auto val="1"/>
        <c:lblAlgn val="ctr"/>
        <c:lblOffset val="100"/>
        <c:noMultiLvlLbl val="0"/>
      </c:catAx>
      <c:valAx>
        <c:axId val="12325580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232542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Объем денежных средств на оплату проезда к месту отдыха, лечения, оздоровления и обратно </a:t>
            </a:r>
            <a:r>
              <a:rPr lang="ru-RU" sz="1200" b="1" i="0" u="none" strike="noStrike" baseline="0">
                <a:effectLst/>
              </a:rPr>
              <a:t>детям-сиротам и детям, оставшимся без попечения родителей </a:t>
            </a:r>
            <a:r>
              <a:rPr lang="ru-RU" sz="1200"/>
              <a:t> (руб.) </a:t>
            </a:r>
          </a:p>
        </c:rich>
      </c:tx>
      <c:layout>
        <c:manualLayout>
          <c:xMode val="edge"/>
          <c:yMode val="edge"/>
          <c:x val="0.12529509332166813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денежных средств на оплату проезда к месту отдыха, лечения, оздоровления и обратно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0.244614212305347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88E-2"/>
                  <c:y val="-0.2817460317460317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148148148148147E-2"/>
                  <c:y val="-0.265873015873015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518518518518517E-2"/>
                  <c:y val="-0.1842934753585472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1382831</c:v>
                </c:pt>
                <c:pt idx="1">
                  <c:v>1830247.57</c:v>
                </c:pt>
                <c:pt idx="2">
                  <c:v>1634028.6</c:v>
                </c:pt>
                <c:pt idx="3">
                  <c:v>1120114.5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489664"/>
        <c:axId val="123499648"/>
        <c:axId val="0"/>
      </c:bar3DChart>
      <c:catAx>
        <c:axId val="1234896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499648"/>
        <c:crosses val="autoZero"/>
        <c:auto val="1"/>
        <c:lblAlgn val="ctr"/>
        <c:lblOffset val="100"/>
        <c:noMultiLvlLbl val="0"/>
      </c:catAx>
      <c:valAx>
        <c:axId val="12349964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23489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/>
              <a:t>Объем денежных средств на оплату путевок в детские оздоровительные лагерей, 
санаторно-курортные учреждения </a:t>
            </a:r>
            <a:r>
              <a:rPr lang="ru-RU" sz="1200" b="1" i="0" u="none" strike="noStrike" baseline="0">
                <a:effectLst/>
              </a:rPr>
              <a:t>детям-сиротам и детям, оставшимся без попечения родителей </a:t>
            </a:r>
            <a:r>
              <a:rPr lang="ru-RU" sz="1200"/>
              <a:t> (руб.)</a:t>
            </a:r>
            <a:endParaRPr lang="ru-RU"/>
          </a:p>
        </c:rich>
      </c:tx>
      <c:layout>
        <c:manualLayout>
          <c:xMode val="edge"/>
          <c:yMode val="edge"/>
          <c:x val="0.14245760276924552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денежных средств на оплату путевок в детские оздоровительные лагерей, 
санаторно-курортные учреждения
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1683588634688441E-2"/>
                  <c:y val="-9.9866777714961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9512169266756134E-2"/>
                  <c:y val="-0.172525495644934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51182731095016E-2"/>
                  <c:y val="-0.129133901571673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344169456883562E-2"/>
                  <c:y val="-0.199800019356444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555355</c:v>
                </c:pt>
                <c:pt idx="1">
                  <c:v>1491739.78</c:v>
                </c:pt>
                <c:pt idx="2">
                  <c:v>1277173</c:v>
                </c:pt>
                <c:pt idx="3">
                  <c:v>2035511.72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549952"/>
        <c:axId val="123592704"/>
        <c:axId val="0"/>
      </c:bar3DChart>
      <c:catAx>
        <c:axId val="123549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592704"/>
        <c:crosses val="autoZero"/>
        <c:auto val="1"/>
        <c:lblAlgn val="ctr"/>
        <c:lblOffset val="100"/>
        <c:noMultiLvlLbl val="0"/>
      </c:catAx>
      <c:valAx>
        <c:axId val="123592704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23549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/>
              <a:t>Объем денежных средств на выплату денежного вознаграждения опекунам совершеннолетних недееспособных лиц (руб.)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денежных средств на выплату денежного вознаграждения опекунам совершеннолетних недееспособных лиц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517E-2"/>
                  <c:y val="-0.200971906324834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-0.2064786170744707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2587E-3"/>
                  <c:y val="-0.193087636975266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574074074074073E-2"/>
                  <c:y val="-0.2632334225281271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  <c:pt idx="3">
                  <c:v>2019</c:v>
                </c:pt>
              </c:numCache>
            </c:num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473497.35</c:v>
                </c:pt>
                <c:pt idx="1">
                  <c:v>450092.64</c:v>
                </c:pt>
                <c:pt idx="2">
                  <c:v>450092.64</c:v>
                </c:pt>
                <c:pt idx="3">
                  <c:v>666024.43999999994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613952"/>
        <c:axId val="123615488"/>
        <c:axId val="0"/>
      </c:bar3DChart>
      <c:catAx>
        <c:axId val="123613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615488"/>
        <c:crosses val="autoZero"/>
        <c:auto val="1"/>
        <c:lblAlgn val="ctr"/>
        <c:lblOffset val="100"/>
        <c:noMultiLvlLbl val="0"/>
      </c:catAx>
      <c:valAx>
        <c:axId val="1236154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236139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FE757-6AA6-4F29-806E-E0CCE6BAB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15093</Words>
  <Characters>86033</Characters>
  <Application>Microsoft Office Word</Application>
  <DocSecurity>0</DocSecurity>
  <Lines>716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Виктория Ю. Фролова</cp:lastModifiedBy>
  <cp:revision>2</cp:revision>
  <cp:lastPrinted>2018-02-05T23:12:00Z</cp:lastPrinted>
  <dcterms:created xsi:type="dcterms:W3CDTF">2020-04-30T03:09:00Z</dcterms:created>
  <dcterms:modified xsi:type="dcterms:W3CDTF">2020-04-30T03:09:00Z</dcterms:modified>
</cp:coreProperties>
</file>