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720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BD4E04" w:rsidP="00BD4E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  <w:r w:rsidR="00250EB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6765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fedyuk</w:t>
            </w:r>
            <w:r w:rsidR="00250EB0">
              <w:rPr>
                <w:rFonts w:ascii="Times New Roman" w:hAnsi="Times New Roman"/>
                <w:sz w:val="28"/>
                <w:szCs w:val="28"/>
                <w:lang w:val="en-US"/>
              </w:rPr>
              <w:t>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 Елена Сергеевна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нормативно</w:t>
      </w:r>
      <w:r w:rsidR="00676587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D35496">
        <w:rPr>
          <w:rFonts w:ascii="Times New Roman" w:eastAsia="Calibri" w:hAnsi="Times New Roman" w:cs="Times New Roman"/>
          <w:sz w:val="28"/>
          <w:szCs w:val="28"/>
        </w:rPr>
        <w:t>правово</w:t>
      </w:r>
      <w:r w:rsidR="00676587">
        <w:rPr>
          <w:rFonts w:ascii="Times New Roman" w:eastAsia="Calibri" w:hAnsi="Times New Roman" w:cs="Times New Roman"/>
          <w:sz w:val="28"/>
          <w:szCs w:val="28"/>
        </w:rPr>
        <w:t>м</w:t>
      </w:r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676587">
        <w:rPr>
          <w:rFonts w:ascii="Times New Roman" w:eastAsia="Calibri" w:hAnsi="Times New Roman" w:cs="Times New Roman"/>
          <w:sz w:val="28"/>
          <w:szCs w:val="28"/>
        </w:rPr>
        <w:t>е</w:t>
      </w:r>
      <w:r w:rsidRPr="00D3549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6729"/>
      </w:tblGrid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DE1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инвестиционной деятельности в Вилючинском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51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Вилючинского городского округа </w:t>
            </w:r>
            <w:r w:rsidR="00BD4E04" w:rsidRPr="00BD4E04">
              <w:rPr>
                <w:rFonts w:ascii="Times New Roman" w:hAnsi="Times New Roman"/>
                <w:sz w:val="28"/>
                <w:szCs w:val="28"/>
              </w:rPr>
              <w:t>от 12.09.2019 № 877 «Об утверждении порядка предоставления субсидий начинающим субъектам ма</w:t>
            </w:r>
            <w:bookmarkStart w:id="0" w:name="_GoBack"/>
            <w:bookmarkEnd w:id="0"/>
            <w:r w:rsidR="00BD4E04" w:rsidRPr="00BD4E04">
              <w:rPr>
                <w:rFonts w:ascii="Times New Roman" w:hAnsi="Times New Roman"/>
                <w:sz w:val="28"/>
                <w:szCs w:val="28"/>
              </w:rPr>
              <w:t xml:space="preserve">лого и среднего предпринимательства на создание собственного бизнеса </w:t>
            </w:r>
            <w:proofErr w:type="gramStart"/>
            <w:r w:rsidR="00BD4E04" w:rsidRPr="00BD4E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D4E04" w:rsidRPr="00BD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4E04" w:rsidRPr="00BD4E04">
              <w:rPr>
                <w:rFonts w:ascii="Times New Roman" w:hAnsi="Times New Roman"/>
                <w:sz w:val="28"/>
                <w:szCs w:val="28"/>
              </w:rPr>
              <w:t>Вилючинском</w:t>
            </w:r>
            <w:proofErr w:type="spellEnd"/>
            <w:proofErr w:type="gramEnd"/>
            <w:r w:rsidR="00BD4E04" w:rsidRPr="00BD4E04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DE1EB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EBA">
              <w:rPr>
                <w:rFonts w:ascii="Times New Roman" w:hAnsi="Times New Roman"/>
                <w:color w:val="000000"/>
                <w:sz w:val="18"/>
                <w:szCs w:val="18"/>
              </w:rPr>
              <w:t>http://www.viluchinsk-city.ru/economic/invest/ocenka%20reguliruemogo%20vozde.php</w:t>
            </w: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7929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 (по видам субъектов, по отраслям, по количеству таких субъектов в Вилючинском городском округе).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792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имеется ли смысловое противоречие с целями </w:t>
            </w:r>
            <w:r w:rsidR="00DE1EBA" w:rsidRPr="007929D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 w:rsidRPr="00792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250EB0" w:rsidRPr="00D35496" w:rsidRDefault="00250EB0" w:rsidP="00792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 из указанных издержек Вы считаете избыточными (бесполезными) и почему?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7929D4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2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4"/>
    <w:rsid w:val="00070DA4"/>
    <w:rsid w:val="000A4DFB"/>
    <w:rsid w:val="00250EB0"/>
    <w:rsid w:val="002A2379"/>
    <w:rsid w:val="002A76A9"/>
    <w:rsid w:val="005111E5"/>
    <w:rsid w:val="00534F95"/>
    <w:rsid w:val="00676587"/>
    <w:rsid w:val="006D30F4"/>
    <w:rsid w:val="007929D4"/>
    <w:rsid w:val="008B5A2F"/>
    <w:rsid w:val="00BD4E04"/>
    <w:rsid w:val="00DE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Елена С. Федюк</cp:lastModifiedBy>
  <cp:revision>2</cp:revision>
  <cp:lastPrinted>2018-08-22T03:35:00Z</cp:lastPrinted>
  <dcterms:created xsi:type="dcterms:W3CDTF">2020-10-13T23:15:00Z</dcterms:created>
  <dcterms:modified xsi:type="dcterms:W3CDTF">2020-10-13T23:15:00Z</dcterms:modified>
</cp:coreProperties>
</file>