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5E81E3FC" w:rsidR="00633634" w:rsidRPr="00832D92" w:rsidRDefault="004D3EB7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</w:t>
      </w:r>
      <w:r w:rsidR="00421BFD">
        <w:rPr>
          <w:b/>
          <w:caps/>
          <w:sz w:val="28"/>
        </w:rPr>
        <w:t>9</w:t>
      </w:r>
      <w:r w:rsidR="00F03EC3">
        <w:rPr>
          <w:b/>
          <w:caps/>
          <w:sz w:val="28"/>
        </w:rPr>
        <w:t xml:space="preserve"> </w:t>
      </w:r>
      <w:r w:rsidR="00421BFD">
        <w:rPr>
          <w:b/>
          <w:caps/>
          <w:sz w:val="28"/>
        </w:rPr>
        <w:t>МАЯ</w:t>
      </w:r>
      <w:r w:rsidR="00B416AB">
        <w:rPr>
          <w:b/>
          <w:caps/>
          <w:sz w:val="28"/>
        </w:rPr>
        <w:t xml:space="preserve"> 202</w:t>
      </w:r>
      <w:r w:rsidR="00061FFB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7094F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9AA20ED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61FFB">
        <w:rPr>
          <w:b/>
        </w:rPr>
        <w:t>КАБИНЕТ № 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01237A1" w14:textId="111F3C48" w:rsidR="00061FFB" w:rsidRPr="00061FFB" w:rsidRDefault="00CD524D" w:rsidP="000E19DB">
      <w:pPr>
        <w:ind w:firstLine="708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</w:rPr>
        <w:t xml:space="preserve">1. </w:t>
      </w:r>
      <w:r w:rsidR="00F50A56">
        <w:rPr>
          <w:sz w:val="28"/>
          <w:szCs w:val="28"/>
        </w:rPr>
        <w:t xml:space="preserve">О рассмотрении </w:t>
      </w:r>
      <w:r w:rsidR="004D3EB7">
        <w:rPr>
          <w:sz w:val="28"/>
          <w:szCs w:val="28"/>
        </w:rPr>
        <w:t xml:space="preserve">вопроса о </w:t>
      </w:r>
      <w:r w:rsidR="00061FFB" w:rsidRPr="00061FFB">
        <w:rPr>
          <w:sz w:val="28"/>
          <w:szCs w:val="28"/>
        </w:rPr>
        <w:t>проект</w:t>
      </w:r>
      <w:r w:rsidR="004D3EB7">
        <w:rPr>
          <w:sz w:val="28"/>
          <w:szCs w:val="28"/>
        </w:rPr>
        <w:t>е</w:t>
      </w:r>
      <w:r w:rsidR="00061FFB" w:rsidRPr="00061FFB">
        <w:rPr>
          <w:sz w:val="28"/>
          <w:szCs w:val="28"/>
        </w:rPr>
        <w:t xml:space="preserve"> решения Думы Вилючинского городского округа «</w:t>
      </w:r>
      <w:r w:rsidR="00421BFD">
        <w:rPr>
          <w:bCs/>
          <w:sz w:val="28"/>
          <w:szCs w:val="28"/>
          <w:lang w:bidi="ru-RU"/>
        </w:rPr>
        <w:t>Об утверждении Устава Вилючинского городского округа закрытого административно-территориального образования города Вилючинска Камчатского края</w:t>
      </w:r>
      <w:r w:rsidR="00061FFB" w:rsidRPr="00061FFB">
        <w:rPr>
          <w:bCs/>
          <w:sz w:val="28"/>
          <w:szCs w:val="28"/>
        </w:rPr>
        <w:t>»</w:t>
      </w:r>
    </w:p>
    <w:p w14:paraId="4DF9DB32" w14:textId="77777777" w:rsidR="005A3EBD" w:rsidRDefault="003C6F6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F50A56">
        <w:rPr>
          <w:sz w:val="28"/>
          <w:szCs w:val="28"/>
        </w:rPr>
        <w:t xml:space="preserve"> – Е.Ю. </w:t>
      </w:r>
      <w:proofErr w:type="spellStart"/>
      <w:r w:rsidR="00F50A56">
        <w:rPr>
          <w:sz w:val="28"/>
          <w:szCs w:val="28"/>
        </w:rPr>
        <w:t>Спиренкова</w:t>
      </w:r>
      <w:proofErr w:type="spellEnd"/>
      <w:r w:rsidR="005A3EBD">
        <w:rPr>
          <w:sz w:val="28"/>
          <w:szCs w:val="28"/>
        </w:rPr>
        <w:t>;</w:t>
      </w:r>
    </w:p>
    <w:p w14:paraId="0076EB00" w14:textId="77777777" w:rsidR="005A3EBD" w:rsidRDefault="005A3EB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начальник правового обеспечения </w:t>
      </w:r>
    </w:p>
    <w:p w14:paraId="20B1BC2B" w14:textId="53F88799" w:rsidR="003C6F6D" w:rsidRDefault="005A3EB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аппарата администрации ВГО – В.Г. Галкина</w:t>
      </w:r>
      <w:r w:rsidR="00C244F1">
        <w:rPr>
          <w:sz w:val="28"/>
          <w:szCs w:val="28"/>
        </w:rPr>
        <w:t>)</w:t>
      </w:r>
    </w:p>
    <w:p w14:paraId="33C450C6" w14:textId="77777777" w:rsidR="00F50A56" w:rsidRDefault="00F50A56" w:rsidP="00250686">
      <w:pPr>
        <w:ind w:firstLine="851"/>
        <w:jc w:val="right"/>
        <w:rPr>
          <w:sz w:val="28"/>
          <w:szCs w:val="28"/>
        </w:rPr>
      </w:pPr>
    </w:p>
    <w:p w14:paraId="628EBCAF" w14:textId="1083C863" w:rsidR="00CD524D" w:rsidRPr="00061FFB" w:rsidRDefault="00CD524D" w:rsidP="000E19DB">
      <w:pPr>
        <w:ind w:firstLine="708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</w:rPr>
        <w:t xml:space="preserve">2. О рассмотрении вопроса о </w:t>
      </w:r>
      <w:r w:rsidRPr="00061FFB"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 w:rsidRPr="00061FFB">
        <w:rPr>
          <w:sz w:val="28"/>
          <w:szCs w:val="28"/>
        </w:rPr>
        <w:t xml:space="preserve"> решения Думы Вилючинского городского округа «</w:t>
      </w:r>
      <w:r w:rsidR="0038352C" w:rsidRPr="0038352C">
        <w:rPr>
          <w:bCs/>
          <w:sz w:val="28"/>
          <w:szCs w:val="28"/>
          <w:lang w:bidi="ru-RU"/>
        </w:rPr>
        <w:t>О рассмотрении протеста прокурора ЗАТО г. Вилючинска</w:t>
      </w:r>
      <w:r w:rsidR="0038352C">
        <w:rPr>
          <w:bCs/>
          <w:sz w:val="28"/>
          <w:szCs w:val="28"/>
          <w:lang w:bidi="ru-RU"/>
        </w:rPr>
        <w:t xml:space="preserve"> </w:t>
      </w:r>
      <w:r w:rsidR="0038352C" w:rsidRPr="0038352C">
        <w:rPr>
          <w:bCs/>
          <w:sz w:val="28"/>
          <w:szCs w:val="28"/>
          <w:lang w:bidi="ru-RU"/>
        </w:rPr>
        <w:t>от 31.03.2026 № 07-2-2026 на решение Думы Вилючинского городского округа от 06.05.2024 № 374/71-7 «Об утверждении Положения о муниципальной службе в Вилючинском городском округе закрытом административно-территориальном образовании городе Вилючинске Камчатского края»</w:t>
      </w:r>
    </w:p>
    <w:p w14:paraId="18E96F4D" w14:textId="77777777" w:rsidR="00CD524D" w:rsidRDefault="00CD524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)</w:t>
      </w:r>
    </w:p>
    <w:p w14:paraId="29910CDF" w14:textId="77777777" w:rsidR="005F769F" w:rsidRDefault="005F769F" w:rsidP="00CD524D">
      <w:pPr>
        <w:ind w:firstLine="851"/>
        <w:jc w:val="right"/>
        <w:rPr>
          <w:sz w:val="28"/>
          <w:szCs w:val="28"/>
        </w:rPr>
      </w:pPr>
    </w:p>
    <w:p w14:paraId="4E5F9BC3" w14:textId="7CCA8905" w:rsidR="00CD524D" w:rsidRPr="00061FFB" w:rsidRDefault="00CD524D" w:rsidP="000E19D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О рассмотрении вопроса о </w:t>
      </w:r>
      <w:r w:rsidRPr="00061FFB"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 w:rsidRPr="00061FFB">
        <w:rPr>
          <w:sz w:val="28"/>
          <w:szCs w:val="28"/>
        </w:rPr>
        <w:t xml:space="preserve"> решения Думы Вилючинского городского округа «</w:t>
      </w:r>
      <w:r w:rsidR="009E2CF1" w:rsidRPr="009E2CF1">
        <w:rPr>
          <w:bCs/>
          <w:sz w:val="28"/>
          <w:szCs w:val="28"/>
          <w:lang w:bidi="ru-RU"/>
        </w:rPr>
        <w:t>Об утверждении единого перечня вопросов, касающихся результатов деятельности администрации Вилючинского городского округа за 2025 год</w:t>
      </w:r>
      <w:r w:rsidRPr="00061FFB">
        <w:rPr>
          <w:bCs/>
          <w:sz w:val="28"/>
          <w:szCs w:val="28"/>
        </w:rPr>
        <w:t>»</w:t>
      </w:r>
    </w:p>
    <w:p w14:paraId="44E769EC" w14:textId="5F493A37" w:rsidR="00CD524D" w:rsidRDefault="00CD524D" w:rsidP="009E2CF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)</w:t>
      </w:r>
    </w:p>
    <w:p w14:paraId="40C730F5" w14:textId="77777777" w:rsidR="00CD524D" w:rsidRDefault="00CD524D" w:rsidP="00CD524D">
      <w:pPr>
        <w:ind w:firstLine="851"/>
        <w:jc w:val="right"/>
        <w:rPr>
          <w:sz w:val="28"/>
          <w:szCs w:val="28"/>
        </w:rPr>
      </w:pPr>
    </w:p>
    <w:p w14:paraId="6BD9DC49" w14:textId="1F6B830A" w:rsidR="000E19DB" w:rsidRPr="00061FFB" w:rsidRDefault="000E19DB" w:rsidP="000E19DB">
      <w:pPr>
        <w:ind w:firstLine="708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О рассмотрении вопроса о </w:t>
      </w:r>
      <w:r w:rsidRPr="00061FFB"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 w:rsidRPr="00061FFB">
        <w:rPr>
          <w:sz w:val="28"/>
          <w:szCs w:val="28"/>
        </w:rPr>
        <w:t xml:space="preserve"> решения Думы Вилючинского городского округа «</w:t>
      </w:r>
      <w:bookmarkStart w:id="0" w:name="_Hlk219801809"/>
      <w:r w:rsidRPr="000E19DB">
        <w:rPr>
          <w:bCs/>
          <w:sz w:val="28"/>
          <w:szCs w:val="28"/>
          <w:lang w:bidi="ru-RU"/>
        </w:rPr>
        <w:t>О внесении изменени</w:t>
      </w:r>
      <w:r>
        <w:rPr>
          <w:bCs/>
          <w:sz w:val="28"/>
          <w:szCs w:val="28"/>
          <w:lang w:bidi="ru-RU"/>
        </w:rPr>
        <w:t>я</w:t>
      </w:r>
      <w:r w:rsidRPr="000E19DB">
        <w:rPr>
          <w:bCs/>
          <w:sz w:val="28"/>
          <w:szCs w:val="28"/>
          <w:lang w:bidi="ru-RU"/>
        </w:rPr>
        <w:t xml:space="preserve"> в часть 1 решения Думы Вилючинского городского округа от 12.11.2025 № 24/3-8 «О делегировании депутатов Думы Вилючинского городского округа в составы комиссий и иных органов администрации Вилючинского городского округа</w:t>
      </w:r>
      <w:bookmarkEnd w:id="0"/>
      <w:r w:rsidRPr="000E19DB">
        <w:rPr>
          <w:bCs/>
          <w:sz w:val="28"/>
          <w:szCs w:val="28"/>
          <w:lang w:bidi="ru-RU"/>
        </w:rPr>
        <w:t>»</w:t>
      </w:r>
    </w:p>
    <w:p w14:paraId="1FE4BF47" w14:textId="77777777" w:rsidR="000E19DB" w:rsidRDefault="000E19DB" w:rsidP="000E19DB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)</w:t>
      </w:r>
    </w:p>
    <w:p w14:paraId="2EAE05F2" w14:textId="77777777" w:rsidR="00F50A56" w:rsidRDefault="00F50A56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89D376D" w14:textId="5BD5304F" w:rsidR="000E19DB" w:rsidRDefault="000E19DB" w:rsidP="000E19D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Разное</w:t>
      </w: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61FFB"/>
    <w:rsid w:val="00070596"/>
    <w:rsid w:val="000763E7"/>
    <w:rsid w:val="0007769E"/>
    <w:rsid w:val="000A4A4C"/>
    <w:rsid w:val="000C111C"/>
    <w:rsid w:val="000C238D"/>
    <w:rsid w:val="000C47BD"/>
    <w:rsid w:val="000C4D56"/>
    <w:rsid w:val="000C7CAC"/>
    <w:rsid w:val="000E19DB"/>
    <w:rsid w:val="000E7972"/>
    <w:rsid w:val="000F1D4E"/>
    <w:rsid w:val="00114BF7"/>
    <w:rsid w:val="001369B3"/>
    <w:rsid w:val="00151A38"/>
    <w:rsid w:val="0016075C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010BB"/>
    <w:rsid w:val="00322120"/>
    <w:rsid w:val="0034472D"/>
    <w:rsid w:val="003647A4"/>
    <w:rsid w:val="00364E0C"/>
    <w:rsid w:val="003760C9"/>
    <w:rsid w:val="0038352C"/>
    <w:rsid w:val="00395E44"/>
    <w:rsid w:val="003A1CD9"/>
    <w:rsid w:val="003C6F6D"/>
    <w:rsid w:val="003E049B"/>
    <w:rsid w:val="004207AA"/>
    <w:rsid w:val="00421BFD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3EB7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3EBD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5F769F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6F75D6"/>
    <w:rsid w:val="007034A8"/>
    <w:rsid w:val="007172E7"/>
    <w:rsid w:val="00735103"/>
    <w:rsid w:val="007409F7"/>
    <w:rsid w:val="00743AD6"/>
    <w:rsid w:val="0075583F"/>
    <w:rsid w:val="0077094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314FE"/>
    <w:rsid w:val="00970B5F"/>
    <w:rsid w:val="009723D3"/>
    <w:rsid w:val="00976D86"/>
    <w:rsid w:val="009B1223"/>
    <w:rsid w:val="009B1DB2"/>
    <w:rsid w:val="009B4AB8"/>
    <w:rsid w:val="009B706F"/>
    <w:rsid w:val="009D1E92"/>
    <w:rsid w:val="009D20AB"/>
    <w:rsid w:val="009E2CF1"/>
    <w:rsid w:val="00A21F4D"/>
    <w:rsid w:val="00A326BB"/>
    <w:rsid w:val="00A3373E"/>
    <w:rsid w:val="00A47040"/>
    <w:rsid w:val="00A6232E"/>
    <w:rsid w:val="00A63EE5"/>
    <w:rsid w:val="00A72998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524D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C58EC"/>
    <w:rsid w:val="00ED3EC4"/>
    <w:rsid w:val="00EE574F"/>
    <w:rsid w:val="00EF345A"/>
    <w:rsid w:val="00F03EC3"/>
    <w:rsid w:val="00F12761"/>
    <w:rsid w:val="00F24C4C"/>
    <w:rsid w:val="00F37C11"/>
    <w:rsid w:val="00F41871"/>
    <w:rsid w:val="00F50A56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15</cp:revision>
  <cp:lastPrinted>2026-05-14T05:45:00Z</cp:lastPrinted>
  <dcterms:created xsi:type="dcterms:W3CDTF">2025-11-19T02:35:00Z</dcterms:created>
  <dcterms:modified xsi:type="dcterms:W3CDTF">2026-05-14T05:46:00Z</dcterms:modified>
</cp:coreProperties>
</file>