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402CC107" w:rsidR="00163886" w:rsidRDefault="00163886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 Думы вилючинского городского округа</w:t>
      </w:r>
    </w:p>
    <w:p w14:paraId="6DE1D52E" w14:textId="42F9B4CB" w:rsidR="00881CC3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881CC3">
        <w:rPr>
          <w:b/>
          <w:caps/>
          <w:sz w:val="28"/>
          <w:szCs w:val="28"/>
        </w:rPr>
        <w:t>бюджетной, финансовой, экономической и налоговой политике</w:t>
      </w:r>
    </w:p>
    <w:p w14:paraId="4469BEA4" w14:textId="502D343D" w:rsidR="00633634" w:rsidRPr="00832D92" w:rsidRDefault="00636A3C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12</w:t>
      </w:r>
      <w:r w:rsidR="00F03EC3">
        <w:rPr>
          <w:b/>
          <w:caps/>
          <w:sz w:val="28"/>
        </w:rPr>
        <w:t xml:space="preserve"> </w:t>
      </w:r>
      <w:r w:rsidR="00C244F1">
        <w:rPr>
          <w:b/>
          <w:caps/>
          <w:sz w:val="28"/>
        </w:rPr>
        <w:t>НОЯБРЯ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3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6635BBC5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D57164">
        <w:rPr>
          <w:b/>
        </w:rPr>
        <w:t>АКТОВЫЙ ЗАЛ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20BC640B" w14:textId="773706BE" w:rsidR="00636A3C" w:rsidRPr="00636A3C" w:rsidRDefault="00636A3C" w:rsidP="00636A3C">
      <w:pPr>
        <w:ind w:firstLine="9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 рассмотрении вопроса п</w:t>
      </w:r>
      <w:r w:rsidRPr="00636A3C">
        <w:rPr>
          <w:sz w:val="28"/>
          <w:szCs w:val="28"/>
        </w:rPr>
        <w:t>ерераспределени</w:t>
      </w:r>
      <w:r>
        <w:rPr>
          <w:sz w:val="28"/>
          <w:szCs w:val="28"/>
        </w:rPr>
        <w:t>я</w:t>
      </w:r>
      <w:r w:rsidRPr="00636A3C">
        <w:rPr>
          <w:sz w:val="28"/>
          <w:szCs w:val="28"/>
        </w:rPr>
        <w:t xml:space="preserve"> бюджетных ассигнований в резервный фонд администрации Вилючинского городского округа в целях дальнейшего выделения средств для обеспечения обязательного софинансирования за счет средств местного бюджета проведения капитального ремонта МБОУ «Средняя школа № 2» и на приобретение двух новогодних елок</w:t>
      </w:r>
    </w:p>
    <w:p w14:paraId="2929F918" w14:textId="77777777" w:rsidR="00636A3C" w:rsidRDefault="00636A3C" w:rsidP="00636A3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>председатель Комитета – В.Л. Шевцов;</w:t>
      </w:r>
    </w:p>
    <w:p w14:paraId="4A45E143" w14:textId="77777777" w:rsidR="00636A3C" w:rsidRDefault="00636A3C" w:rsidP="00636A3C">
      <w:pPr>
        <w:tabs>
          <w:tab w:val="left" w:pos="709"/>
        </w:tabs>
        <w:ind w:firstLine="709"/>
        <w:jc w:val="right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содокладчик </w:t>
      </w:r>
      <w:r w:rsidRPr="00A47040">
        <w:rPr>
          <w:sz w:val="28"/>
          <w:szCs w:val="28"/>
        </w:rPr>
        <w:t>–</w:t>
      </w:r>
      <w:r w:rsidRPr="00A4704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Врип</w:t>
      </w:r>
      <w:proofErr w:type="spellEnd"/>
      <w:r w:rsidRPr="00A47040">
        <w:rPr>
          <w:color w:val="333333"/>
          <w:sz w:val="28"/>
          <w:szCs w:val="28"/>
          <w:shd w:val="clear" w:color="auto" w:fill="FFFFFF"/>
        </w:rPr>
        <w:t xml:space="preserve"> начальника </w:t>
      </w:r>
      <w:r>
        <w:rPr>
          <w:color w:val="333333"/>
          <w:sz w:val="28"/>
          <w:szCs w:val="28"/>
          <w:shd w:val="clear" w:color="auto" w:fill="FFFFFF"/>
        </w:rPr>
        <w:t xml:space="preserve">финансового </w:t>
      </w:r>
      <w:r w:rsidRPr="00A47040">
        <w:rPr>
          <w:color w:val="333333"/>
          <w:sz w:val="28"/>
          <w:szCs w:val="28"/>
          <w:shd w:val="clear" w:color="auto" w:fill="FFFFFF"/>
        </w:rPr>
        <w:t>управления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75DFB57B" w14:textId="242E740A" w:rsidR="00636A3C" w:rsidRPr="00C82CC8" w:rsidRDefault="00636A3C" w:rsidP="00636A3C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администрации ВГО</w:t>
      </w:r>
      <w:r>
        <w:rPr>
          <w:sz w:val="28"/>
          <w:szCs w:val="28"/>
        </w:rPr>
        <w:t xml:space="preserve"> – Н.А. Белослудцева</w:t>
      </w:r>
      <w:r w:rsidRPr="00B02ACC">
        <w:rPr>
          <w:sz w:val="28"/>
          <w:szCs w:val="28"/>
        </w:rPr>
        <w:t>)</w:t>
      </w:r>
    </w:p>
    <w:p w14:paraId="43633EE7" w14:textId="77777777" w:rsidR="003C6F6D" w:rsidRDefault="003C6F6D" w:rsidP="003C6F6D">
      <w:pPr>
        <w:ind w:firstLine="851"/>
        <w:jc w:val="both"/>
        <w:rPr>
          <w:sz w:val="28"/>
          <w:szCs w:val="28"/>
        </w:rPr>
      </w:pPr>
    </w:p>
    <w:p w14:paraId="311A0BF4" w14:textId="3D60F090" w:rsidR="009D20AB" w:rsidRDefault="009D20AB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36A3C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3070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2439B"/>
    <w:rsid w:val="00D2749E"/>
    <w:rsid w:val="00D36307"/>
    <w:rsid w:val="00D405D5"/>
    <w:rsid w:val="00D4229B"/>
    <w:rsid w:val="00D57164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4</cp:revision>
  <cp:lastPrinted>2025-11-09T22:17:00Z</cp:lastPrinted>
  <dcterms:created xsi:type="dcterms:W3CDTF">2025-10-30T22:11:00Z</dcterms:created>
  <dcterms:modified xsi:type="dcterms:W3CDTF">2025-11-09T22:43:00Z</dcterms:modified>
</cp:coreProperties>
</file>