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9F2492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C11595">
        <w:rPr>
          <w:b/>
          <w:caps/>
          <w:sz w:val="28"/>
        </w:rPr>
        <w:t>0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ФЕВРАЛЯ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9F2492" w:rsidRDefault="00FA7A49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700">
        <w:rPr>
          <w:sz w:val="28"/>
          <w:szCs w:val="28"/>
        </w:rPr>
        <w:t xml:space="preserve">О </w:t>
      </w:r>
      <w:r w:rsidR="009F2492">
        <w:rPr>
          <w:sz w:val="28"/>
          <w:szCs w:val="28"/>
        </w:rPr>
        <w:t xml:space="preserve">рассмотрении предложений администрации Вилючинского городского округа </w:t>
      </w:r>
      <w:r w:rsidR="00962252">
        <w:rPr>
          <w:sz w:val="28"/>
          <w:szCs w:val="28"/>
        </w:rPr>
        <w:t>от 31.01.2022 № 337 «О</w:t>
      </w:r>
      <w:r w:rsidR="009F2492">
        <w:rPr>
          <w:sz w:val="28"/>
          <w:szCs w:val="28"/>
        </w:rPr>
        <w:t xml:space="preserve"> внесении изменений в решение Думы Вилючинского городского округа от 18.10.2017 № 173/58-6 «Об утверждении Правил благоустройства на территории Вилючинского городского округа»</w:t>
      </w:r>
    </w:p>
    <w:p w:rsidR="005E0544" w:rsidRDefault="004207AA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="00007E33">
        <w:rPr>
          <w:sz w:val="28"/>
          <w:szCs w:val="28"/>
        </w:rPr>
        <w:t>;</w:t>
      </w:r>
    </w:p>
    <w:p w:rsidR="00067702" w:rsidRDefault="005E0544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r w:rsidR="007908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2492">
        <w:rPr>
          <w:sz w:val="28"/>
          <w:szCs w:val="28"/>
        </w:rPr>
        <w:t>заместитель главы администрации Вилючинского городского округа</w:t>
      </w:r>
      <w:r w:rsidR="00007E33">
        <w:rPr>
          <w:sz w:val="28"/>
          <w:szCs w:val="28"/>
        </w:rPr>
        <w:t xml:space="preserve"> – </w:t>
      </w:r>
      <w:r w:rsidR="009F2492">
        <w:rPr>
          <w:sz w:val="28"/>
          <w:szCs w:val="28"/>
        </w:rPr>
        <w:t>В.Г. Васькин</w:t>
      </w:r>
      <w:r w:rsidR="00B82700">
        <w:rPr>
          <w:sz w:val="28"/>
          <w:szCs w:val="28"/>
        </w:rPr>
        <w:t>)</w:t>
      </w: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45B4D" w:rsidRPr="00845B4D" w:rsidRDefault="00067702" w:rsidP="002920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A49">
        <w:rPr>
          <w:sz w:val="28"/>
          <w:szCs w:val="28"/>
        </w:rPr>
        <w:t xml:space="preserve">. </w:t>
      </w:r>
      <w:r w:rsidR="00845B4D" w:rsidRPr="00845B4D">
        <w:rPr>
          <w:sz w:val="28"/>
          <w:szCs w:val="28"/>
        </w:rPr>
        <w:t>О рассмотрении проекта решения Думы Вилючинского городского округа «</w:t>
      </w:r>
      <w:r w:rsidR="00292062" w:rsidRPr="00292062">
        <w:rPr>
          <w:sz w:val="28"/>
          <w:szCs w:val="28"/>
        </w:rPr>
        <w:t>Об утверждении порядка и условий приватизации муниципального имущества Вилючинского городского округа закрытого административно – территориального образования города Вилючинска Камчатского края</w:t>
      </w:r>
      <w:r w:rsidR="00845B4D" w:rsidRPr="00845B4D">
        <w:rPr>
          <w:sz w:val="28"/>
          <w:szCs w:val="28"/>
        </w:rPr>
        <w:t>»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="00845B4D">
        <w:rPr>
          <w:sz w:val="28"/>
          <w:szCs w:val="28"/>
        </w:rPr>
        <w:t>;</w:t>
      </w:r>
    </w:p>
    <w:p w:rsidR="00FA7A49" w:rsidRDefault="00067702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r w:rsidR="00845B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5B4D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Вилючинского городского округа – </w:t>
      </w:r>
      <w:r w:rsidR="00845B4D">
        <w:rPr>
          <w:sz w:val="28"/>
          <w:szCs w:val="28"/>
        </w:rPr>
        <w:t>Л.А. Тяпкина</w:t>
      </w:r>
      <w:r>
        <w:rPr>
          <w:sz w:val="28"/>
          <w:szCs w:val="28"/>
        </w:rPr>
        <w:t>)</w:t>
      </w:r>
    </w:p>
    <w:p w:rsidR="00067702" w:rsidRDefault="00067702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2062" w:rsidRPr="00292062" w:rsidRDefault="00067702" w:rsidP="002920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A49">
        <w:rPr>
          <w:sz w:val="28"/>
          <w:szCs w:val="28"/>
        </w:rPr>
        <w:t xml:space="preserve">. </w:t>
      </w:r>
      <w:r w:rsidR="00292062" w:rsidRPr="00845B4D">
        <w:rPr>
          <w:sz w:val="28"/>
          <w:szCs w:val="28"/>
        </w:rPr>
        <w:t>О рассмотрении проекта решения Думы Вилючинского городского округа «</w:t>
      </w:r>
      <w:r w:rsidR="00292062" w:rsidRPr="00292062">
        <w:rPr>
          <w:sz w:val="28"/>
          <w:szCs w:val="28"/>
        </w:rPr>
        <w:t>О внесении изменений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</w:t>
      </w:r>
    </w:p>
    <w:p w:rsidR="00292062" w:rsidRDefault="00292062" w:rsidP="002920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292062" w:rsidRDefault="00292062" w:rsidP="002920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– начальник отдела по работе с предпринимателями, инвестиционной политики администрации Вилючинского городского округа – </w:t>
      </w:r>
      <w:r w:rsidR="00BD1FDA">
        <w:rPr>
          <w:sz w:val="28"/>
          <w:szCs w:val="28"/>
        </w:rPr>
        <w:t>Д.В. Загальская</w:t>
      </w:r>
      <w:bookmarkStart w:id="0" w:name="_GoBack"/>
      <w:bookmarkEnd w:id="0"/>
      <w:r>
        <w:rPr>
          <w:sz w:val="28"/>
          <w:szCs w:val="28"/>
        </w:rPr>
        <w:t>)</w:t>
      </w:r>
    </w:p>
    <w:p w:rsidR="00292062" w:rsidRDefault="00292062" w:rsidP="00845B4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206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62252"/>
    <w:rsid w:val="009723D3"/>
    <w:rsid w:val="009B1DB2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2022-01-16T23:22:00Z</cp:lastPrinted>
  <dcterms:created xsi:type="dcterms:W3CDTF">2021-12-22T21:41:00Z</dcterms:created>
  <dcterms:modified xsi:type="dcterms:W3CDTF">2022-02-07T00:38:00Z</dcterms:modified>
</cp:coreProperties>
</file>