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4" w:rsidRPr="0037357E" w:rsidRDefault="00DE2504" w:rsidP="00DE2504">
      <w:pPr>
        <w:jc w:val="center"/>
        <w:rPr>
          <w:b w:val="0"/>
          <w:smallCaps/>
          <w:sz w:val="28"/>
          <w:szCs w:val="28"/>
        </w:rPr>
      </w:pPr>
      <w:bookmarkStart w:id="0" w:name="_GoBack"/>
      <w:bookmarkEnd w:id="0"/>
      <w:r w:rsidRPr="0037357E">
        <w:rPr>
          <w:b w:val="0"/>
          <w:smallCaps/>
          <w:sz w:val="28"/>
          <w:szCs w:val="28"/>
        </w:rPr>
        <w:t>Дума Вилючинского городского округа</w:t>
      </w:r>
    </w:p>
    <w:p w:rsidR="00DE2504" w:rsidRPr="0037357E" w:rsidRDefault="00DE2504" w:rsidP="00DE2504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DE2504" w:rsidRPr="0037357E" w:rsidRDefault="00DE2504" w:rsidP="00DE2504">
      <w:pPr>
        <w:jc w:val="center"/>
        <w:rPr>
          <w:b w:val="0"/>
          <w:smallCaps/>
          <w:sz w:val="28"/>
          <w:szCs w:val="28"/>
        </w:rPr>
      </w:pPr>
      <w:r w:rsidRPr="0037357E">
        <w:rPr>
          <w:b w:val="0"/>
          <w:smallCaps/>
          <w:sz w:val="28"/>
          <w:szCs w:val="28"/>
        </w:rPr>
        <w:t>города Вилючинска Камчатского края</w:t>
      </w:r>
    </w:p>
    <w:p w:rsidR="00DE2504" w:rsidRPr="0037357E" w:rsidRDefault="00DE2504" w:rsidP="00DE2504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шестого</w:t>
      </w:r>
      <w:r w:rsidRPr="0037357E">
        <w:rPr>
          <w:b w:val="0"/>
          <w:smallCaps/>
          <w:sz w:val="28"/>
          <w:szCs w:val="28"/>
        </w:rPr>
        <w:t xml:space="preserve"> созыва</w:t>
      </w:r>
    </w:p>
    <w:p w:rsidR="00DE2504" w:rsidRPr="0037357E" w:rsidRDefault="00DE2504" w:rsidP="00DE2504">
      <w:pPr>
        <w:jc w:val="center"/>
        <w:rPr>
          <w:b w:val="0"/>
          <w:spacing w:val="200"/>
          <w:sz w:val="28"/>
          <w:szCs w:val="28"/>
        </w:rPr>
      </w:pPr>
      <w:r w:rsidRPr="0037357E">
        <w:rPr>
          <w:b w:val="0"/>
          <w:spacing w:val="200"/>
          <w:sz w:val="28"/>
          <w:szCs w:val="28"/>
        </w:rPr>
        <w:t xml:space="preserve"> </w:t>
      </w:r>
    </w:p>
    <w:p w:rsidR="00DE2504" w:rsidRPr="0037357E" w:rsidRDefault="00DE2504" w:rsidP="00DE2504">
      <w:pPr>
        <w:jc w:val="center"/>
        <w:rPr>
          <w:spacing w:val="200"/>
          <w:sz w:val="40"/>
          <w:szCs w:val="40"/>
        </w:rPr>
      </w:pPr>
      <w:r w:rsidRPr="0037357E">
        <w:rPr>
          <w:spacing w:val="200"/>
          <w:sz w:val="40"/>
          <w:szCs w:val="40"/>
        </w:rPr>
        <w:t>РЕШЕНИЕ</w:t>
      </w:r>
    </w:p>
    <w:p w:rsidR="00DE2504" w:rsidRPr="0037357E" w:rsidRDefault="00DE2504" w:rsidP="00DE2504">
      <w:pPr>
        <w:jc w:val="center"/>
        <w:rPr>
          <w:b w:val="0"/>
        </w:rPr>
      </w:pPr>
    </w:p>
    <w:p w:rsidR="00DE2504" w:rsidRPr="00CB4385" w:rsidRDefault="00DE2504" w:rsidP="00DE2504">
      <w:pPr>
        <w:rPr>
          <w:b w:val="0"/>
          <w:sz w:val="28"/>
          <w:szCs w:val="28"/>
        </w:rPr>
      </w:pPr>
      <w:r w:rsidRPr="00DE2504">
        <w:rPr>
          <w:sz w:val="28"/>
          <w:szCs w:val="28"/>
          <w:u w:val="single"/>
        </w:rPr>
        <w:t>14 июля 2020 года</w:t>
      </w:r>
      <w:r w:rsidRPr="00B90BC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B90BC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B90BC6">
        <w:rPr>
          <w:sz w:val="28"/>
          <w:szCs w:val="28"/>
        </w:rPr>
        <w:t xml:space="preserve">              </w:t>
      </w:r>
      <w:r w:rsidRPr="00DE2504">
        <w:rPr>
          <w:bCs w:val="0"/>
          <w:sz w:val="28"/>
          <w:szCs w:val="28"/>
          <w:u w:val="single"/>
        </w:rPr>
        <w:t>№ 327/104-6</w:t>
      </w:r>
    </w:p>
    <w:p w:rsidR="00DE2504" w:rsidRPr="0037357E" w:rsidRDefault="00DE2504" w:rsidP="00DE2504">
      <w:pPr>
        <w:pStyle w:val="a4"/>
      </w:pPr>
      <w:r w:rsidRPr="0037357E">
        <w:t>г. Вилючинск</w:t>
      </w:r>
    </w:p>
    <w:p w:rsidR="00DE2504" w:rsidRPr="0037357E" w:rsidRDefault="00DE2504" w:rsidP="00DE2504">
      <w:pPr>
        <w:pStyle w:val="a3"/>
      </w:pPr>
    </w:p>
    <w:p w:rsidR="00DE2504" w:rsidRPr="0037357E" w:rsidRDefault="00DE2504" w:rsidP="00DE2504">
      <w:pPr>
        <w:widowControl/>
        <w:autoSpaceDE/>
        <w:autoSpaceDN/>
        <w:adjustRightInd/>
        <w:jc w:val="center"/>
        <w:rPr>
          <w:b w:val="0"/>
          <w:bCs w:val="0"/>
          <w:spacing w:val="-4"/>
          <w:sz w:val="28"/>
          <w:szCs w:val="28"/>
        </w:rPr>
      </w:pPr>
      <w:r w:rsidRPr="007F30FA">
        <w:rPr>
          <w:b w:val="0"/>
          <w:bCs w:val="0"/>
          <w:sz w:val="28"/>
          <w:szCs w:val="28"/>
        </w:rPr>
        <w:t xml:space="preserve">О внесении изменений в </w:t>
      </w:r>
      <w:r>
        <w:rPr>
          <w:b w:val="0"/>
          <w:bCs w:val="0"/>
          <w:sz w:val="28"/>
          <w:szCs w:val="28"/>
        </w:rPr>
        <w:t xml:space="preserve">статью 3 приложения к </w:t>
      </w:r>
      <w:r w:rsidRPr="007F30FA">
        <w:rPr>
          <w:b w:val="0"/>
          <w:bCs w:val="0"/>
          <w:sz w:val="28"/>
          <w:szCs w:val="28"/>
        </w:rPr>
        <w:t>решени</w:t>
      </w:r>
      <w:r>
        <w:rPr>
          <w:b w:val="0"/>
          <w:bCs w:val="0"/>
          <w:sz w:val="28"/>
          <w:szCs w:val="28"/>
        </w:rPr>
        <w:t>ю</w:t>
      </w:r>
      <w:r w:rsidRPr="007F30FA">
        <w:rPr>
          <w:b w:val="0"/>
          <w:bCs w:val="0"/>
          <w:sz w:val="28"/>
          <w:szCs w:val="28"/>
        </w:rPr>
        <w:t xml:space="preserve"> Думы Вилючинского городского округа от 28.08.2013 № 215/39-5</w:t>
      </w:r>
      <w:r>
        <w:rPr>
          <w:b w:val="0"/>
          <w:bCs w:val="0"/>
          <w:sz w:val="28"/>
          <w:szCs w:val="28"/>
        </w:rPr>
        <w:t xml:space="preserve"> «Об утверждении </w:t>
      </w:r>
      <w:r w:rsidRPr="007F30FA">
        <w:rPr>
          <w:b w:val="0"/>
          <w:bCs w:val="0"/>
          <w:sz w:val="28"/>
          <w:szCs w:val="28"/>
        </w:rPr>
        <w:t>Положени</w:t>
      </w:r>
      <w:r>
        <w:rPr>
          <w:b w:val="0"/>
          <w:bCs w:val="0"/>
          <w:sz w:val="28"/>
          <w:szCs w:val="28"/>
        </w:rPr>
        <w:t>я</w:t>
      </w:r>
      <w:r w:rsidRPr="007F30FA">
        <w:rPr>
          <w:b w:val="0"/>
          <w:bCs w:val="0"/>
          <w:sz w:val="28"/>
          <w:szCs w:val="28"/>
        </w:rPr>
        <w:t xml:space="preserve"> о бюджетном процессе </w:t>
      </w:r>
      <w:proofErr w:type="gramStart"/>
      <w:r w:rsidRPr="007F30FA">
        <w:rPr>
          <w:b w:val="0"/>
          <w:bCs w:val="0"/>
          <w:sz w:val="28"/>
          <w:szCs w:val="28"/>
        </w:rPr>
        <w:t>в</w:t>
      </w:r>
      <w:proofErr w:type="gramEnd"/>
      <w:r w:rsidRPr="007F30FA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7F30FA">
        <w:rPr>
          <w:b w:val="0"/>
          <w:bCs w:val="0"/>
          <w:sz w:val="28"/>
          <w:szCs w:val="28"/>
        </w:rPr>
        <w:t>Вилючинском</w:t>
      </w:r>
      <w:proofErr w:type="spellEnd"/>
      <w:proofErr w:type="gramEnd"/>
      <w:r w:rsidRPr="007F30FA">
        <w:rPr>
          <w:b w:val="0"/>
          <w:bCs w:val="0"/>
          <w:sz w:val="28"/>
          <w:szCs w:val="28"/>
        </w:rPr>
        <w:t xml:space="preserve"> городском округе закрытом административно-территориальном образовании городе </w:t>
      </w:r>
      <w:proofErr w:type="spellStart"/>
      <w:r w:rsidRPr="007F30FA">
        <w:rPr>
          <w:b w:val="0"/>
          <w:bCs w:val="0"/>
          <w:sz w:val="28"/>
          <w:szCs w:val="28"/>
        </w:rPr>
        <w:t>Вилючинске</w:t>
      </w:r>
      <w:proofErr w:type="spellEnd"/>
      <w:r w:rsidRPr="007F30FA">
        <w:rPr>
          <w:b w:val="0"/>
          <w:bCs w:val="0"/>
          <w:sz w:val="28"/>
          <w:szCs w:val="28"/>
        </w:rPr>
        <w:t xml:space="preserve"> Камчатского края</w:t>
      </w:r>
      <w:r>
        <w:rPr>
          <w:b w:val="0"/>
          <w:bCs w:val="0"/>
          <w:sz w:val="28"/>
          <w:szCs w:val="28"/>
        </w:rPr>
        <w:t>»</w:t>
      </w:r>
    </w:p>
    <w:p w:rsidR="00DE2504" w:rsidRPr="00363D5C" w:rsidRDefault="00DE2504" w:rsidP="00DE2504">
      <w:pPr>
        <w:jc w:val="center"/>
        <w:rPr>
          <w:b w:val="0"/>
          <w:bCs w:val="0"/>
          <w:spacing w:val="-3"/>
          <w:sz w:val="28"/>
          <w:szCs w:val="28"/>
        </w:rPr>
      </w:pPr>
    </w:p>
    <w:p w:rsidR="00DE2504" w:rsidRPr="0037357E" w:rsidRDefault="00DE2504" w:rsidP="00DE250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Камчатского края от 24.10.2007 № 650 «О бюджетном процессе в Камчатском крае», Уставом Вилючинского городского округа, Дума Вилючинского городского округа</w:t>
      </w:r>
    </w:p>
    <w:p w:rsidR="00DE2504" w:rsidRPr="0037357E" w:rsidRDefault="00DE2504" w:rsidP="00DE2504">
      <w:pPr>
        <w:ind w:firstLine="708"/>
        <w:jc w:val="both"/>
        <w:rPr>
          <w:b w:val="0"/>
          <w:sz w:val="28"/>
          <w:szCs w:val="28"/>
        </w:rPr>
      </w:pPr>
    </w:p>
    <w:p w:rsidR="00DE2504" w:rsidRDefault="00DE2504" w:rsidP="00DE2504">
      <w:pPr>
        <w:pStyle w:val="a3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  <w:r w:rsidRPr="0037357E">
        <w:rPr>
          <w:sz w:val="28"/>
          <w:szCs w:val="28"/>
        </w:rPr>
        <w:t>РЕШИЛА:</w:t>
      </w:r>
    </w:p>
    <w:p w:rsidR="00DE2504" w:rsidRPr="0037357E" w:rsidRDefault="00DE2504" w:rsidP="00DE2504">
      <w:pPr>
        <w:pStyle w:val="a3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</w:p>
    <w:p w:rsidR="00DE2504" w:rsidRPr="00C955AB" w:rsidRDefault="00DE2504" w:rsidP="00DE2504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 w:val="0"/>
          <w:bCs w:val="0"/>
          <w:color w:val="FF0000"/>
          <w:spacing w:val="-4"/>
          <w:sz w:val="28"/>
          <w:szCs w:val="28"/>
        </w:rPr>
      </w:pPr>
      <w:r w:rsidRPr="001A479F"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статью 3 приложения к </w:t>
      </w:r>
      <w:r w:rsidRPr="007F30FA">
        <w:rPr>
          <w:b w:val="0"/>
          <w:bCs w:val="0"/>
          <w:sz w:val="28"/>
          <w:szCs w:val="28"/>
        </w:rPr>
        <w:t>решени</w:t>
      </w:r>
      <w:r>
        <w:rPr>
          <w:b w:val="0"/>
          <w:bCs w:val="0"/>
          <w:sz w:val="28"/>
          <w:szCs w:val="28"/>
        </w:rPr>
        <w:t>ю</w:t>
      </w:r>
      <w:r w:rsidRPr="007F30FA">
        <w:rPr>
          <w:b w:val="0"/>
          <w:bCs w:val="0"/>
          <w:sz w:val="28"/>
          <w:szCs w:val="28"/>
        </w:rPr>
        <w:t xml:space="preserve"> Думы Вилючинского городского округа от 28.08.2013 № 215/39-5</w:t>
      </w:r>
      <w:r>
        <w:rPr>
          <w:b w:val="0"/>
          <w:bCs w:val="0"/>
          <w:sz w:val="28"/>
          <w:szCs w:val="28"/>
        </w:rPr>
        <w:t xml:space="preserve"> «Об утверждении </w:t>
      </w:r>
      <w:r w:rsidRPr="007F30FA">
        <w:rPr>
          <w:b w:val="0"/>
          <w:bCs w:val="0"/>
          <w:sz w:val="28"/>
          <w:szCs w:val="28"/>
        </w:rPr>
        <w:t>Положени</w:t>
      </w:r>
      <w:r>
        <w:rPr>
          <w:b w:val="0"/>
          <w:bCs w:val="0"/>
          <w:sz w:val="28"/>
          <w:szCs w:val="28"/>
        </w:rPr>
        <w:t>я</w:t>
      </w:r>
      <w:r w:rsidRPr="007F30FA">
        <w:rPr>
          <w:b w:val="0"/>
          <w:bCs w:val="0"/>
          <w:sz w:val="28"/>
          <w:szCs w:val="28"/>
        </w:rPr>
        <w:t xml:space="preserve"> о бюджетном процессе </w:t>
      </w:r>
      <w:proofErr w:type="gramStart"/>
      <w:r w:rsidRPr="007F30FA">
        <w:rPr>
          <w:b w:val="0"/>
          <w:bCs w:val="0"/>
          <w:sz w:val="28"/>
          <w:szCs w:val="28"/>
        </w:rPr>
        <w:t>в</w:t>
      </w:r>
      <w:proofErr w:type="gramEnd"/>
      <w:r w:rsidRPr="007F30FA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7F30FA">
        <w:rPr>
          <w:b w:val="0"/>
          <w:bCs w:val="0"/>
          <w:sz w:val="28"/>
          <w:szCs w:val="28"/>
        </w:rPr>
        <w:t>Вилючинском</w:t>
      </w:r>
      <w:proofErr w:type="spellEnd"/>
      <w:proofErr w:type="gramEnd"/>
      <w:r w:rsidRPr="007F30FA">
        <w:rPr>
          <w:b w:val="0"/>
          <w:bCs w:val="0"/>
          <w:sz w:val="28"/>
          <w:szCs w:val="28"/>
        </w:rPr>
        <w:t xml:space="preserve"> городском округе закрытом административно-территориальном образовании городе </w:t>
      </w:r>
      <w:proofErr w:type="spellStart"/>
      <w:r w:rsidRPr="007F30FA">
        <w:rPr>
          <w:b w:val="0"/>
          <w:bCs w:val="0"/>
          <w:sz w:val="28"/>
          <w:szCs w:val="28"/>
        </w:rPr>
        <w:t>Вилючинске</w:t>
      </w:r>
      <w:proofErr w:type="spellEnd"/>
      <w:r w:rsidRPr="007F30FA">
        <w:rPr>
          <w:b w:val="0"/>
          <w:bCs w:val="0"/>
          <w:sz w:val="28"/>
          <w:szCs w:val="28"/>
        </w:rPr>
        <w:t xml:space="preserve"> Камчатского края</w:t>
      </w:r>
      <w:r>
        <w:rPr>
          <w:b w:val="0"/>
          <w:bCs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следующие изменения:</w:t>
      </w:r>
    </w:p>
    <w:p w:rsidR="00DE2504" w:rsidRPr="00C955AB" w:rsidRDefault="00DE2504" w:rsidP="00DE2504">
      <w:pPr>
        <w:tabs>
          <w:tab w:val="left" w:pos="993"/>
          <w:tab w:val="left" w:pos="170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Pr="00C955AB">
        <w:rPr>
          <w:b w:val="0"/>
          <w:sz w:val="28"/>
          <w:szCs w:val="28"/>
        </w:rPr>
        <w:t>В пункте 2 слова «3, 4</w:t>
      </w:r>
      <w:r>
        <w:rPr>
          <w:b w:val="0"/>
          <w:sz w:val="28"/>
          <w:szCs w:val="28"/>
        </w:rPr>
        <w:t>, 5, 5.1</w:t>
      </w:r>
      <w:r w:rsidRPr="00C955AB">
        <w:rPr>
          <w:b w:val="0"/>
          <w:sz w:val="28"/>
          <w:szCs w:val="28"/>
        </w:rPr>
        <w:t xml:space="preserve">» заменить словами «3, 4, </w:t>
      </w:r>
      <w:r>
        <w:rPr>
          <w:b w:val="0"/>
          <w:sz w:val="28"/>
          <w:szCs w:val="28"/>
        </w:rPr>
        <w:t xml:space="preserve">4.1, </w:t>
      </w:r>
      <w:r w:rsidRPr="00C955AB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, 5.1</w:t>
      </w:r>
      <w:r w:rsidRPr="00C955A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DE2504" w:rsidRPr="00C955AB" w:rsidRDefault="00DE2504" w:rsidP="00DE2504">
      <w:pPr>
        <w:tabs>
          <w:tab w:val="left" w:pos="993"/>
          <w:tab w:val="left" w:pos="1701"/>
        </w:tabs>
        <w:ind w:firstLine="709"/>
        <w:jc w:val="both"/>
        <w:rPr>
          <w:b w:val="0"/>
          <w:bCs w:val="0"/>
          <w:color w:val="FF0000"/>
          <w:spacing w:val="-4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C955AB">
        <w:rPr>
          <w:b w:val="0"/>
          <w:sz w:val="28"/>
          <w:szCs w:val="28"/>
        </w:rPr>
        <w:t>Пункт 3 изложить в следующей редакции:</w:t>
      </w:r>
    </w:p>
    <w:p w:rsidR="00DE2504" w:rsidRPr="00287D9E" w:rsidRDefault="00DE2504" w:rsidP="00DE2504">
      <w:pPr>
        <w:pStyle w:val="2"/>
        <w:tabs>
          <w:tab w:val="left" w:pos="709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287D9E">
        <w:rPr>
          <w:sz w:val="28"/>
          <w:szCs w:val="28"/>
        </w:rPr>
        <w:t>3. Финансовый орган Вилючинского городского округа обладает следующими бюджетными полномочиями:</w:t>
      </w:r>
    </w:p>
    <w:p w:rsidR="00DE2504" w:rsidRPr="00287D9E" w:rsidRDefault="00DE2504" w:rsidP="00DE2504">
      <w:pPr>
        <w:pStyle w:val="2"/>
        <w:tabs>
          <w:tab w:val="left" w:pos="709"/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287D9E">
        <w:rPr>
          <w:sz w:val="28"/>
          <w:szCs w:val="28"/>
        </w:rPr>
        <w:t xml:space="preserve">организует составление и составляет проект местного бюджета, представляет его в  администрацию Вилючинского городского округа; </w:t>
      </w:r>
    </w:p>
    <w:p w:rsidR="00DE2504" w:rsidRPr="00287D9E" w:rsidRDefault="00DE2504" w:rsidP="00DE2504">
      <w:pPr>
        <w:tabs>
          <w:tab w:val="left" w:pos="851"/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287D9E">
        <w:rPr>
          <w:b w:val="0"/>
          <w:sz w:val="28"/>
          <w:szCs w:val="28"/>
        </w:rPr>
        <w:t>– издает приказы по вопросам организации формирования и исполнения местного бюджета, обязательные для исполнения главными распорядителями, распорядителями  и получателями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бюджета;</w:t>
      </w:r>
    </w:p>
    <w:p w:rsidR="00DE2504" w:rsidRPr="00287D9E" w:rsidRDefault="00DE2504" w:rsidP="00DE2504">
      <w:pPr>
        <w:tabs>
          <w:tab w:val="left" w:pos="851"/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287D9E">
        <w:rPr>
          <w:b w:val="0"/>
          <w:sz w:val="28"/>
          <w:szCs w:val="28"/>
        </w:rPr>
        <w:t xml:space="preserve">– осуществляет методологическое руководство в части составления и исполнения местного бюджета </w:t>
      </w:r>
      <w:proofErr w:type="gramStart"/>
      <w:r w:rsidRPr="00287D9E">
        <w:rPr>
          <w:b w:val="0"/>
          <w:sz w:val="28"/>
          <w:szCs w:val="28"/>
        </w:rPr>
        <w:t>в</w:t>
      </w:r>
      <w:proofErr w:type="gramEnd"/>
      <w:r w:rsidRPr="00287D9E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287D9E">
        <w:rPr>
          <w:b w:val="0"/>
          <w:sz w:val="28"/>
          <w:szCs w:val="28"/>
        </w:rPr>
        <w:t>Вилючинском</w:t>
      </w:r>
      <w:proofErr w:type="spellEnd"/>
      <w:proofErr w:type="gramEnd"/>
      <w:r w:rsidRPr="00287D9E">
        <w:rPr>
          <w:b w:val="0"/>
          <w:sz w:val="28"/>
          <w:szCs w:val="28"/>
        </w:rPr>
        <w:t xml:space="preserve"> городском округе;</w:t>
      </w:r>
    </w:p>
    <w:p w:rsidR="00DE2504" w:rsidRPr="00287D9E" w:rsidRDefault="00DE2504" w:rsidP="00DE2504">
      <w:pPr>
        <w:tabs>
          <w:tab w:val="left" w:pos="851"/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287D9E">
        <w:rPr>
          <w:b w:val="0"/>
          <w:sz w:val="28"/>
          <w:szCs w:val="28"/>
        </w:rPr>
        <w:t xml:space="preserve">– подготавливает, проводит сверку и согласовывает исходные данные для определения межбюджетных трансфертов местному бюджету из федерального </w:t>
      </w:r>
      <w:r w:rsidRPr="00287D9E">
        <w:rPr>
          <w:b w:val="0"/>
          <w:sz w:val="28"/>
          <w:szCs w:val="28"/>
        </w:rPr>
        <w:lastRenderedPageBreak/>
        <w:t>бюджета в  Министерстве финансов Российской Федерации;</w:t>
      </w:r>
    </w:p>
    <w:p w:rsidR="00DE2504" w:rsidRPr="00287D9E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287D9E">
        <w:rPr>
          <w:b w:val="0"/>
          <w:sz w:val="28"/>
          <w:szCs w:val="28"/>
        </w:rPr>
        <w:t>– подготавливает, проводит сверку и согласовывает исходные данные для расчета межбюджетных трансфертов местному бюджету из краевого бюджета с  финансовым органом Камчатского края и главными распорядителями сре</w:t>
      </w:r>
      <w:proofErr w:type="gramStart"/>
      <w:r w:rsidRPr="00287D9E">
        <w:rPr>
          <w:b w:val="0"/>
          <w:sz w:val="28"/>
          <w:szCs w:val="28"/>
        </w:rPr>
        <w:t>дств кр</w:t>
      </w:r>
      <w:proofErr w:type="gramEnd"/>
      <w:r w:rsidRPr="00287D9E">
        <w:rPr>
          <w:b w:val="0"/>
          <w:sz w:val="28"/>
          <w:szCs w:val="28"/>
        </w:rPr>
        <w:t>аевого бюджета;</w:t>
      </w:r>
    </w:p>
    <w:p w:rsidR="00DE2504" w:rsidRPr="00287D9E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287D9E">
        <w:rPr>
          <w:b w:val="0"/>
          <w:sz w:val="28"/>
          <w:szCs w:val="28"/>
        </w:rPr>
        <w:t>– организует исполнение местного бюджета в соответствии с законодательством Российской Федерации;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287D9E">
        <w:rPr>
          <w:b w:val="0"/>
          <w:sz w:val="28"/>
          <w:szCs w:val="28"/>
        </w:rPr>
        <w:t>– де</w:t>
      </w:r>
      <w:r w:rsidRPr="00D60F5B">
        <w:rPr>
          <w:b w:val="0"/>
          <w:sz w:val="28"/>
          <w:szCs w:val="28"/>
        </w:rPr>
        <w:t>тализирует применение бюджетной классификации Российской Федерации в части, относящейся к местному бюджету;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 xml:space="preserve">– утверждает перечень кодов подвидов по видам доходов, главными администраторами которых являются органы местного самоуправления городского округа и (или) находящиеся в их ведении муниципальные казенные учреждения; 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устанавливает порядок составления и ведения сводной бюджетной росписи местного бюджета, составляет и ведет сводную бюджетную роспись местного бюджета;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D60F5B">
        <w:rPr>
          <w:b w:val="0"/>
          <w:sz w:val="28"/>
          <w:szCs w:val="28"/>
        </w:rPr>
        <w:t xml:space="preserve">– </w:t>
      </w:r>
      <w:r w:rsidRPr="00D60F5B">
        <w:rPr>
          <w:b w:val="0"/>
          <w:sz w:val="28"/>
        </w:rPr>
        <w:t xml:space="preserve">формирует и представляет в территориальный орган Федерального казначейства информацию и документы об организациях, созданных </w:t>
      </w:r>
      <w:proofErr w:type="spellStart"/>
      <w:r w:rsidRPr="00D60F5B">
        <w:rPr>
          <w:b w:val="0"/>
          <w:sz w:val="28"/>
        </w:rPr>
        <w:t>Вилючинским</w:t>
      </w:r>
      <w:proofErr w:type="spellEnd"/>
      <w:r w:rsidRPr="00D60F5B">
        <w:rPr>
          <w:b w:val="0"/>
          <w:sz w:val="28"/>
        </w:rPr>
        <w:t xml:space="preserve"> городским округом, а также об иных </w:t>
      </w:r>
      <w:proofErr w:type="spellStart"/>
      <w:r w:rsidRPr="00D60F5B">
        <w:rPr>
          <w:b w:val="0"/>
          <w:sz w:val="28"/>
        </w:rPr>
        <w:t>неучастниках</w:t>
      </w:r>
      <w:proofErr w:type="spellEnd"/>
      <w:r w:rsidRPr="00D60F5B">
        <w:rPr>
          <w:b w:val="0"/>
          <w:sz w:val="28"/>
        </w:rPr>
        <w:t xml:space="preserve"> бюджетного процесса, иных юридических лицах, получающих средства, источником финансового обеспечения которых являются средства местного бюджета, для включения в реестр участников бюджетного процесса, а также юридических лиц, не являющихся участниками бюджетного процесса, в соответствии с порядком формирования и ведения</w:t>
      </w:r>
      <w:proofErr w:type="gramEnd"/>
      <w:r w:rsidRPr="00D60F5B">
        <w:rPr>
          <w:b w:val="0"/>
          <w:sz w:val="28"/>
        </w:rPr>
        <w:t xml:space="preserve"> реестра участников бюджетного процесса, а также юридических лиц, не являющихся участниками бюджетного процесса, установленным в соответствии с Бюджетным кодексом Российской Федерации Министерством финансов Российской Федерации;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устанавливает порядок составления и ведения бюджетных росписей главных распорядителей средств местного бюджета и главных администраторов источников финансирования дефицита местного бюджета, включая порядок внесения в них изменений;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источников финансирования дефицита местного бюджета сведений, необходимых для составления и ведения кассового плана;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составляет и ведет кассовый план;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ведет реестр расходных обязательств Вилючинского городского округа;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разрабатывает и представляет в администрацию Вилючинского городского округа основные направления бюджетной и  налоговой политики Вилючинского городского округа;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 xml:space="preserve">– </w:t>
      </w:r>
      <w:r w:rsidRPr="00D60F5B">
        <w:rPr>
          <w:b w:val="0"/>
          <w:sz w:val="28"/>
        </w:rPr>
        <w:t>разрабатывает по поручению администрации Вилючинского городского округа программы муниципальных заимствований, программы муниципальных гарантий в валюте Российской Федерации</w:t>
      </w:r>
      <w:r w:rsidRPr="00D60F5B">
        <w:rPr>
          <w:b w:val="0"/>
          <w:sz w:val="28"/>
          <w:szCs w:val="28"/>
        </w:rPr>
        <w:t>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 xml:space="preserve">– получает от территориальных федеральных органов исполнительной власти, главных администраторов (администраторов) доходов местного бюджета, органов исполнительной власти Камчатского края, главных </w:t>
      </w:r>
      <w:r w:rsidRPr="00D60F5B">
        <w:rPr>
          <w:b w:val="0"/>
          <w:sz w:val="28"/>
          <w:szCs w:val="28"/>
        </w:rPr>
        <w:lastRenderedPageBreak/>
        <w:t>распорядителей, распорядителей и получателей средств местного бюджета, иных юридических лиц материалы и сведения, необходимые для своевременного и качественного  составления проекта местного бюджета, годового отчета об исполнении местного бюджета, иной бюджетной отчетности;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 xml:space="preserve">– </w:t>
      </w:r>
      <w:r w:rsidRPr="00D60F5B">
        <w:rPr>
          <w:b w:val="0"/>
          <w:sz w:val="28"/>
        </w:rPr>
        <w:t>устанавливает порядок исполнения местного бюджета по расходам и источникам финансирования дефицита местного бюджета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</w:t>
      </w:r>
      <w:r w:rsidRPr="00D60F5B">
        <w:rPr>
          <w:b w:val="0"/>
          <w:sz w:val="28"/>
          <w:szCs w:val="28"/>
        </w:rPr>
        <w:t>;</w:t>
      </w:r>
    </w:p>
    <w:p w:rsidR="00DE2504" w:rsidRPr="00D60F5B" w:rsidRDefault="00DE2504" w:rsidP="00DE2504">
      <w:pPr>
        <w:suppressAutoHyphens/>
        <w:ind w:firstLine="720"/>
        <w:jc w:val="both"/>
        <w:rPr>
          <w:b w:val="0"/>
          <w:sz w:val="28"/>
        </w:rPr>
      </w:pPr>
      <w:r w:rsidRPr="00D60F5B">
        <w:rPr>
          <w:b w:val="0"/>
          <w:sz w:val="28"/>
        </w:rPr>
        <w:t>– устанавливает порядок утверждения и доведения до главных распорядителей, распорядителей и получателей средств местного бюджета предельного объема оплаты денежных обязательств (предельных объемов финансирования);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устанавливает порядок доведения бюджетных ассигнований и (или) лимитов бюджетных обязательств до главных распорядителей бюджетных средств;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ведет муниципальную долговую книгу Вилючинского городского округа;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D60F5B">
        <w:rPr>
          <w:b w:val="0"/>
          <w:sz w:val="28"/>
          <w:szCs w:val="28"/>
        </w:rPr>
        <w:t xml:space="preserve">– </w:t>
      </w:r>
      <w:r w:rsidRPr="00D60F5B">
        <w:rPr>
          <w:b w:val="0"/>
          <w:sz w:val="28"/>
        </w:rPr>
        <w:t>ведет учет выданных гарантий, увеличения муниципального долга по ним, сокращения муниципального долга вследствие исполнения принципалом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</w:t>
      </w:r>
      <w:r w:rsidRPr="00D60F5B">
        <w:rPr>
          <w:b w:val="0"/>
          <w:sz w:val="28"/>
          <w:szCs w:val="28"/>
        </w:rPr>
        <w:t>;</w:t>
      </w:r>
      <w:proofErr w:type="gramEnd"/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D60F5B">
        <w:rPr>
          <w:b w:val="0"/>
          <w:sz w:val="28"/>
          <w:szCs w:val="28"/>
        </w:rPr>
        <w:t xml:space="preserve">– </w:t>
      </w:r>
      <w:r w:rsidRPr="00D60F5B">
        <w:rPr>
          <w:b w:val="0"/>
          <w:sz w:val="28"/>
        </w:rPr>
        <w:t>в целях предоставления муниципальной гарантии проводит в установленном им порядке анализ финансового состояния принципала, проверку достаточности, надежности и ликвидности предоставляемого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а также осуществляет мониторинг финансового состояния принципала, контроль за достаточностью, надежностью и ликвидностью предоставленного обеспечения после</w:t>
      </w:r>
      <w:proofErr w:type="gramEnd"/>
      <w:r w:rsidRPr="00D60F5B">
        <w:rPr>
          <w:b w:val="0"/>
          <w:sz w:val="28"/>
        </w:rPr>
        <w:t xml:space="preserve"> предоставления муниципальной гарантии</w:t>
      </w:r>
      <w:r w:rsidRPr="00D60F5B">
        <w:rPr>
          <w:b w:val="0"/>
          <w:sz w:val="28"/>
          <w:szCs w:val="28"/>
        </w:rPr>
        <w:t>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 xml:space="preserve">– </w:t>
      </w:r>
      <w:r w:rsidRPr="00D60F5B">
        <w:rPr>
          <w:b w:val="0"/>
          <w:sz w:val="28"/>
        </w:rPr>
        <w:t>осуществляет внутренний финансовый аудит в финансовом управлении администрации Вилючинского городского округа в соответствии со статьей 160.2-1 Бюджетного кодекса Российской Федерации</w:t>
      </w:r>
      <w:r w:rsidRPr="00D60F5B">
        <w:rPr>
          <w:b w:val="0"/>
          <w:sz w:val="28"/>
          <w:szCs w:val="28"/>
        </w:rPr>
        <w:t>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составляет на основании бюджетной отчетности, представленной главными распорядителями, распорядителями и получателями  средств местного   бюджета, главными администраторами доходов местного бюджета, главными администраторами источников финансирования дефицита местного бюджета, бюджетную отчетность об исполнении местного бюджета и представляет ее в финансовый орган Камчатского края;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 xml:space="preserve">– обладает правом требования от главных распорядителей и получателей </w:t>
      </w:r>
      <w:r w:rsidRPr="00D60F5B">
        <w:rPr>
          <w:b w:val="0"/>
          <w:sz w:val="28"/>
          <w:szCs w:val="28"/>
        </w:rPr>
        <w:lastRenderedPageBreak/>
        <w:t xml:space="preserve">средств местного бюджета, главных администраторов доходов местного бюджета, главных администраторов </w:t>
      </w:r>
      <w:proofErr w:type="gramStart"/>
      <w:r w:rsidRPr="00D60F5B">
        <w:rPr>
          <w:b w:val="0"/>
          <w:sz w:val="28"/>
          <w:szCs w:val="28"/>
        </w:rPr>
        <w:t>источников финансирования дефицита местного бюджета представления отчетов</w:t>
      </w:r>
      <w:proofErr w:type="gramEnd"/>
      <w:r w:rsidRPr="00D60F5B">
        <w:rPr>
          <w:b w:val="0"/>
          <w:sz w:val="28"/>
          <w:szCs w:val="28"/>
        </w:rPr>
        <w:t xml:space="preserve">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 xml:space="preserve">– вправе требовать от главных распорядителей и получателей средств местного бюджета, главных администраторов доходов местного бюджета, главных администраторов источников финансирования дефицита местного бюджета устранить выявленные нарушения </w:t>
      </w:r>
      <w:r w:rsidRPr="00D60F5B">
        <w:rPr>
          <w:rStyle w:val="af"/>
          <w:b w:val="0"/>
          <w:color w:val="auto"/>
          <w:sz w:val="28"/>
          <w:szCs w:val="28"/>
        </w:rPr>
        <w:t>бюджетного законодательства</w:t>
      </w:r>
      <w:r w:rsidRPr="00D60F5B">
        <w:rPr>
          <w:b w:val="0"/>
          <w:sz w:val="28"/>
          <w:szCs w:val="28"/>
        </w:rPr>
        <w:t xml:space="preserve"> Российской Федерации и осуществляет </w:t>
      </w:r>
      <w:proofErr w:type="gramStart"/>
      <w:r w:rsidRPr="00D60F5B">
        <w:rPr>
          <w:b w:val="0"/>
          <w:sz w:val="28"/>
          <w:szCs w:val="28"/>
        </w:rPr>
        <w:t>контроль за</w:t>
      </w:r>
      <w:proofErr w:type="gramEnd"/>
      <w:r w:rsidRPr="00D60F5B">
        <w:rPr>
          <w:b w:val="0"/>
          <w:sz w:val="28"/>
          <w:szCs w:val="28"/>
        </w:rPr>
        <w:t xml:space="preserve"> их устранением;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устанавливает порядок завершения операций по исполнению местного бюджета  в текущем финансовом году;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устанавливает порядок обеспечения получателей бюджетных сре</w:t>
      </w:r>
      <w:proofErr w:type="gramStart"/>
      <w:r w:rsidRPr="00D60F5B">
        <w:rPr>
          <w:b w:val="0"/>
          <w:sz w:val="28"/>
          <w:szCs w:val="28"/>
        </w:rPr>
        <w:t>дств пр</w:t>
      </w:r>
      <w:proofErr w:type="gramEnd"/>
      <w:r w:rsidRPr="00D60F5B">
        <w:rPr>
          <w:b w:val="0"/>
          <w:sz w:val="28"/>
          <w:szCs w:val="28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январе очередного финансового года;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подготавливает к официальному опубликованию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разрабатывает и представляет на утверждение в администрацию Вилючинского городского округа бюджетный прогноз Вилючинского городского округа на долгосрочный период;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  <w:szCs w:val="28"/>
        </w:rPr>
        <w:t>– устанавливает порядок исполнения решений о применении бюджетных мер принуждения в соответствии с Бюджетным кодексом Российской Федерации;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</w:rPr>
      </w:pPr>
      <w:r w:rsidRPr="00D60F5B">
        <w:rPr>
          <w:b w:val="0"/>
          <w:sz w:val="28"/>
          <w:szCs w:val="28"/>
        </w:rPr>
        <w:t xml:space="preserve">– </w:t>
      </w:r>
      <w:r w:rsidRPr="00D60F5B">
        <w:rPr>
          <w:b w:val="0"/>
          <w:sz w:val="28"/>
        </w:rPr>
        <w:t>осуществляет управление средствами на едином счете местного бюджета;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</w:rPr>
      </w:pPr>
      <w:r w:rsidRPr="00D60F5B">
        <w:rPr>
          <w:b w:val="0"/>
          <w:sz w:val="28"/>
        </w:rPr>
        <w:t xml:space="preserve">– устанавливает порядок </w:t>
      </w:r>
      <w:proofErr w:type="gramStart"/>
      <w:r w:rsidRPr="00D60F5B">
        <w:rPr>
          <w:b w:val="0"/>
          <w:sz w:val="28"/>
        </w:rPr>
        <w:t>санкционирования оплаты денежных обязательств получателей средств местного бюджета</w:t>
      </w:r>
      <w:proofErr w:type="gramEnd"/>
      <w:r w:rsidRPr="00D60F5B">
        <w:rPr>
          <w:b w:val="0"/>
          <w:sz w:val="28"/>
        </w:rPr>
        <w:t xml:space="preserve"> и администраторов источников финансирования дефицита местного бюджета;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</w:rPr>
        <w:t>– ежемесячно составляет и представляет отчет о кассовом исполнении местного бюджета в порядке, установленном Министерством финансов Российской Федерации;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</w:rPr>
      </w:pPr>
      <w:r w:rsidRPr="00D60F5B">
        <w:rPr>
          <w:b w:val="0"/>
          <w:sz w:val="28"/>
        </w:rPr>
        <w:t>– устанавливает порядок учета бюджетных и денежных обязательств;</w:t>
      </w:r>
    </w:p>
    <w:p w:rsidR="00DE2504" w:rsidRPr="00D60F5B" w:rsidRDefault="00DE2504" w:rsidP="00DE2504">
      <w:pPr>
        <w:suppressAutoHyphens/>
        <w:ind w:firstLine="720"/>
        <w:jc w:val="both"/>
        <w:rPr>
          <w:b w:val="0"/>
          <w:sz w:val="28"/>
        </w:rPr>
      </w:pPr>
      <w:r w:rsidRPr="00D60F5B">
        <w:rPr>
          <w:b w:val="0"/>
          <w:sz w:val="28"/>
          <w:szCs w:val="28"/>
        </w:rPr>
        <w:t xml:space="preserve">– </w:t>
      </w:r>
      <w:r w:rsidRPr="00D60F5B">
        <w:rPr>
          <w:b w:val="0"/>
          <w:sz w:val="28"/>
        </w:rPr>
        <w:t>устанавливает перечень и коды целевых статей расходов местного бюджета;</w:t>
      </w:r>
    </w:p>
    <w:p w:rsidR="00DE2504" w:rsidRPr="00D60F5B" w:rsidRDefault="00DE2504" w:rsidP="00DE2504">
      <w:pPr>
        <w:suppressAutoHyphens/>
        <w:ind w:firstLine="720"/>
        <w:jc w:val="both"/>
        <w:rPr>
          <w:b w:val="0"/>
          <w:sz w:val="28"/>
        </w:rPr>
      </w:pPr>
      <w:r w:rsidRPr="00D60F5B">
        <w:rPr>
          <w:b w:val="0"/>
          <w:sz w:val="28"/>
        </w:rPr>
        <w:t xml:space="preserve">– утверждает перечень кодов видов и источников финансирования дефицита местного бюджета, главными </w:t>
      </w:r>
      <w:proofErr w:type="gramStart"/>
      <w:r w:rsidRPr="00D60F5B">
        <w:rPr>
          <w:b w:val="0"/>
          <w:sz w:val="28"/>
        </w:rPr>
        <w:t>администраторами</w:t>
      </w:r>
      <w:proofErr w:type="gramEnd"/>
      <w:r w:rsidRPr="00D60F5B">
        <w:rPr>
          <w:b w:val="0"/>
          <w:sz w:val="28"/>
        </w:rPr>
        <w:t xml:space="preserve"> которых являются органы местного самоуправления и (или) находящиеся в их ведении казенные учреждения;</w:t>
      </w:r>
    </w:p>
    <w:p w:rsidR="00DE2504" w:rsidRPr="00D60F5B" w:rsidRDefault="00DE2504" w:rsidP="00DE2504">
      <w:pPr>
        <w:suppressAutoHyphens/>
        <w:ind w:firstLine="720"/>
        <w:jc w:val="both"/>
        <w:rPr>
          <w:b w:val="0"/>
          <w:sz w:val="28"/>
        </w:rPr>
      </w:pPr>
      <w:r w:rsidRPr="00D60F5B">
        <w:rPr>
          <w:b w:val="0"/>
          <w:sz w:val="28"/>
        </w:rPr>
        <w:t>–  ведет реестр источников доходов местного бюджета;</w:t>
      </w:r>
    </w:p>
    <w:p w:rsidR="00DE2504" w:rsidRPr="00D60F5B" w:rsidRDefault="00DE2504" w:rsidP="00DE2504">
      <w:pPr>
        <w:suppressAutoHyphens/>
        <w:ind w:firstLine="720"/>
        <w:jc w:val="both"/>
        <w:rPr>
          <w:b w:val="0"/>
          <w:sz w:val="28"/>
        </w:rPr>
      </w:pPr>
      <w:r w:rsidRPr="00D60F5B">
        <w:rPr>
          <w:b w:val="0"/>
          <w:sz w:val="28"/>
        </w:rPr>
        <w:t xml:space="preserve">– устанавливает порядок проведения мониторинга качества финансового менеджмента в отношении главных администраторов средств местного </w:t>
      </w:r>
      <w:r w:rsidRPr="00D60F5B">
        <w:rPr>
          <w:b w:val="0"/>
          <w:sz w:val="28"/>
        </w:rPr>
        <w:lastRenderedPageBreak/>
        <w:t>бюджета;</w:t>
      </w:r>
    </w:p>
    <w:p w:rsidR="00DE2504" w:rsidRPr="00D60F5B" w:rsidRDefault="00DE2504" w:rsidP="00DE2504">
      <w:pPr>
        <w:suppressAutoHyphens/>
        <w:ind w:firstLine="720"/>
        <w:jc w:val="both"/>
        <w:rPr>
          <w:b w:val="0"/>
          <w:sz w:val="28"/>
        </w:rPr>
      </w:pPr>
      <w:r w:rsidRPr="00D60F5B">
        <w:rPr>
          <w:b w:val="0"/>
          <w:sz w:val="28"/>
        </w:rPr>
        <w:t>– проводит мониторинг качества финансового менеджмента в отношении главных администраторов средств местного бюджета;</w:t>
      </w:r>
    </w:p>
    <w:p w:rsidR="00DE2504" w:rsidRPr="00D60F5B" w:rsidRDefault="00DE2504" w:rsidP="00DE2504">
      <w:pPr>
        <w:suppressAutoHyphens/>
        <w:ind w:firstLine="720"/>
        <w:jc w:val="both"/>
        <w:rPr>
          <w:b w:val="0"/>
          <w:sz w:val="28"/>
        </w:rPr>
      </w:pPr>
      <w:r w:rsidRPr="00D60F5B">
        <w:rPr>
          <w:b w:val="0"/>
          <w:sz w:val="28"/>
        </w:rPr>
        <w:t>– осуществляет в пределах своей компетенции контроль в сфере закупок для обеспечения нужд Вилючинского городского округа, предусмотренный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E2504" w:rsidRPr="00D60F5B" w:rsidRDefault="00DE2504" w:rsidP="00DE2504">
      <w:pPr>
        <w:suppressAutoHyphens/>
        <w:ind w:firstLine="720"/>
        <w:jc w:val="both"/>
        <w:rPr>
          <w:b w:val="0"/>
          <w:sz w:val="28"/>
        </w:rPr>
      </w:pPr>
      <w:r w:rsidRPr="00D60F5B">
        <w:rPr>
          <w:b w:val="0"/>
          <w:sz w:val="28"/>
        </w:rPr>
        <w:t>– устанавливает порядок и методику планирования бюджетных ассигнований местного бюджета;</w:t>
      </w:r>
    </w:p>
    <w:p w:rsidR="00DE2504" w:rsidRPr="00D60F5B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D60F5B">
        <w:rPr>
          <w:b w:val="0"/>
          <w:sz w:val="28"/>
        </w:rPr>
        <w:t>– устанавливает порядок предоставления главными распорядителями средств местного бюджета информации о результатах обжалования судебного акта в соответствии с частью 4 статьи 242.2 Бюджетного кодекса Российской Федерации;</w:t>
      </w:r>
    </w:p>
    <w:p w:rsidR="00DE2504" w:rsidRPr="005524AD" w:rsidRDefault="00DE2504" w:rsidP="00DE2504">
      <w:pPr>
        <w:tabs>
          <w:tab w:val="num" w:pos="92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D60F5B">
        <w:rPr>
          <w:b w:val="0"/>
          <w:sz w:val="28"/>
          <w:szCs w:val="28"/>
        </w:rPr>
        <w:t xml:space="preserve">– осуществляет иные бюджетные полномочия, предусмотренные </w:t>
      </w:r>
      <w:r w:rsidRPr="00D60F5B">
        <w:rPr>
          <w:rStyle w:val="af"/>
          <w:b w:val="0"/>
          <w:color w:val="auto"/>
          <w:sz w:val="28"/>
          <w:szCs w:val="28"/>
        </w:rPr>
        <w:t>Бюджетным кодексом</w:t>
      </w:r>
      <w:r w:rsidRPr="00D60F5B">
        <w:rPr>
          <w:b w:val="0"/>
          <w:sz w:val="28"/>
          <w:szCs w:val="28"/>
        </w:rPr>
        <w:t xml:space="preserve"> Российской Федерации, федеральными законами, </w:t>
      </w:r>
      <w:r w:rsidRPr="00D60F5B">
        <w:rPr>
          <w:rStyle w:val="af"/>
          <w:b w:val="0"/>
          <w:color w:val="auto"/>
          <w:sz w:val="28"/>
          <w:szCs w:val="28"/>
        </w:rPr>
        <w:t>Уставом</w:t>
      </w:r>
      <w:r w:rsidRPr="00D60F5B">
        <w:rPr>
          <w:b w:val="0"/>
          <w:sz w:val="28"/>
          <w:szCs w:val="28"/>
        </w:rPr>
        <w:t xml:space="preserve"> Вилючинского городского</w:t>
      </w:r>
      <w:r w:rsidRPr="005524AD">
        <w:rPr>
          <w:b w:val="0"/>
          <w:sz w:val="28"/>
          <w:szCs w:val="28"/>
        </w:rPr>
        <w:t xml:space="preserve"> округа, настоящим </w:t>
      </w:r>
      <w:r>
        <w:rPr>
          <w:b w:val="0"/>
          <w:sz w:val="28"/>
          <w:szCs w:val="28"/>
        </w:rPr>
        <w:t>Положением</w:t>
      </w:r>
      <w:r w:rsidRPr="005524AD">
        <w:rPr>
          <w:b w:val="0"/>
          <w:sz w:val="28"/>
          <w:szCs w:val="28"/>
        </w:rPr>
        <w:t xml:space="preserve"> и принятыми в соответствии с ними муниципальными правовыми актами Вилючинского городского округа, регулирующими бюджетные правоотношения.»</w:t>
      </w:r>
      <w:r>
        <w:rPr>
          <w:b w:val="0"/>
          <w:sz w:val="28"/>
          <w:szCs w:val="28"/>
        </w:rPr>
        <w:t>;</w:t>
      </w:r>
      <w:proofErr w:type="gramEnd"/>
    </w:p>
    <w:p w:rsidR="00DE2504" w:rsidRPr="00C955AB" w:rsidRDefault="00DE2504" w:rsidP="00DE2504">
      <w:pPr>
        <w:tabs>
          <w:tab w:val="left" w:pos="709"/>
          <w:tab w:val="left" w:pos="993"/>
        </w:tabs>
        <w:ind w:left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C955AB">
        <w:rPr>
          <w:b w:val="0"/>
          <w:sz w:val="28"/>
          <w:szCs w:val="28"/>
        </w:rPr>
        <w:t>Пункт 4 изложить в следующей редакции:</w:t>
      </w:r>
    </w:p>
    <w:p w:rsidR="00DE2504" w:rsidRPr="00B12806" w:rsidRDefault="00DE2504" w:rsidP="00DE2504">
      <w:pPr>
        <w:suppressAutoHyphens/>
        <w:ind w:firstLine="720"/>
        <w:jc w:val="both"/>
        <w:rPr>
          <w:b w:val="0"/>
          <w:sz w:val="28"/>
        </w:rPr>
      </w:pPr>
      <w:r w:rsidRPr="00B12806">
        <w:rPr>
          <w:b w:val="0"/>
          <w:sz w:val="28"/>
        </w:rPr>
        <w:t>«4. Руководитель финансового органа имеет исключительное право на совершение следующих действий:</w:t>
      </w:r>
    </w:p>
    <w:p w:rsidR="00DE2504" w:rsidRPr="00B12806" w:rsidRDefault="00DE2504" w:rsidP="00DE2504">
      <w:pPr>
        <w:widowControl/>
        <w:suppressAutoHyphens/>
        <w:autoSpaceDE/>
        <w:autoSpaceDN/>
        <w:adjustRightInd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– </w:t>
      </w:r>
      <w:r w:rsidRPr="00B12806">
        <w:rPr>
          <w:b w:val="0"/>
          <w:sz w:val="28"/>
        </w:rPr>
        <w:t>утверждать сводную бюджетную роспись местного бюджета;</w:t>
      </w:r>
    </w:p>
    <w:p w:rsidR="00DE2504" w:rsidRPr="00B12806" w:rsidRDefault="00DE2504" w:rsidP="00DE2504">
      <w:pPr>
        <w:suppressAutoHyphens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– </w:t>
      </w:r>
      <w:r w:rsidRPr="00B12806">
        <w:rPr>
          <w:b w:val="0"/>
          <w:sz w:val="28"/>
        </w:rPr>
        <w:t>утверждать лимиты бюджетных обязательств для главных распорядителей средств местного бюджета</w:t>
      </w:r>
      <w:proofErr w:type="gramStart"/>
      <w:r w:rsidRPr="00B12806">
        <w:rPr>
          <w:b w:val="0"/>
          <w:sz w:val="28"/>
        </w:rPr>
        <w:t>.»</w:t>
      </w:r>
      <w:r>
        <w:rPr>
          <w:b w:val="0"/>
          <w:sz w:val="28"/>
        </w:rPr>
        <w:t>;</w:t>
      </w:r>
      <w:proofErr w:type="gramEnd"/>
    </w:p>
    <w:p w:rsidR="00DE2504" w:rsidRPr="00C955AB" w:rsidRDefault="00DE2504" w:rsidP="00DE2504">
      <w:pPr>
        <w:tabs>
          <w:tab w:val="left" w:pos="709"/>
          <w:tab w:val="left" w:pos="993"/>
        </w:tabs>
        <w:ind w:left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Д</w:t>
      </w:r>
      <w:r w:rsidRPr="00C955AB">
        <w:rPr>
          <w:b w:val="0"/>
          <w:sz w:val="28"/>
          <w:szCs w:val="28"/>
        </w:rPr>
        <w:t>ополнить подпунктом 4.1 следующе</w:t>
      </w:r>
      <w:r>
        <w:rPr>
          <w:b w:val="0"/>
          <w:sz w:val="28"/>
          <w:szCs w:val="28"/>
        </w:rPr>
        <w:t>го содержания</w:t>
      </w:r>
      <w:r w:rsidRPr="00C955AB">
        <w:rPr>
          <w:b w:val="0"/>
          <w:sz w:val="28"/>
          <w:szCs w:val="28"/>
        </w:rPr>
        <w:t>:</w:t>
      </w:r>
    </w:p>
    <w:p w:rsidR="00DE2504" w:rsidRPr="005524AD" w:rsidRDefault="00DE2504" w:rsidP="00DE2504">
      <w:pPr>
        <w:suppressAutoHyphens/>
        <w:ind w:firstLine="710"/>
        <w:jc w:val="both"/>
        <w:rPr>
          <w:b w:val="0"/>
          <w:sz w:val="28"/>
          <w:szCs w:val="28"/>
        </w:rPr>
      </w:pPr>
      <w:r w:rsidRPr="005524AD">
        <w:rPr>
          <w:b w:val="0"/>
          <w:sz w:val="28"/>
          <w:szCs w:val="28"/>
        </w:rPr>
        <w:t>«4.1. Руководитель финансового органа имеет право:</w:t>
      </w:r>
    </w:p>
    <w:p w:rsidR="00DE2504" w:rsidRPr="005524AD" w:rsidRDefault="00DE2504" w:rsidP="00DE2504">
      <w:pPr>
        <w:suppressAutoHyphens/>
        <w:ind w:firstLine="710"/>
        <w:jc w:val="both"/>
        <w:rPr>
          <w:b w:val="0"/>
          <w:sz w:val="28"/>
          <w:szCs w:val="28"/>
        </w:rPr>
      </w:pPr>
      <w:r w:rsidRPr="005524AD">
        <w:rPr>
          <w:b w:val="0"/>
          <w:sz w:val="28"/>
          <w:szCs w:val="28"/>
        </w:rPr>
        <w:t>– выносить главным распорядителям средств местного бюджета обязательные для исполнения предписания о ненадлежащем исполнении бюджета, организации бюджетного процесса;</w:t>
      </w:r>
    </w:p>
    <w:p w:rsidR="00DE2504" w:rsidRDefault="00DE2504" w:rsidP="00DE2504">
      <w:pPr>
        <w:suppressAutoHyphens/>
        <w:ind w:firstLine="710"/>
        <w:jc w:val="both"/>
        <w:rPr>
          <w:b w:val="0"/>
          <w:sz w:val="28"/>
          <w:szCs w:val="28"/>
        </w:rPr>
      </w:pPr>
      <w:r w:rsidRPr="005524AD">
        <w:rPr>
          <w:b w:val="0"/>
          <w:sz w:val="28"/>
          <w:szCs w:val="28"/>
        </w:rPr>
        <w:t xml:space="preserve">– принимать решения </w:t>
      </w:r>
      <w:proofErr w:type="gramStart"/>
      <w:r w:rsidRPr="005524AD">
        <w:rPr>
          <w:b w:val="0"/>
          <w:sz w:val="28"/>
          <w:szCs w:val="28"/>
        </w:rPr>
        <w:t>о внесении изменений в сводную бюджетную роспись местного бюджета без внесения изменений в решение о местном бюджете</w:t>
      </w:r>
      <w:proofErr w:type="gramEnd"/>
      <w:r w:rsidRPr="005524AD">
        <w:rPr>
          <w:b w:val="0"/>
          <w:sz w:val="28"/>
          <w:szCs w:val="28"/>
        </w:rPr>
        <w:t xml:space="preserve">, в случаях, предусмотренных </w:t>
      </w:r>
      <w:hyperlink r:id="rId9" w:history="1">
        <w:r w:rsidRPr="005524AD">
          <w:rPr>
            <w:b w:val="0"/>
            <w:sz w:val="28"/>
            <w:szCs w:val="28"/>
          </w:rPr>
          <w:t>статьей 217</w:t>
        </w:r>
      </w:hyperlink>
      <w:r w:rsidRPr="005524AD">
        <w:rPr>
          <w:b w:val="0"/>
          <w:sz w:val="28"/>
          <w:szCs w:val="28"/>
        </w:rPr>
        <w:t xml:space="preserve"> Бюджетного кодекса Российской Федерации, Положением о бюджетном процессе в </w:t>
      </w:r>
      <w:proofErr w:type="spellStart"/>
      <w:r w:rsidRPr="005524AD">
        <w:rPr>
          <w:b w:val="0"/>
          <w:sz w:val="28"/>
          <w:szCs w:val="28"/>
        </w:rPr>
        <w:t>Вилючинском</w:t>
      </w:r>
      <w:proofErr w:type="spellEnd"/>
      <w:r w:rsidRPr="005524AD">
        <w:rPr>
          <w:b w:val="0"/>
          <w:sz w:val="28"/>
          <w:szCs w:val="28"/>
        </w:rPr>
        <w:t xml:space="preserve"> городском округе.».</w:t>
      </w:r>
    </w:p>
    <w:p w:rsidR="00DE2504" w:rsidRPr="00DE2504" w:rsidRDefault="00DE2504" w:rsidP="00DE2504">
      <w:pPr>
        <w:suppressAutoHyphens/>
        <w:ind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DE2504">
        <w:rPr>
          <w:b w:val="0"/>
          <w:color w:val="000000"/>
          <w:sz w:val="28"/>
          <w:szCs w:val="28"/>
          <w:lang w:bidi="ru-RU"/>
        </w:rPr>
        <w:t>Настоящее решение вступает в силу после дня его официального опубликования в «</w:t>
      </w:r>
      <w:proofErr w:type="spellStart"/>
      <w:r w:rsidRPr="00DE2504">
        <w:rPr>
          <w:b w:val="0"/>
          <w:color w:val="000000"/>
          <w:sz w:val="28"/>
          <w:szCs w:val="28"/>
          <w:lang w:bidi="ru-RU"/>
        </w:rPr>
        <w:t>Вилючинская</w:t>
      </w:r>
      <w:proofErr w:type="spellEnd"/>
      <w:r w:rsidRPr="00DE2504">
        <w:rPr>
          <w:b w:val="0"/>
          <w:color w:val="000000"/>
          <w:sz w:val="28"/>
          <w:szCs w:val="28"/>
          <w:lang w:bidi="ru-RU"/>
        </w:rPr>
        <w:t xml:space="preserve"> газета».</w:t>
      </w:r>
    </w:p>
    <w:p w:rsidR="00DE2504" w:rsidRPr="0037357E" w:rsidRDefault="00DE2504" w:rsidP="00DE2504">
      <w:pPr>
        <w:pStyle w:val="ac"/>
        <w:tabs>
          <w:tab w:val="left" w:pos="993"/>
        </w:tabs>
        <w:ind w:left="540" w:firstLine="709"/>
        <w:jc w:val="both"/>
        <w:rPr>
          <w:b w:val="0"/>
          <w:bCs w:val="0"/>
          <w:spacing w:val="-4"/>
          <w:sz w:val="28"/>
          <w:szCs w:val="28"/>
        </w:rPr>
      </w:pPr>
    </w:p>
    <w:p w:rsidR="00DE2504" w:rsidRPr="0037357E" w:rsidRDefault="00DE2504" w:rsidP="00DE2504">
      <w:pPr>
        <w:pStyle w:val="ac"/>
        <w:tabs>
          <w:tab w:val="left" w:pos="993"/>
        </w:tabs>
        <w:ind w:left="540"/>
        <w:jc w:val="both"/>
        <w:rPr>
          <w:b w:val="0"/>
          <w:bCs w:val="0"/>
          <w:spacing w:val="-4"/>
          <w:sz w:val="28"/>
          <w:szCs w:val="28"/>
        </w:rPr>
      </w:pPr>
    </w:p>
    <w:p w:rsidR="00DE2504" w:rsidRDefault="00DE2504" w:rsidP="00DE2504">
      <w:pPr>
        <w:shd w:val="clear" w:color="auto" w:fill="FFFFFF"/>
        <w:tabs>
          <w:tab w:val="left" w:pos="874"/>
        </w:tabs>
        <w:spacing w:line="322" w:lineRule="exact"/>
        <w:ind w:left="14"/>
        <w:rPr>
          <w:sz w:val="28"/>
          <w:szCs w:val="28"/>
        </w:rPr>
      </w:pPr>
      <w:r>
        <w:rPr>
          <w:bCs w:val="0"/>
          <w:spacing w:val="-3"/>
          <w:sz w:val="28"/>
          <w:szCs w:val="28"/>
        </w:rPr>
        <w:t xml:space="preserve">Глава </w:t>
      </w:r>
      <w:r w:rsidRPr="0037357E">
        <w:rPr>
          <w:sz w:val="28"/>
          <w:szCs w:val="28"/>
        </w:rPr>
        <w:t xml:space="preserve">Вилючинского </w:t>
      </w:r>
    </w:p>
    <w:p w:rsidR="00DE2504" w:rsidRDefault="00DE2504" w:rsidP="00DE2504">
      <w:pPr>
        <w:shd w:val="clear" w:color="auto" w:fill="FFFFFF"/>
        <w:tabs>
          <w:tab w:val="left" w:pos="874"/>
        </w:tabs>
        <w:spacing w:line="322" w:lineRule="exact"/>
        <w:ind w:left="14"/>
        <w:rPr>
          <w:sz w:val="28"/>
          <w:szCs w:val="28"/>
        </w:rPr>
      </w:pPr>
      <w:r w:rsidRPr="0037357E">
        <w:rPr>
          <w:sz w:val="28"/>
          <w:szCs w:val="28"/>
        </w:rPr>
        <w:t xml:space="preserve">городского округа                       </w:t>
      </w:r>
      <w:r>
        <w:rPr>
          <w:sz w:val="28"/>
          <w:szCs w:val="28"/>
        </w:rPr>
        <w:t xml:space="preserve">                           </w:t>
      </w:r>
      <w:r w:rsidRPr="003735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735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В.Н. Ланин</w:t>
      </w:r>
    </w:p>
    <w:p w:rsidR="00DE2504" w:rsidRDefault="00DE2504">
      <w:pPr>
        <w:widowControl/>
        <w:autoSpaceDE/>
        <w:autoSpaceDN/>
        <w:adjustRightInd/>
        <w:rPr>
          <w:sz w:val="28"/>
          <w:szCs w:val="28"/>
        </w:rPr>
      </w:pPr>
    </w:p>
    <w:sectPr w:rsidR="00DE2504" w:rsidSect="00DE2504">
      <w:footerReference w:type="default" r:id="rId10"/>
      <w:footerReference w:type="first" r:id="rId11"/>
      <w:pgSz w:w="11906" w:h="16838"/>
      <w:pgMar w:top="1134" w:right="566" w:bottom="85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39" w:rsidRDefault="00AF5A39" w:rsidP="00EA2953">
      <w:r>
        <w:separator/>
      </w:r>
    </w:p>
  </w:endnote>
  <w:endnote w:type="continuationSeparator" w:id="0">
    <w:p w:rsidR="00AF5A39" w:rsidRDefault="00AF5A39" w:rsidP="00EA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997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3533F" w:rsidRPr="00D44176" w:rsidRDefault="00B3533F">
        <w:pPr>
          <w:pStyle w:val="aa"/>
          <w:jc w:val="right"/>
          <w:rPr>
            <w:color w:val="FFFFFF" w:themeColor="background1"/>
          </w:rPr>
        </w:pPr>
        <w:r w:rsidRPr="00D44176">
          <w:rPr>
            <w:color w:val="FFFFFF" w:themeColor="background1"/>
          </w:rPr>
          <w:fldChar w:fldCharType="begin"/>
        </w:r>
        <w:r w:rsidRPr="00D44176">
          <w:rPr>
            <w:color w:val="FFFFFF" w:themeColor="background1"/>
          </w:rPr>
          <w:instrText>PAGE   \* MERGEFORMAT</w:instrText>
        </w:r>
        <w:r w:rsidRPr="00D44176">
          <w:rPr>
            <w:color w:val="FFFFFF" w:themeColor="background1"/>
          </w:rPr>
          <w:fldChar w:fldCharType="separate"/>
        </w:r>
        <w:r w:rsidR="00512927">
          <w:rPr>
            <w:noProof/>
            <w:color w:val="FFFFFF" w:themeColor="background1"/>
          </w:rPr>
          <w:t>5</w:t>
        </w:r>
        <w:r w:rsidRPr="00D44176">
          <w:rPr>
            <w:color w:val="FFFFFF" w:themeColor="background1"/>
          </w:rPr>
          <w:fldChar w:fldCharType="end"/>
        </w:r>
      </w:p>
    </w:sdtContent>
  </w:sdt>
  <w:p w:rsidR="005C3A5C" w:rsidRDefault="005C3A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469538"/>
      <w:docPartObj>
        <w:docPartGallery w:val="Page Numbers (Bottom of Page)"/>
        <w:docPartUnique/>
      </w:docPartObj>
    </w:sdtPr>
    <w:sdtEndPr/>
    <w:sdtContent>
      <w:p w:rsidR="00B3533F" w:rsidRDefault="00B3533F">
        <w:pPr>
          <w:pStyle w:val="aa"/>
          <w:jc w:val="right"/>
        </w:pPr>
        <w:r>
          <w:ptab w:relativeTo="margin" w:alignment="right" w:leader="none"/>
        </w:r>
      </w:p>
    </w:sdtContent>
  </w:sdt>
  <w:p w:rsidR="00B3533F" w:rsidRDefault="00B353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39" w:rsidRDefault="00AF5A39" w:rsidP="00EA2953">
      <w:r>
        <w:separator/>
      </w:r>
    </w:p>
  </w:footnote>
  <w:footnote w:type="continuationSeparator" w:id="0">
    <w:p w:rsidR="00AF5A39" w:rsidRDefault="00AF5A39" w:rsidP="00EA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036"/>
    <w:multiLevelType w:val="hybridMultilevel"/>
    <w:tmpl w:val="D8C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6E9"/>
    <w:multiLevelType w:val="hybridMultilevel"/>
    <w:tmpl w:val="36E67FAC"/>
    <w:lvl w:ilvl="0" w:tplc="CC28D3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7912D4"/>
    <w:multiLevelType w:val="hybridMultilevel"/>
    <w:tmpl w:val="2EDCF4CC"/>
    <w:lvl w:ilvl="0" w:tplc="B324F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35114"/>
    <w:multiLevelType w:val="multilevel"/>
    <w:tmpl w:val="99EA46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11653"/>
    <w:multiLevelType w:val="multilevel"/>
    <w:tmpl w:val="5E0A01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18DF4CEB"/>
    <w:multiLevelType w:val="multilevel"/>
    <w:tmpl w:val="69AE9E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B955CC2"/>
    <w:multiLevelType w:val="multilevel"/>
    <w:tmpl w:val="1130E070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281017F2"/>
    <w:multiLevelType w:val="hybridMultilevel"/>
    <w:tmpl w:val="C8C4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72AF"/>
    <w:multiLevelType w:val="singleLevel"/>
    <w:tmpl w:val="E62A6D92"/>
    <w:lvl w:ilvl="0">
      <w:start w:val="2"/>
      <w:numFmt w:val="decimal"/>
      <w:lvlText w:val="%1."/>
      <w:legacy w:legacy="1" w:legacySpace="0" w:legacyIndent="289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9">
    <w:nsid w:val="2DA12FA9"/>
    <w:multiLevelType w:val="hybridMultilevel"/>
    <w:tmpl w:val="F6D843D6"/>
    <w:lvl w:ilvl="0" w:tplc="A22ACBD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E018A5"/>
    <w:multiLevelType w:val="hybridMultilevel"/>
    <w:tmpl w:val="8728A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B50955"/>
    <w:multiLevelType w:val="hybridMultilevel"/>
    <w:tmpl w:val="96ACB352"/>
    <w:lvl w:ilvl="0" w:tplc="14BC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FB44378"/>
    <w:multiLevelType w:val="hybridMultilevel"/>
    <w:tmpl w:val="7D546F0E"/>
    <w:lvl w:ilvl="0" w:tplc="0AEC55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0CF0E43"/>
    <w:multiLevelType w:val="multilevel"/>
    <w:tmpl w:val="B1BAB2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8A47FB"/>
    <w:multiLevelType w:val="multilevel"/>
    <w:tmpl w:val="F00C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48BD3565"/>
    <w:multiLevelType w:val="multilevel"/>
    <w:tmpl w:val="C0A6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7522990"/>
    <w:multiLevelType w:val="hybridMultilevel"/>
    <w:tmpl w:val="70143108"/>
    <w:lvl w:ilvl="0" w:tplc="2B92E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A513F1"/>
    <w:multiLevelType w:val="singleLevel"/>
    <w:tmpl w:val="73A041EC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8A736DF"/>
    <w:multiLevelType w:val="multilevel"/>
    <w:tmpl w:val="C8389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9">
    <w:nsid w:val="5D6C427E"/>
    <w:multiLevelType w:val="multilevel"/>
    <w:tmpl w:val="2D5EB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6883270A"/>
    <w:multiLevelType w:val="hybridMultilevel"/>
    <w:tmpl w:val="92CAF4E8"/>
    <w:lvl w:ilvl="0" w:tplc="C9DEF1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8F087E"/>
    <w:multiLevelType w:val="hybridMultilevel"/>
    <w:tmpl w:val="38E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D5ED3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8559F8"/>
    <w:multiLevelType w:val="multilevel"/>
    <w:tmpl w:val="7C8ED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0FE1C33"/>
    <w:multiLevelType w:val="hybridMultilevel"/>
    <w:tmpl w:val="0358A796"/>
    <w:lvl w:ilvl="0" w:tplc="4122374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1D95928"/>
    <w:multiLevelType w:val="hybridMultilevel"/>
    <w:tmpl w:val="38686CEA"/>
    <w:lvl w:ilvl="0" w:tplc="A6046C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E661CB"/>
    <w:multiLevelType w:val="hybridMultilevel"/>
    <w:tmpl w:val="34E0C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863950"/>
    <w:multiLevelType w:val="hybridMultilevel"/>
    <w:tmpl w:val="4028A558"/>
    <w:lvl w:ilvl="0" w:tplc="B57CC8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2"/>
    </w:lvlOverride>
  </w:num>
  <w:num w:numId="2">
    <w:abstractNumId w:val="17"/>
    <w:lvlOverride w:ilvl="0">
      <w:startOverride w:val="1"/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0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6"/>
  </w:num>
  <w:num w:numId="6">
    <w:abstractNumId w:val="26"/>
  </w:num>
  <w:num w:numId="7">
    <w:abstractNumId w:val="20"/>
  </w:num>
  <w:num w:numId="8">
    <w:abstractNumId w:val="4"/>
  </w:num>
  <w:num w:numId="9">
    <w:abstractNumId w:val="10"/>
  </w:num>
  <w:num w:numId="10">
    <w:abstractNumId w:val="24"/>
  </w:num>
  <w:num w:numId="11">
    <w:abstractNumId w:val="11"/>
  </w:num>
  <w:num w:numId="12">
    <w:abstractNumId w:val="7"/>
  </w:num>
  <w:num w:numId="13">
    <w:abstractNumId w:val="27"/>
  </w:num>
  <w:num w:numId="14">
    <w:abstractNumId w:val="21"/>
  </w:num>
  <w:num w:numId="15">
    <w:abstractNumId w:val="0"/>
  </w:num>
  <w:num w:numId="16">
    <w:abstractNumId w:val="15"/>
  </w:num>
  <w:num w:numId="17">
    <w:abstractNumId w:val="18"/>
  </w:num>
  <w:num w:numId="18">
    <w:abstractNumId w:val="25"/>
  </w:num>
  <w:num w:numId="19">
    <w:abstractNumId w:val="3"/>
  </w:num>
  <w:num w:numId="20">
    <w:abstractNumId w:val="23"/>
  </w:num>
  <w:num w:numId="21">
    <w:abstractNumId w:val="14"/>
  </w:num>
  <w:num w:numId="22">
    <w:abstractNumId w:val="19"/>
  </w:num>
  <w:num w:numId="23">
    <w:abstractNumId w:val="22"/>
  </w:num>
  <w:num w:numId="24">
    <w:abstractNumId w:val="9"/>
  </w:num>
  <w:num w:numId="25">
    <w:abstractNumId w:val="12"/>
  </w:num>
  <w:num w:numId="26">
    <w:abstractNumId w:val="6"/>
  </w:num>
  <w:num w:numId="27">
    <w:abstractNumId w:val="2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5"/>
    <w:rsid w:val="000133ED"/>
    <w:rsid w:val="00014318"/>
    <w:rsid w:val="00031410"/>
    <w:rsid w:val="00033064"/>
    <w:rsid w:val="00034D62"/>
    <w:rsid w:val="00035D38"/>
    <w:rsid w:val="00035E91"/>
    <w:rsid w:val="00036943"/>
    <w:rsid w:val="0003796F"/>
    <w:rsid w:val="00043A22"/>
    <w:rsid w:val="0005409B"/>
    <w:rsid w:val="000549E7"/>
    <w:rsid w:val="0005736F"/>
    <w:rsid w:val="00062EC0"/>
    <w:rsid w:val="00067DBF"/>
    <w:rsid w:val="00071154"/>
    <w:rsid w:val="000720D3"/>
    <w:rsid w:val="0007517B"/>
    <w:rsid w:val="0007539E"/>
    <w:rsid w:val="00080381"/>
    <w:rsid w:val="00082F18"/>
    <w:rsid w:val="000834F2"/>
    <w:rsid w:val="000872B2"/>
    <w:rsid w:val="000905BA"/>
    <w:rsid w:val="000A28B8"/>
    <w:rsid w:val="000B0103"/>
    <w:rsid w:val="000B3B10"/>
    <w:rsid w:val="000B5EB6"/>
    <w:rsid w:val="000D2F4D"/>
    <w:rsid w:val="000D4475"/>
    <w:rsid w:val="000D4A24"/>
    <w:rsid w:val="000D4C83"/>
    <w:rsid w:val="000D5982"/>
    <w:rsid w:val="00101B69"/>
    <w:rsid w:val="00102343"/>
    <w:rsid w:val="00102CE2"/>
    <w:rsid w:val="001060BB"/>
    <w:rsid w:val="00112D4C"/>
    <w:rsid w:val="00113BB0"/>
    <w:rsid w:val="001147CA"/>
    <w:rsid w:val="00120248"/>
    <w:rsid w:val="00123C6F"/>
    <w:rsid w:val="001267F0"/>
    <w:rsid w:val="001302A7"/>
    <w:rsid w:val="00134AB7"/>
    <w:rsid w:val="00146233"/>
    <w:rsid w:val="001507BA"/>
    <w:rsid w:val="00152A4C"/>
    <w:rsid w:val="00162E6D"/>
    <w:rsid w:val="00163805"/>
    <w:rsid w:val="001646F5"/>
    <w:rsid w:val="00165CB9"/>
    <w:rsid w:val="00166686"/>
    <w:rsid w:val="00173499"/>
    <w:rsid w:val="00181851"/>
    <w:rsid w:val="00185095"/>
    <w:rsid w:val="00186848"/>
    <w:rsid w:val="001877F6"/>
    <w:rsid w:val="001933DB"/>
    <w:rsid w:val="00194C59"/>
    <w:rsid w:val="001A479F"/>
    <w:rsid w:val="001A69DB"/>
    <w:rsid w:val="001A6CE5"/>
    <w:rsid w:val="001A7CC2"/>
    <w:rsid w:val="001B1033"/>
    <w:rsid w:val="001B5AB6"/>
    <w:rsid w:val="001C2CFF"/>
    <w:rsid w:val="001C49EA"/>
    <w:rsid w:val="001D140D"/>
    <w:rsid w:val="001D1C91"/>
    <w:rsid w:val="001D57AF"/>
    <w:rsid w:val="001D7122"/>
    <w:rsid w:val="001E277C"/>
    <w:rsid w:val="001E2CBF"/>
    <w:rsid w:val="001E5F8A"/>
    <w:rsid w:val="001F6E2E"/>
    <w:rsid w:val="00200100"/>
    <w:rsid w:val="00204DF0"/>
    <w:rsid w:val="00211039"/>
    <w:rsid w:val="0021251C"/>
    <w:rsid w:val="002129DD"/>
    <w:rsid w:val="002218B2"/>
    <w:rsid w:val="00224960"/>
    <w:rsid w:val="002316E2"/>
    <w:rsid w:val="00235493"/>
    <w:rsid w:val="00243336"/>
    <w:rsid w:val="00244949"/>
    <w:rsid w:val="00250DA1"/>
    <w:rsid w:val="00250DDB"/>
    <w:rsid w:val="002646C3"/>
    <w:rsid w:val="0026505A"/>
    <w:rsid w:val="00280F48"/>
    <w:rsid w:val="002842B5"/>
    <w:rsid w:val="0028730E"/>
    <w:rsid w:val="00287D9E"/>
    <w:rsid w:val="00290DFC"/>
    <w:rsid w:val="002A0490"/>
    <w:rsid w:val="002A0BBC"/>
    <w:rsid w:val="002A2A60"/>
    <w:rsid w:val="002B1C0F"/>
    <w:rsid w:val="002B6170"/>
    <w:rsid w:val="002C04F9"/>
    <w:rsid w:val="002D0E72"/>
    <w:rsid w:val="002D4476"/>
    <w:rsid w:val="002D4B6E"/>
    <w:rsid w:val="002E387B"/>
    <w:rsid w:val="002F1316"/>
    <w:rsid w:val="002F242A"/>
    <w:rsid w:val="002F398E"/>
    <w:rsid w:val="002F7702"/>
    <w:rsid w:val="003006F1"/>
    <w:rsid w:val="00300C37"/>
    <w:rsid w:val="003039DE"/>
    <w:rsid w:val="00307229"/>
    <w:rsid w:val="00315755"/>
    <w:rsid w:val="00321424"/>
    <w:rsid w:val="003248EF"/>
    <w:rsid w:val="00324B13"/>
    <w:rsid w:val="00325BA4"/>
    <w:rsid w:val="00330CF0"/>
    <w:rsid w:val="0033507D"/>
    <w:rsid w:val="00335641"/>
    <w:rsid w:val="003357AF"/>
    <w:rsid w:val="00337A80"/>
    <w:rsid w:val="00340BFB"/>
    <w:rsid w:val="00342577"/>
    <w:rsid w:val="003451A1"/>
    <w:rsid w:val="00346B03"/>
    <w:rsid w:val="00351823"/>
    <w:rsid w:val="00351888"/>
    <w:rsid w:val="003524DB"/>
    <w:rsid w:val="003541F3"/>
    <w:rsid w:val="00357662"/>
    <w:rsid w:val="00363D5C"/>
    <w:rsid w:val="00367492"/>
    <w:rsid w:val="003677E1"/>
    <w:rsid w:val="0037357E"/>
    <w:rsid w:val="0037362E"/>
    <w:rsid w:val="00381DDC"/>
    <w:rsid w:val="003824F8"/>
    <w:rsid w:val="00382741"/>
    <w:rsid w:val="003836D6"/>
    <w:rsid w:val="00384439"/>
    <w:rsid w:val="00387A09"/>
    <w:rsid w:val="00391BF7"/>
    <w:rsid w:val="0039392D"/>
    <w:rsid w:val="00394721"/>
    <w:rsid w:val="003A0F97"/>
    <w:rsid w:val="003A1C2A"/>
    <w:rsid w:val="003A4390"/>
    <w:rsid w:val="003A4559"/>
    <w:rsid w:val="003A5DAB"/>
    <w:rsid w:val="003A62DA"/>
    <w:rsid w:val="003A77FD"/>
    <w:rsid w:val="003B2373"/>
    <w:rsid w:val="003B2B6D"/>
    <w:rsid w:val="003D3A98"/>
    <w:rsid w:val="003E1166"/>
    <w:rsid w:val="003E1EC7"/>
    <w:rsid w:val="003E1FD9"/>
    <w:rsid w:val="00403998"/>
    <w:rsid w:val="00403C85"/>
    <w:rsid w:val="004178CE"/>
    <w:rsid w:val="00423893"/>
    <w:rsid w:val="0043350A"/>
    <w:rsid w:val="00440822"/>
    <w:rsid w:val="00440EB8"/>
    <w:rsid w:val="00440F9F"/>
    <w:rsid w:val="004435F5"/>
    <w:rsid w:val="004447BA"/>
    <w:rsid w:val="004449C2"/>
    <w:rsid w:val="00445C8C"/>
    <w:rsid w:val="004467CB"/>
    <w:rsid w:val="00454DF3"/>
    <w:rsid w:val="0045792D"/>
    <w:rsid w:val="00461272"/>
    <w:rsid w:val="00461DBC"/>
    <w:rsid w:val="004622B4"/>
    <w:rsid w:val="00471B67"/>
    <w:rsid w:val="00484AC3"/>
    <w:rsid w:val="00486B7E"/>
    <w:rsid w:val="00487146"/>
    <w:rsid w:val="00490F17"/>
    <w:rsid w:val="00494183"/>
    <w:rsid w:val="004969BC"/>
    <w:rsid w:val="0049706E"/>
    <w:rsid w:val="004A749D"/>
    <w:rsid w:val="004B0051"/>
    <w:rsid w:val="004C0BA5"/>
    <w:rsid w:val="004C69E7"/>
    <w:rsid w:val="004D2E90"/>
    <w:rsid w:val="004D3132"/>
    <w:rsid w:val="004D315B"/>
    <w:rsid w:val="004D7812"/>
    <w:rsid w:val="004E77D6"/>
    <w:rsid w:val="004F56C1"/>
    <w:rsid w:val="00500578"/>
    <w:rsid w:val="0050750D"/>
    <w:rsid w:val="00512927"/>
    <w:rsid w:val="00524EC7"/>
    <w:rsid w:val="0052527E"/>
    <w:rsid w:val="00527DFE"/>
    <w:rsid w:val="0053114D"/>
    <w:rsid w:val="00543B0B"/>
    <w:rsid w:val="00547DE5"/>
    <w:rsid w:val="0055243E"/>
    <w:rsid w:val="005524AD"/>
    <w:rsid w:val="00552C37"/>
    <w:rsid w:val="0055342A"/>
    <w:rsid w:val="00553D56"/>
    <w:rsid w:val="005658CA"/>
    <w:rsid w:val="0057103A"/>
    <w:rsid w:val="00572650"/>
    <w:rsid w:val="00573242"/>
    <w:rsid w:val="00580946"/>
    <w:rsid w:val="005817BB"/>
    <w:rsid w:val="00585706"/>
    <w:rsid w:val="0059206C"/>
    <w:rsid w:val="0059611C"/>
    <w:rsid w:val="005A2531"/>
    <w:rsid w:val="005A7C3D"/>
    <w:rsid w:val="005B316D"/>
    <w:rsid w:val="005B55DB"/>
    <w:rsid w:val="005B7AC0"/>
    <w:rsid w:val="005C3778"/>
    <w:rsid w:val="005C3A5C"/>
    <w:rsid w:val="005C45E4"/>
    <w:rsid w:val="005D17CD"/>
    <w:rsid w:val="005D288F"/>
    <w:rsid w:val="005D5B64"/>
    <w:rsid w:val="005D6562"/>
    <w:rsid w:val="005D72AA"/>
    <w:rsid w:val="005E5E71"/>
    <w:rsid w:val="005F1C47"/>
    <w:rsid w:val="005F3213"/>
    <w:rsid w:val="005F43D0"/>
    <w:rsid w:val="005F68AD"/>
    <w:rsid w:val="005F7115"/>
    <w:rsid w:val="00600979"/>
    <w:rsid w:val="00602902"/>
    <w:rsid w:val="0060547F"/>
    <w:rsid w:val="006062E6"/>
    <w:rsid w:val="0060726B"/>
    <w:rsid w:val="00607972"/>
    <w:rsid w:val="00607BC1"/>
    <w:rsid w:val="006115A7"/>
    <w:rsid w:val="00620768"/>
    <w:rsid w:val="00621F45"/>
    <w:rsid w:val="006226BF"/>
    <w:rsid w:val="00624E1B"/>
    <w:rsid w:val="0062564A"/>
    <w:rsid w:val="00633351"/>
    <w:rsid w:val="00641C50"/>
    <w:rsid w:val="00651131"/>
    <w:rsid w:val="00651DB3"/>
    <w:rsid w:val="006546FC"/>
    <w:rsid w:val="006621FD"/>
    <w:rsid w:val="00670271"/>
    <w:rsid w:val="00670ACB"/>
    <w:rsid w:val="00673008"/>
    <w:rsid w:val="00674F10"/>
    <w:rsid w:val="00676FBD"/>
    <w:rsid w:val="00694575"/>
    <w:rsid w:val="006A1B94"/>
    <w:rsid w:val="006A6BAF"/>
    <w:rsid w:val="006B020E"/>
    <w:rsid w:val="006B1061"/>
    <w:rsid w:val="006B1417"/>
    <w:rsid w:val="006B167E"/>
    <w:rsid w:val="006B26F1"/>
    <w:rsid w:val="006C39F0"/>
    <w:rsid w:val="006C60EE"/>
    <w:rsid w:val="006C6342"/>
    <w:rsid w:val="006D19A2"/>
    <w:rsid w:val="006D3F35"/>
    <w:rsid w:val="006D6C4E"/>
    <w:rsid w:val="006E4859"/>
    <w:rsid w:val="006E5AD0"/>
    <w:rsid w:val="006F5082"/>
    <w:rsid w:val="00701B83"/>
    <w:rsid w:val="00704C06"/>
    <w:rsid w:val="0070657C"/>
    <w:rsid w:val="0071004A"/>
    <w:rsid w:val="00711740"/>
    <w:rsid w:val="00712721"/>
    <w:rsid w:val="007142D2"/>
    <w:rsid w:val="00722A49"/>
    <w:rsid w:val="007242F3"/>
    <w:rsid w:val="007262D0"/>
    <w:rsid w:val="0073462F"/>
    <w:rsid w:val="00736451"/>
    <w:rsid w:val="00737F66"/>
    <w:rsid w:val="007452ED"/>
    <w:rsid w:val="007453C2"/>
    <w:rsid w:val="00751689"/>
    <w:rsid w:val="00752F1B"/>
    <w:rsid w:val="00754ACD"/>
    <w:rsid w:val="0076008E"/>
    <w:rsid w:val="00760C15"/>
    <w:rsid w:val="00761AD4"/>
    <w:rsid w:val="00771A9A"/>
    <w:rsid w:val="007744D4"/>
    <w:rsid w:val="007751AC"/>
    <w:rsid w:val="007756E3"/>
    <w:rsid w:val="00790484"/>
    <w:rsid w:val="007915C0"/>
    <w:rsid w:val="00792F73"/>
    <w:rsid w:val="007A0E8D"/>
    <w:rsid w:val="007A5711"/>
    <w:rsid w:val="007A6455"/>
    <w:rsid w:val="007B0B2F"/>
    <w:rsid w:val="007B1626"/>
    <w:rsid w:val="007B197B"/>
    <w:rsid w:val="007B67C0"/>
    <w:rsid w:val="007C2DE7"/>
    <w:rsid w:val="007C341E"/>
    <w:rsid w:val="007C4798"/>
    <w:rsid w:val="007C4F55"/>
    <w:rsid w:val="007C68CB"/>
    <w:rsid w:val="007E2D3D"/>
    <w:rsid w:val="007E5290"/>
    <w:rsid w:val="007E5D3F"/>
    <w:rsid w:val="007E76FA"/>
    <w:rsid w:val="007F0836"/>
    <w:rsid w:val="007F2FB7"/>
    <w:rsid w:val="007F5215"/>
    <w:rsid w:val="007F7FE8"/>
    <w:rsid w:val="00800E60"/>
    <w:rsid w:val="00801830"/>
    <w:rsid w:val="0080324D"/>
    <w:rsid w:val="0080344A"/>
    <w:rsid w:val="00810D2E"/>
    <w:rsid w:val="00814435"/>
    <w:rsid w:val="00820260"/>
    <w:rsid w:val="00820F48"/>
    <w:rsid w:val="008269F9"/>
    <w:rsid w:val="00832422"/>
    <w:rsid w:val="008507E1"/>
    <w:rsid w:val="00854BD5"/>
    <w:rsid w:val="00855C58"/>
    <w:rsid w:val="00855E90"/>
    <w:rsid w:val="008632EE"/>
    <w:rsid w:val="00864CAF"/>
    <w:rsid w:val="008671B7"/>
    <w:rsid w:val="00871C4A"/>
    <w:rsid w:val="0087400A"/>
    <w:rsid w:val="00874DB2"/>
    <w:rsid w:val="0087653F"/>
    <w:rsid w:val="008939D1"/>
    <w:rsid w:val="00893E28"/>
    <w:rsid w:val="008A5488"/>
    <w:rsid w:val="008B41BA"/>
    <w:rsid w:val="008B50EE"/>
    <w:rsid w:val="008C1278"/>
    <w:rsid w:val="008C2CF7"/>
    <w:rsid w:val="008C2D0F"/>
    <w:rsid w:val="008C3A60"/>
    <w:rsid w:val="008C4AD3"/>
    <w:rsid w:val="008C6091"/>
    <w:rsid w:val="008D23B9"/>
    <w:rsid w:val="008D2699"/>
    <w:rsid w:val="008D55EE"/>
    <w:rsid w:val="008D5A5A"/>
    <w:rsid w:val="008D7B95"/>
    <w:rsid w:val="008E4875"/>
    <w:rsid w:val="008E5686"/>
    <w:rsid w:val="008F25C6"/>
    <w:rsid w:val="008F3A42"/>
    <w:rsid w:val="008F59C2"/>
    <w:rsid w:val="00900C6C"/>
    <w:rsid w:val="00903A43"/>
    <w:rsid w:val="009067C4"/>
    <w:rsid w:val="009122E9"/>
    <w:rsid w:val="009158C6"/>
    <w:rsid w:val="009162A0"/>
    <w:rsid w:val="009167F7"/>
    <w:rsid w:val="00933735"/>
    <w:rsid w:val="009344B6"/>
    <w:rsid w:val="00941BC0"/>
    <w:rsid w:val="0095056D"/>
    <w:rsid w:val="00954674"/>
    <w:rsid w:val="00960096"/>
    <w:rsid w:val="00960B85"/>
    <w:rsid w:val="00961788"/>
    <w:rsid w:val="00963867"/>
    <w:rsid w:val="009772C2"/>
    <w:rsid w:val="00981596"/>
    <w:rsid w:val="00982B14"/>
    <w:rsid w:val="009849B6"/>
    <w:rsid w:val="009924CA"/>
    <w:rsid w:val="00992A51"/>
    <w:rsid w:val="0099662A"/>
    <w:rsid w:val="00997779"/>
    <w:rsid w:val="009A6C0B"/>
    <w:rsid w:val="009B5129"/>
    <w:rsid w:val="009C0BF3"/>
    <w:rsid w:val="009C39D3"/>
    <w:rsid w:val="009C3F48"/>
    <w:rsid w:val="009C50BF"/>
    <w:rsid w:val="009C5CC4"/>
    <w:rsid w:val="009C78A5"/>
    <w:rsid w:val="009D1135"/>
    <w:rsid w:val="009D1C8A"/>
    <w:rsid w:val="009E6F32"/>
    <w:rsid w:val="009F0499"/>
    <w:rsid w:val="009F1008"/>
    <w:rsid w:val="009F271A"/>
    <w:rsid w:val="009F70D9"/>
    <w:rsid w:val="00A001EC"/>
    <w:rsid w:val="00A054DC"/>
    <w:rsid w:val="00A05933"/>
    <w:rsid w:val="00A14BBB"/>
    <w:rsid w:val="00A23F16"/>
    <w:rsid w:val="00A420F7"/>
    <w:rsid w:val="00A47EB9"/>
    <w:rsid w:val="00A53ED2"/>
    <w:rsid w:val="00A54539"/>
    <w:rsid w:val="00A75C28"/>
    <w:rsid w:val="00A76A52"/>
    <w:rsid w:val="00A77683"/>
    <w:rsid w:val="00A83B93"/>
    <w:rsid w:val="00A85F4A"/>
    <w:rsid w:val="00A93486"/>
    <w:rsid w:val="00AA24C0"/>
    <w:rsid w:val="00AA2A63"/>
    <w:rsid w:val="00AB2A51"/>
    <w:rsid w:val="00AB44BF"/>
    <w:rsid w:val="00AB502B"/>
    <w:rsid w:val="00AB5747"/>
    <w:rsid w:val="00AC215E"/>
    <w:rsid w:val="00AC6F7E"/>
    <w:rsid w:val="00AC74EC"/>
    <w:rsid w:val="00AD0A79"/>
    <w:rsid w:val="00AD4C66"/>
    <w:rsid w:val="00AD52AE"/>
    <w:rsid w:val="00AD6E77"/>
    <w:rsid w:val="00AE0B16"/>
    <w:rsid w:val="00AE410C"/>
    <w:rsid w:val="00AF5303"/>
    <w:rsid w:val="00AF5A39"/>
    <w:rsid w:val="00B020D5"/>
    <w:rsid w:val="00B02953"/>
    <w:rsid w:val="00B12806"/>
    <w:rsid w:val="00B14EBA"/>
    <w:rsid w:val="00B20660"/>
    <w:rsid w:val="00B267D8"/>
    <w:rsid w:val="00B328CD"/>
    <w:rsid w:val="00B3533F"/>
    <w:rsid w:val="00B35BA4"/>
    <w:rsid w:val="00B37A43"/>
    <w:rsid w:val="00B42F49"/>
    <w:rsid w:val="00B430F7"/>
    <w:rsid w:val="00B4769B"/>
    <w:rsid w:val="00B51620"/>
    <w:rsid w:val="00B5165F"/>
    <w:rsid w:val="00B51E3B"/>
    <w:rsid w:val="00B52216"/>
    <w:rsid w:val="00B54016"/>
    <w:rsid w:val="00B65FAB"/>
    <w:rsid w:val="00B70799"/>
    <w:rsid w:val="00B72E18"/>
    <w:rsid w:val="00B73E02"/>
    <w:rsid w:val="00B81F99"/>
    <w:rsid w:val="00B82998"/>
    <w:rsid w:val="00B860E9"/>
    <w:rsid w:val="00B90BC6"/>
    <w:rsid w:val="00B94F30"/>
    <w:rsid w:val="00B97660"/>
    <w:rsid w:val="00BA3E7B"/>
    <w:rsid w:val="00BA6040"/>
    <w:rsid w:val="00BB0B32"/>
    <w:rsid w:val="00BB1178"/>
    <w:rsid w:val="00BB12D5"/>
    <w:rsid w:val="00BB58E2"/>
    <w:rsid w:val="00BB74DC"/>
    <w:rsid w:val="00BC500B"/>
    <w:rsid w:val="00BC70B2"/>
    <w:rsid w:val="00BD32E0"/>
    <w:rsid w:val="00BE0E3F"/>
    <w:rsid w:val="00BE1854"/>
    <w:rsid w:val="00BE63A5"/>
    <w:rsid w:val="00BE706A"/>
    <w:rsid w:val="00C02AC2"/>
    <w:rsid w:val="00C03473"/>
    <w:rsid w:val="00C1282A"/>
    <w:rsid w:val="00C1599E"/>
    <w:rsid w:val="00C2544A"/>
    <w:rsid w:val="00C32E00"/>
    <w:rsid w:val="00C340D6"/>
    <w:rsid w:val="00C34AB5"/>
    <w:rsid w:val="00C34C11"/>
    <w:rsid w:val="00C351C7"/>
    <w:rsid w:val="00C40AE0"/>
    <w:rsid w:val="00C43AB2"/>
    <w:rsid w:val="00C446B9"/>
    <w:rsid w:val="00C47465"/>
    <w:rsid w:val="00C52F79"/>
    <w:rsid w:val="00C568C9"/>
    <w:rsid w:val="00C60F37"/>
    <w:rsid w:val="00C62919"/>
    <w:rsid w:val="00C701B0"/>
    <w:rsid w:val="00C71F98"/>
    <w:rsid w:val="00C75440"/>
    <w:rsid w:val="00C82B3B"/>
    <w:rsid w:val="00C87884"/>
    <w:rsid w:val="00C90608"/>
    <w:rsid w:val="00C943A4"/>
    <w:rsid w:val="00C94AEA"/>
    <w:rsid w:val="00C955AB"/>
    <w:rsid w:val="00C9621D"/>
    <w:rsid w:val="00CA6ABB"/>
    <w:rsid w:val="00CA6D70"/>
    <w:rsid w:val="00CB0241"/>
    <w:rsid w:val="00CB0A05"/>
    <w:rsid w:val="00CB42DD"/>
    <w:rsid w:val="00CB4385"/>
    <w:rsid w:val="00CB7E4D"/>
    <w:rsid w:val="00CC20B2"/>
    <w:rsid w:val="00CC2F46"/>
    <w:rsid w:val="00CC3671"/>
    <w:rsid w:val="00CC6103"/>
    <w:rsid w:val="00CC6B49"/>
    <w:rsid w:val="00CD452D"/>
    <w:rsid w:val="00CD5C27"/>
    <w:rsid w:val="00CE2631"/>
    <w:rsid w:val="00CF07F5"/>
    <w:rsid w:val="00CF3871"/>
    <w:rsid w:val="00D03453"/>
    <w:rsid w:val="00D072B3"/>
    <w:rsid w:val="00D106B6"/>
    <w:rsid w:val="00D163F2"/>
    <w:rsid w:val="00D20C31"/>
    <w:rsid w:val="00D22D60"/>
    <w:rsid w:val="00D25A40"/>
    <w:rsid w:val="00D26CE3"/>
    <w:rsid w:val="00D33665"/>
    <w:rsid w:val="00D40D16"/>
    <w:rsid w:val="00D44176"/>
    <w:rsid w:val="00D453F0"/>
    <w:rsid w:val="00D459FD"/>
    <w:rsid w:val="00D516A7"/>
    <w:rsid w:val="00D52094"/>
    <w:rsid w:val="00D5311F"/>
    <w:rsid w:val="00D53587"/>
    <w:rsid w:val="00D57FAB"/>
    <w:rsid w:val="00D60F5B"/>
    <w:rsid w:val="00D62E82"/>
    <w:rsid w:val="00D64F72"/>
    <w:rsid w:val="00D70D5A"/>
    <w:rsid w:val="00D732F7"/>
    <w:rsid w:val="00D74633"/>
    <w:rsid w:val="00D773F4"/>
    <w:rsid w:val="00D774A2"/>
    <w:rsid w:val="00D80D65"/>
    <w:rsid w:val="00D8369C"/>
    <w:rsid w:val="00D92985"/>
    <w:rsid w:val="00D95C04"/>
    <w:rsid w:val="00DC11B1"/>
    <w:rsid w:val="00DC1D8A"/>
    <w:rsid w:val="00DD0396"/>
    <w:rsid w:val="00DD30C0"/>
    <w:rsid w:val="00DE2504"/>
    <w:rsid w:val="00DF51B6"/>
    <w:rsid w:val="00E01BE3"/>
    <w:rsid w:val="00E0274D"/>
    <w:rsid w:val="00E05E1F"/>
    <w:rsid w:val="00E06D76"/>
    <w:rsid w:val="00E071A4"/>
    <w:rsid w:val="00E0753C"/>
    <w:rsid w:val="00E17B0B"/>
    <w:rsid w:val="00E223A6"/>
    <w:rsid w:val="00E234EA"/>
    <w:rsid w:val="00E23585"/>
    <w:rsid w:val="00E26790"/>
    <w:rsid w:val="00E2699F"/>
    <w:rsid w:val="00E3063D"/>
    <w:rsid w:val="00E31715"/>
    <w:rsid w:val="00E32D3B"/>
    <w:rsid w:val="00E345DB"/>
    <w:rsid w:val="00E37197"/>
    <w:rsid w:val="00E45D5D"/>
    <w:rsid w:val="00E4658F"/>
    <w:rsid w:val="00E47982"/>
    <w:rsid w:val="00E479CF"/>
    <w:rsid w:val="00E56DBC"/>
    <w:rsid w:val="00E5784F"/>
    <w:rsid w:val="00E6169C"/>
    <w:rsid w:val="00E71B24"/>
    <w:rsid w:val="00E766F0"/>
    <w:rsid w:val="00E82EF6"/>
    <w:rsid w:val="00E9469B"/>
    <w:rsid w:val="00E9575B"/>
    <w:rsid w:val="00EA2953"/>
    <w:rsid w:val="00EA4FE6"/>
    <w:rsid w:val="00EC09BF"/>
    <w:rsid w:val="00EC0A93"/>
    <w:rsid w:val="00EC1B68"/>
    <w:rsid w:val="00EC1FBF"/>
    <w:rsid w:val="00ED05AA"/>
    <w:rsid w:val="00ED1D44"/>
    <w:rsid w:val="00ED218C"/>
    <w:rsid w:val="00ED3355"/>
    <w:rsid w:val="00ED42DA"/>
    <w:rsid w:val="00EE029B"/>
    <w:rsid w:val="00EE258F"/>
    <w:rsid w:val="00EE2B12"/>
    <w:rsid w:val="00EE2EB1"/>
    <w:rsid w:val="00EE3914"/>
    <w:rsid w:val="00EE7C27"/>
    <w:rsid w:val="00EF2BC0"/>
    <w:rsid w:val="00EF2E0B"/>
    <w:rsid w:val="00EF3A24"/>
    <w:rsid w:val="00EF780D"/>
    <w:rsid w:val="00F014C6"/>
    <w:rsid w:val="00F073AA"/>
    <w:rsid w:val="00F14B5B"/>
    <w:rsid w:val="00F14C93"/>
    <w:rsid w:val="00F2050E"/>
    <w:rsid w:val="00F246EF"/>
    <w:rsid w:val="00F248CA"/>
    <w:rsid w:val="00F2657C"/>
    <w:rsid w:val="00F2755E"/>
    <w:rsid w:val="00F327C0"/>
    <w:rsid w:val="00F414EF"/>
    <w:rsid w:val="00F42DAE"/>
    <w:rsid w:val="00F4396B"/>
    <w:rsid w:val="00F45337"/>
    <w:rsid w:val="00F4579A"/>
    <w:rsid w:val="00F503F8"/>
    <w:rsid w:val="00F539E5"/>
    <w:rsid w:val="00F57C7D"/>
    <w:rsid w:val="00F648B5"/>
    <w:rsid w:val="00F660F4"/>
    <w:rsid w:val="00F7102B"/>
    <w:rsid w:val="00F72FA2"/>
    <w:rsid w:val="00F75B3C"/>
    <w:rsid w:val="00F7711F"/>
    <w:rsid w:val="00F77A74"/>
    <w:rsid w:val="00F81255"/>
    <w:rsid w:val="00F82070"/>
    <w:rsid w:val="00F8286C"/>
    <w:rsid w:val="00F85E97"/>
    <w:rsid w:val="00F86271"/>
    <w:rsid w:val="00F90E6E"/>
    <w:rsid w:val="00F931F6"/>
    <w:rsid w:val="00FA569D"/>
    <w:rsid w:val="00FB3B62"/>
    <w:rsid w:val="00FB4176"/>
    <w:rsid w:val="00FB4B1C"/>
    <w:rsid w:val="00FC59DD"/>
    <w:rsid w:val="00FD178E"/>
    <w:rsid w:val="00FD21B8"/>
    <w:rsid w:val="00FD2228"/>
    <w:rsid w:val="00FD4EC8"/>
    <w:rsid w:val="00FE38ED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D52094"/>
    <w:pPr>
      <w:widowControl/>
      <w:overflowPunct w:val="0"/>
      <w:spacing w:after="120" w:line="480" w:lineRule="auto"/>
      <w:ind w:left="283"/>
      <w:textAlignment w:val="baseline"/>
    </w:pPr>
    <w:rPr>
      <w:b w:val="0"/>
      <w:bCs w:val="0"/>
    </w:rPr>
  </w:style>
  <w:style w:type="character" w:customStyle="1" w:styleId="20">
    <w:name w:val="Основной текст с отступом 2 Знак"/>
    <w:basedOn w:val="a0"/>
    <w:link w:val="2"/>
    <w:rsid w:val="00D52094"/>
  </w:style>
  <w:style w:type="paragraph" w:customStyle="1" w:styleId="af5">
    <w:name w:val="Прижатый влево"/>
    <w:basedOn w:val="a"/>
    <w:next w:val="a"/>
    <w:uiPriority w:val="99"/>
    <w:rsid w:val="00820260"/>
    <w:pPr>
      <w:widowControl/>
    </w:pPr>
    <w:rPr>
      <w:rFonts w:ascii="Arial" w:hAnsi="Arial" w:cs="Arial"/>
      <w:b w:val="0"/>
      <w:bCs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4A749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749D"/>
    <w:pPr>
      <w:shd w:val="clear" w:color="auto" w:fill="FFFFFF"/>
      <w:autoSpaceDE/>
      <w:autoSpaceDN/>
      <w:adjustRightInd/>
      <w:spacing w:line="307" w:lineRule="exact"/>
    </w:pPr>
    <w:rPr>
      <w:b w:val="0"/>
      <w:bC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F5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235493"/>
    <w:pPr>
      <w:keepNext/>
      <w:widowControl/>
      <w:shd w:val="clear" w:color="auto" w:fill="FFFFFF"/>
      <w:tabs>
        <w:tab w:val="left" w:pos="5621"/>
        <w:tab w:val="left" w:pos="7181"/>
      </w:tabs>
      <w:autoSpaceDE/>
      <w:autoSpaceDN/>
      <w:adjustRightInd/>
      <w:outlineLvl w:val="0"/>
    </w:pPr>
    <w:rPr>
      <w:spacing w:val="-1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7F5"/>
    <w:pPr>
      <w:spacing w:after="120"/>
    </w:pPr>
  </w:style>
  <w:style w:type="paragraph" w:customStyle="1" w:styleId="a4">
    <w:name w:val="ðàñïîðÿæåíèå"/>
    <w:basedOn w:val="a"/>
    <w:next w:val="a3"/>
    <w:rsid w:val="00CF07F5"/>
    <w:pPr>
      <w:widowControl/>
      <w:overflowPunct w:val="0"/>
      <w:jc w:val="center"/>
    </w:pPr>
    <w:rPr>
      <w:b w:val="0"/>
      <w:bCs w:val="0"/>
    </w:rPr>
  </w:style>
  <w:style w:type="paragraph" w:styleId="a5">
    <w:name w:val="Title"/>
    <w:basedOn w:val="a"/>
    <w:qFormat/>
    <w:rsid w:val="00440822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Normal">
    <w:name w:val="ConsPlusNormal"/>
    <w:rsid w:val="00F14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BC500B"/>
    <w:rPr>
      <w:color w:val="008080"/>
    </w:rPr>
  </w:style>
  <w:style w:type="paragraph" w:styleId="a7">
    <w:name w:val="Balloon Text"/>
    <w:basedOn w:val="a"/>
    <w:semiHidden/>
    <w:rsid w:val="003E1E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953"/>
    <w:rPr>
      <w:b/>
      <w:bCs/>
    </w:rPr>
  </w:style>
  <w:style w:type="paragraph" w:styleId="aa">
    <w:name w:val="footer"/>
    <w:basedOn w:val="a"/>
    <w:link w:val="ab"/>
    <w:uiPriority w:val="99"/>
    <w:unhideWhenUsed/>
    <w:rsid w:val="00EA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953"/>
    <w:rPr>
      <w:b/>
      <w:bCs/>
    </w:rPr>
  </w:style>
  <w:style w:type="paragraph" w:styleId="ac">
    <w:name w:val="List Paragraph"/>
    <w:basedOn w:val="a"/>
    <w:uiPriority w:val="34"/>
    <w:qFormat/>
    <w:rsid w:val="0070657C"/>
    <w:pPr>
      <w:ind w:left="720"/>
      <w:contextualSpacing/>
    </w:pPr>
  </w:style>
  <w:style w:type="paragraph" w:customStyle="1" w:styleId="consplustitle">
    <w:name w:val="consplustitle"/>
    <w:basedOn w:val="a"/>
    <w:rsid w:val="0033507D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b w:val="0"/>
      <w:bCs w:val="0"/>
      <w:sz w:val="24"/>
      <w:szCs w:val="24"/>
    </w:rPr>
  </w:style>
  <w:style w:type="character" w:styleId="ad">
    <w:name w:val="Strong"/>
    <w:basedOn w:val="a0"/>
    <w:qFormat/>
    <w:rsid w:val="0033507D"/>
    <w:rPr>
      <w:b/>
      <w:bCs/>
    </w:rPr>
  </w:style>
  <w:style w:type="table" w:styleId="ae">
    <w:name w:val="Table Grid"/>
    <w:basedOn w:val="a1"/>
    <w:uiPriority w:val="59"/>
    <w:rsid w:val="0018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F414EF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F414EF"/>
    <w:pPr>
      <w:spacing w:before="75"/>
      <w:ind w:left="170"/>
      <w:jc w:val="both"/>
    </w:pPr>
    <w:rPr>
      <w:rFonts w:ascii="Arial" w:eastAsiaTheme="minorEastAsia" w:hAnsi="Arial" w:cs="Arial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414EF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3824F8"/>
    <w:pPr>
      <w:ind w:left="1612" w:hanging="892"/>
      <w:jc w:val="both"/>
    </w:pPr>
    <w:rPr>
      <w:rFonts w:ascii="Arial" w:eastAsiaTheme="minorEastAsia" w:hAnsi="Arial" w:cs="Arial"/>
      <w:b w:val="0"/>
      <w:bCs w:val="0"/>
      <w:sz w:val="24"/>
      <w:szCs w:val="24"/>
    </w:rPr>
  </w:style>
  <w:style w:type="character" w:customStyle="1" w:styleId="af3">
    <w:name w:val="Основной текст_"/>
    <w:basedOn w:val="a0"/>
    <w:link w:val="11"/>
    <w:rsid w:val="007C4F55"/>
    <w:rPr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f3"/>
    <w:rsid w:val="007C4F55"/>
    <w:rPr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C4F55"/>
    <w:pPr>
      <w:widowControl/>
      <w:shd w:val="clear" w:color="auto" w:fill="FFFFFF"/>
      <w:autoSpaceDE/>
      <w:autoSpaceDN/>
      <w:adjustRightInd/>
      <w:spacing w:line="322" w:lineRule="exact"/>
      <w:ind w:firstLine="660"/>
      <w:jc w:val="both"/>
    </w:pPr>
    <w:rPr>
      <w:b w:val="0"/>
      <w:bCs w:val="0"/>
      <w:sz w:val="27"/>
      <w:szCs w:val="27"/>
    </w:rPr>
  </w:style>
  <w:style w:type="character" w:styleId="af4">
    <w:name w:val="Hyperlink"/>
    <w:basedOn w:val="a0"/>
    <w:uiPriority w:val="99"/>
    <w:unhideWhenUsed/>
    <w:rsid w:val="00B430F7"/>
    <w:rPr>
      <w:color w:val="0000FF" w:themeColor="hyperlink"/>
      <w:u w:val="single"/>
    </w:rPr>
  </w:style>
  <w:style w:type="paragraph" w:customStyle="1" w:styleId="ConsNonformat">
    <w:name w:val="ConsNonformat"/>
    <w:rsid w:val="00194C5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rmal">
    <w:name w:val="ConsNormal"/>
    <w:rsid w:val="00194C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35493"/>
    <w:rPr>
      <w:b/>
      <w:bCs/>
      <w:spacing w:val="-11"/>
      <w:sz w:val="28"/>
      <w:szCs w:val="28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D52094"/>
    <w:pPr>
      <w:widowControl/>
      <w:overflowPunct w:val="0"/>
      <w:spacing w:after="120" w:line="480" w:lineRule="auto"/>
      <w:ind w:left="283"/>
      <w:textAlignment w:val="baseline"/>
    </w:pPr>
    <w:rPr>
      <w:b w:val="0"/>
      <w:bCs w:val="0"/>
    </w:rPr>
  </w:style>
  <w:style w:type="character" w:customStyle="1" w:styleId="20">
    <w:name w:val="Основной текст с отступом 2 Знак"/>
    <w:basedOn w:val="a0"/>
    <w:link w:val="2"/>
    <w:rsid w:val="00D52094"/>
  </w:style>
  <w:style w:type="paragraph" w:customStyle="1" w:styleId="af5">
    <w:name w:val="Прижатый влево"/>
    <w:basedOn w:val="a"/>
    <w:next w:val="a"/>
    <w:uiPriority w:val="99"/>
    <w:rsid w:val="00820260"/>
    <w:pPr>
      <w:widowControl/>
    </w:pPr>
    <w:rPr>
      <w:rFonts w:ascii="Arial" w:hAnsi="Arial" w:cs="Arial"/>
      <w:b w:val="0"/>
      <w:bCs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4A749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749D"/>
    <w:pPr>
      <w:shd w:val="clear" w:color="auto" w:fill="FFFFFF"/>
      <w:autoSpaceDE/>
      <w:autoSpaceDN/>
      <w:adjustRightInd/>
      <w:spacing w:line="307" w:lineRule="exact"/>
    </w:pPr>
    <w:rPr>
      <w:b w:val="0"/>
      <w:b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19D3-BABE-478F-B15E-172FA4DC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4</cp:revision>
  <cp:lastPrinted>2020-07-14T02:24:00Z</cp:lastPrinted>
  <dcterms:created xsi:type="dcterms:W3CDTF">2020-07-08T02:41:00Z</dcterms:created>
  <dcterms:modified xsi:type="dcterms:W3CDTF">2020-07-14T03:40:00Z</dcterms:modified>
</cp:coreProperties>
</file>