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FD" w:rsidRDefault="00C22EFD" w:rsidP="00C22EFD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Приложение № </w:t>
      </w:r>
      <w:r w:rsidR="00124D08">
        <w:rPr>
          <w:bCs/>
          <w:sz w:val="22"/>
          <w:szCs w:val="25"/>
        </w:rPr>
        <w:t>8</w:t>
      </w:r>
    </w:p>
    <w:p w:rsidR="00C22EFD" w:rsidRDefault="00C22EFD" w:rsidP="00C22EFD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5A2A51">
        <w:rPr>
          <w:bCs/>
          <w:sz w:val="22"/>
          <w:szCs w:val="25"/>
        </w:rPr>
        <w:t>27</w:t>
      </w:r>
      <w:r>
        <w:rPr>
          <w:bCs/>
          <w:sz w:val="22"/>
          <w:szCs w:val="25"/>
        </w:rPr>
        <w:t>.01.202</w:t>
      </w:r>
      <w:r w:rsidR="005A2A51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 xml:space="preserve"> № </w:t>
      </w:r>
      <w:r w:rsidR="005A2A51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</w:p>
    <w:p w:rsidR="00115189" w:rsidRDefault="00115189" w:rsidP="00115189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BD4DE5" w:rsidRDefault="00FD2055" w:rsidP="00FD2055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FD2055" w:rsidRPr="00BD4DE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FD2055" w:rsidRPr="00BD4DE5" w:rsidRDefault="00FD2055" w:rsidP="00FD2055">
      <w:pPr>
        <w:pStyle w:val="Default"/>
        <w:jc w:val="center"/>
        <w:rPr>
          <w:b/>
          <w:sz w:val="14"/>
          <w:szCs w:val="14"/>
        </w:rPr>
      </w:pPr>
    </w:p>
    <w:p w:rsid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FD2055" w:rsidRP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FD2055">
        <w:rPr>
          <w:b/>
          <w:sz w:val="25"/>
          <w:szCs w:val="25"/>
        </w:rPr>
        <w:t>«</w:t>
      </w:r>
      <w:r w:rsidR="005A2A51" w:rsidRPr="005A2A51">
        <w:rPr>
          <w:b/>
          <w:sz w:val="25"/>
          <w:szCs w:val="25"/>
        </w:rPr>
        <w:t>Об утверждении Порядка проведения конкурсного отбора инициативных проектов для реализации на территории, части территории Вилючинского городского округа – ЗАТО г. Вилючинска</w:t>
      </w:r>
      <w:r w:rsidRPr="00FD2055">
        <w:rPr>
          <w:b/>
          <w:sz w:val="25"/>
          <w:szCs w:val="25"/>
        </w:rPr>
        <w:t>»</w:t>
      </w:r>
    </w:p>
    <w:p w:rsidR="00FD2055" w:rsidRPr="00FD2055" w:rsidRDefault="00FD2055" w:rsidP="00FD2055">
      <w:pPr>
        <w:pStyle w:val="Default"/>
        <w:ind w:firstLine="540"/>
        <w:jc w:val="both"/>
        <w:rPr>
          <w:b/>
          <w:bCs/>
          <w:sz w:val="25"/>
          <w:szCs w:val="25"/>
        </w:rPr>
      </w:pPr>
    </w:p>
    <w:p w:rsidR="00FD2055" w:rsidRPr="00BD4DE5" w:rsidRDefault="00FD2055" w:rsidP="00FD2055">
      <w:pPr>
        <w:pStyle w:val="Default"/>
        <w:ind w:firstLine="540"/>
        <w:jc w:val="both"/>
        <w:rPr>
          <w:bCs/>
          <w:sz w:val="14"/>
          <w:szCs w:val="14"/>
        </w:rPr>
      </w:pPr>
    </w:p>
    <w:p w:rsidR="005A2A51" w:rsidRPr="005A2A51" w:rsidRDefault="005A2A51" w:rsidP="005A2A51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5A2A51">
        <w:rPr>
          <w:rFonts w:eastAsia="Calibri"/>
          <w:sz w:val="25"/>
          <w:szCs w:val="25"/>
          <w:lang w:eastAsia="en-US"/>
        </w:rPr>
        <w:t>Согласно части 9 статьи 26.1</w:t>
      </w:r>
      <w:r w:rsidRPr="005A2A51">
        <w:rPr>
          <w:rFonts w:eastAsia="Calibri"/>
          <w:sz w:val="25"/>
          <w:szCs w:val="25"/>
          <w:vertAlign w:val="superscript"/>
          <w:lang w:eastAsia="en-US"/>
        </w:rPr>
        <w:footnoteReference w:id="1"/>
      </w:r>
      <w:r w:rsidRPr="005A2A51">
        <w:rPr>
          <w:rFonts w:eastAsia="Calibri"/>
          <w:sz w:val="25"/>
          <w:szCs w:val="25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5A2A51">
        <w:rPr>
          <w:rFonts w:eastAsia="Calibri"/>
          <w:sz w:val="25"/>
          <w:szCs w:val="25"/>
          <w:vertAlign w:val="superscript"/>
          <w:lang w:eastAsia="en-US"/>
        </w:rPr>
        <w:footnoteReference w:id="2"/>
      </w:r>
      <w:r w:rsidRPr="005A2A51">
        <w:rPr>
          <w:rFonts w:eastAsia="Calibri"/>
          <w:sz w:val="25"/>
          <w:szCs w:val="25"/>
          <w:lang w:eastAsia="en-US"/>
        </w:rPr>
        <w:t xml:space="preserve"> порядок проведения конкурсного отбора инициативных проектов устанавливается представительным органом муниципального образования.</w:t>
      </w:r>
    </w:p>
    <w:p w:rsidR="005A2A51" w:rsidRPr="005A2A51" w:rsidRDefault="005A2A51" w:rsidP="005A2A51">
      <w:pPr>
        <w:ind w:firstLine="567"/>
        <w:contextualSpacing/>
        <w:jc w:val="both"/>
        <w:rPr>
          <w:rFonts w:eastAsia="Calibri"/>
          <w:sz w:val="6"/>
          <w:szCs w:val="6"/>
          <w:lang w:eastAsia="en-US"/>
        </w:rPr>
      </w:pPr>
    </w:p>
    <w:p w:rsidR="005A2A51" w:rsidRPr="005A2A51" w:rsidRDefault="005A2A51" w:rsidP="005A2A51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5A2A51">
        <w:rPr>
          <w:rFonts w:eastAsia="Calibri"/>
          <w:sz w:val="25"/>
          <w:szCs w:val="25"/>
          <w:lang w:eastAsia="en-US"/>
        </w:rPr>
        <w:t>В целях реализации указанной нормы, администрацией Вилючинского городского округа разработан проект муниципального правового акта, устанавливающий:</w:t>
      </w:r>
    </w:p>
    <w:p w:rsidR="005A2A51" w:rsidRPr="005A2A51" w:rsidRDefault="005A2A51" w:rsidP="005A2A51">
      <w:pPr>
        <w:ind w:firstLine="567"/>
        <w:contextualSpacing/>
        <w:jc w:val="both"/>
        <w:rPr>
          <w:rFonts w:eastAsia="Calibri"/>
          <w:sz w:val="6"/>
          <w:szCs w:val="6"/>
          <w:lang w:eastAsia="en-US"/>
        </w:rPr>
      </w:pPr>
    </w:p>
    <w:p w:rsidR="005A2A51" w:rsidRPr="005A2A51" w:rsidRDefault="005A2A51" w:rsidP="005A2A51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5A2A51">
        <w:rPr>
          <w:rFonts w:eastAsia="Calibri"/>
          <w:sz w:val="25"/>
          <w:szCs w:val="25"/>
          <w:lang w:eastAsia="en-US"/>
        </w:rPr>
        <w:t>порядок организации и процедуру проведения конкурсного отбора;</w:t>
      </w:r>
    </w:p>
    <w:p w:rsidR="005A2A51" w:rsidRPr="005A2A51" w:rsidRDefault="005A2A51" w:rsidP="005A2A51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5A2A51">
        <w:rPr>
          <w:rFonts w:eastAsia="Calibri"/>
          <w:sz w:val="25"/>
          <w:szCs w:val="25"/>
          <w:lang w:eastAsia="en-US"/>
        </w:rPr>
        <w:t>положение о конкурсной комиссии по организации и проведению конкурсного отбора инициативных проектов Вилючинского городского округа – ЗАТО г. Вилючинска;</w:t>
      </w:r>
    </w:p>
    <w:p w:rsidR="005A2A51" w:rsidRPr="005A2A51" w:rsidRDefault="005A2A51" w:rsidP="005A2A51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5A2A51">
        <w:rPr>
          <w:rFonts w:eastAsia="Calibri"/>
          <w:sz w:val="25"/>
          <w:szCs w:val="25"/>
          <w:lang w:eastAsia="en-US"/>
        </w:rPr>
        <w:t xml:space="preserve"> критерии оценки инициативных проектов, представленных для конкурсного отбора.</w:t>
      </w:r>
    </w:p>
    <w:p w:rsidR="00124D08" w:rsidRPr="00124D08" w:rsidRDefault="00124D08" w:rsidP="00F2773D">
      <w:pPr>
        <w:ind w:firstLine="567"/>
        <w:contextualSpacing/>
        <w:jc w:val="both"/>
        <w:rPr>
          <w:sz w:val="6"/>
          <w:szCs w:val="6"/>
        </w:rPr>
      </w:pPr>
    </w:p>
    <w:p w:rsidR="00124D08" w:rsidRDefault="00124D08" w:rsidP="00124D08">
      <w:pPr>
        <w:ind w:firstLine="567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результатам экспертизы Контрольно-счетная палата рекомендовала проект решения Думы Вилючинского городского округа </w:t>
      </w:r>
      <w:r w:rsidRPr="008553B3">
        <w:rPr>
          <w:sz w:val="25"/>
          <w:szCs w:val="25"/>
        </w:rPr>
        <w:t>«</w:t>
      </w:r>
      <w:r w:rsidR="005A2A51" w:rsidRPr="005A2A51">
        <w:rPr>
          <w:sz w:val="25"/>
          <w:szCs w:val="25"/>
        </w:rPr>
        <w:t>Об утверждении Порядка проведения конкурсного отбора инициативных проектов для реализации на территории, части территории Вилючинского городского округа – ЗАТО г. Вилючинска</w:t>
      </w:r>
      <w:r w:rsidRPr="008553B3">
        <w:rPr>
          <w:sz w:val="25"/>
          <w:szCs w:val="25"/>
        </w:rPr>
        <w:t>»</w:t>
      </w:r>
      <w:r>
        <w:rPr>
          <w:sz w:val="25"/>
          <w:szCs w:val="25"/>
        </w:rPr>
        <w:t xml:space="preserve"> принять к рассмотрению на сессии Думы Вилючинского городского округа.</w:t>
      </w:r>
    </w:p>
    <w:p w:rsidR="00DD0E02" w:rsidRPr="00DD0E02" w:rsidRDefault="00DD0E02" w:rsidP="00DD0E02">
      <w:pPr>
        <w:ind w:firstLine="567"/>
        <w:contextualSpacing/>
        <w:jc w:val="both"/>
        <w:rPr>
          <w:sz w:val="6"/>
          <w:szCs w:val="6"/>
        </w:rPr>
      </w:pP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BD4DE5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5A2A51">
        <w:rPr>
          <w:rFonts w:ascii="Times New Roman" w:hAnsi="Times New Roman"/>
          <w:bCs/>
          <w:sz w:val="25"/>
          <w:szCs w:val="25"/>
        </w:rPr>
        <w:t>5</w:t>
      </w:r>
      <w:r w:rsidRPr="00BD4DE5">
        <w:rPr>
          <w:rFonts w:ascii="Times New Roman" w:hAnsi="Times New Roman"/>
          <w:bCs/>
          <w:sz w:val="25"/>
          <w:szCs w:val="25"/>
        </w:rPr>
        <w:t>.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5A2A51">
        <w:rPr>
          <w:rFonts w:ascii="Times New Roman" w:hAnsi="Times New Roman"/>
          <w:bCs/>
          <w:sz w:val="25"/>
          <w:szCs w:val="25"/>
        </w:rPr>
        <w:t>2</w:t>
      </w:r>
      <w:r w:rsidRPr="00BD4DE5">
        <w:rPr>
          <w:rFonts w:ascii="Times New Roman" w:hAnsi="Times New Roman"/>
          <w:bCs/>
          <w:sz w:val="25"/>
          <w:szCs w:val="25"/>
        </w:rPr>
        <w:t>.20</w:t>
      </w:r>
      <w:r w:rsidR="005A2A51">
        <w:rPr>
          <w:rFonts w:ascii="Times New Roman" w:hAnsi="Times New Roman"/>
          <w:bCs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 № </w:t>
      </w:r>
      <w:r w:rsidR="005A2A51">
        <w:rPr>
          <w:rFonts w:ascii="Times New Roman" w:hAnsi="Times New Roman"/>
          <w:sz w:val="25"/>
          <w:szCs w:val="25"/>
        </w:rPr>
        <w:t>32</w:t>
      </w:r>
      <w:r w:rsidRPr="00BD4DE5">
        <w:rPr>
          <w:rFonts w:ascii="Times New Roman" w:hAnsi="Times New Roman"/>
          <w:sz w:val="25"/>
          <w:szCs w:val="25"/>
        </w:rPr>
        <w:t>/20</w:t>
      </w:r>
      <w:r w:rsidR="005A2A51">
        <w:rPr>
          <w:rFonts w:ascii="Times New Roman" w:hAnsi="Times New Roman"/>
          <w:sz w:val="25"/>
          <w:szCs w:val="25"/>
        </w:rPr>
        <w:t>20</w:t>
      </w:r>
      <w:bookmarkStart w:id="0" w:name="_GoBack"/>
      <w:bookmarkEnd w:id="0"/>
      <w:r w:rsidRPr="00BD4DE5">
        <w:rPr>
          <w:rFonts w:ascii="Times New Roman" w:hAnsi="Times New Roman"/>
          <w:sz w:val="25"/>
          <w:szCs w:val="25"/>
        </w:rPr>
        <w:t xml:space="preserve">.       </w:t>
      </w:r>
      <w:r w:rsidRPr="00BD4DE5">
        <w:rPr>
          <w:rFonts w:ascii="Times New Roman" w:hAnsi="Times New Roman"/>
          <w:bCs/>
          <w:sz w:val="25"/>
          <w:szCs w:val="25"/>
        </w:rPr>
        <w:t xml:space="preserve">  </w:t>
      </w: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C35966" w:rsidRPr="00C35966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  <w:r w:rsidRPr="00BD4DE5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sectPr w:rsidR="00C35966" w:rsidRPr="00C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CD" w:rsidRDefault="003574CD" w:rsidP="005A2A51">
      <w:r>
        <w:separator/>
      </w:r>
    </w:p>
  </w:endnote>
  <w:endnote w:type="continuationSeparator" w:id="0">
    <w:p w:rsidR="003574CD" w:rsidRDefault="003574CD" w:rsidP="005A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CD" w:rsidRDefault="003574CD" w:rsidP="005A2A51">
      <w:r>
        <w:separator/>
      </w:r>
    </w:p>
  </w:footnote>
  <w:footnote w:type="continuationSeparator" w:id="0">
    <w:p w:rsidR="003574CD" w:rsidRDefault="003574CD" w:rsidP="005A2A51">
      <w:r>
        <w:continuationSeparator/>
      </w:r>
    </w:p>
  </w:footnote>
  <w:footnote w:id="1">
    <w:p w:rsidR="005A2A51" w:rsidRDefault="005A2A51" w:rsidP="005A2A51">
      <w:pPr>
        <w:pStyle w:val="a8"/>
      </w:pPr>
      <w:r w:rsidRPr="009D226F">
        <w:rPr>
          <w:rStyle w:val="a7"/>
          <w:vertAlign w:val="superscript"/>
        </w:rPr>
        <w:footnoteRef/>
      </w:r>
      <w:r>
        <w:t xml:space="preserve"> </w:t>
      </w:r>
      <w:r w:rsidRPr="009D226F">
        <w:rPr>
          <w:sz w:val="18"/>
        </w:rPr>
        <w:t>Указанная статья действует с 01.01.2021.</w:t>
      </w:r>
    </w:p>
  </w:footnote>
  <w:footnote w:id="2">
    <w:p w:rsidR="005A2A51" w:rsidRDefault="005A2A51" w:rsidP="005A2A51">
      <w:pPr>
        <w:pStyle w:val="a8"/>
      </w:pPr>
      <w:r w:rsidRPr="00EC518A">
        <w:rPr>
          <w:rStyle w:val="a7"/>
          <w:sz w:val="18"/>
          <w:szCs w:val="18"/>
          <w:vertAlign w:val="superscript"/>
        </w:rPr>
        <w:footnoteRef/>
      </w:r>
      <w:r w:rsidRPr="00EC518A">
        <w:rPr>
          <w:sz w:val="18"/>
          <w:szCs w:val="18"/>
        </w:rPr>
        <w:t xml:space="preserve"> Здесь и далее – Закон о местном самоуправлении</w:t>
      </w:r>
      <w:r>
        <w:rPr>
          <w:sz w:val="18"/>
          <w:szCs w:val="18"/>
        </w:rPr>
        <w:t xml:space="preserve"> № 131-ФЗ</w:t>
      </w:r>
      <w:r w:rsidRPr="00EC518A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115189"/>
    <w:rsid w:val="00116517"/>
    <w:rsid w:val="00124D08"/>
    <w:rsid w:val="002A1ECE"/>
    <w:rsid w:val="002C1D52"/>
    <w:rsid w:val="0031480A"/>
    <w:rsid w:val="003574CD"/>
    <w:rsid w:val="003824B5"/>
    <w:rsid w:val="00536AC1"/>
    <w:rsid w:val="005764FC"/>
    <w:rsid w:val="00583477"/>
    <w:rsid w:val="005A2A51"/>
    <w:rsid w:val="006B32CD"/>
    <w:rsid w:val="00B66679"/>
    <w:rsid w:val="00BA730C"/>
    <w:rsid w:val="00BB13F9"/>
    <w:rsid w:val="00C20B32"/>
    <w:rsid w:val="00C22EFD"/>
    <w:rsid w:val="00C35966"/>
    <w:rsid w:val="00D87F9E"/>
    <w:rsid w:val="00DD0E02"/>
    <w:rsid w:val="00E93858"/>
    <w:rsid w:val="00EE1F05"/>
    <w:rsid w:val="00F2773D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otnote reference"/>
    <w:basedOn w:val="a0"/>
    <w:unhideWhenUsed/>
    <w:rsid w:val="005A2A51"/>
  </w:style>
  <w:style w:type="paragraph" w:styleId="a8">
    <w:name w:val="footnote text"/>
    <w:basedOn w:val="a"/>
    <w:link w:val="a9"/>
    <w:rsid w:val="005A2A5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A2A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otnote reference"/>
    <w:basedOn w:val="a0"/>
    <w:unhideWhenUsed/>
    <w:rsid w:val="005A2A51"/>
  </w:style>
  <w:style w:type="paragraph" w:styleId="a8">
    <w:name w:val="footnote text"/>
    <w:basedOn w:val="a"/>
    <w:link w:val="a9"/>
    <w:rsid w:val="005A2A5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A2A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13</cp:revision>
  <cp:lastPrinted>2020-01-12T20:52:00Z</cp:lastPrinted>
  <dcterms:created xsi:type="dcterms:W3CDTF">2019-09-02T22:52:00Z</dcterms:created>
  <dcterms:modified xsi:type="dcterms:W3CDTF">2021-01-27T05:12:00Z</dcterms:modified>
</cp:coreProperties>
</file>