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CD5" w:rsidRDefault="00F57CD5" w:rsidP="00F57CD5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>Приложение № 5</w:t>
      </w:r>
    </w:p>
    <w:p w:rsidR="00F57CD5" w:rsidRDefault="00F57CD5" w:rsidP="00F57CD5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  <w:r>
        <w:rPr>
          <w:bCs/>
          <w:sz w:val="22"/>
          <w:szCs w:val="25"/>
        </w:rPr>
        <w:t>к письму от 09.01.2020 № 3</w:t>
      </w:r>
    </w:p>
    <w:p w:rsidR="00115189" w:rsidRDefault="00115189" w:rsidP="00115189">
      <w:pPr>
        <w:pStyle w:val="a3"/>
        <w:tabs>
          <w:tab w:val="left" w:pos="540"/>
        </w:tabs>
        <w:jc w:val="right"/>
        <w:rPr>
          <w:bCs/>
          <w:sz w:val="22"/>
          <w:szCs w:val="25"/>
        </w:rPr>
      </w:pPr>
    </w:p>
    <w:p w:rsidR="00C35966" w:rsidRPr="00C35966" w:rsidRDefault="00C35966" w:rsidP="00FD2055">
      <w:pPr>
        <w:pStyle w:val="a3"/>
        <w:tabs>
          <w:tab w:val="left" w:pos="540"/>
        </w:tabs>
        <w:rPr>
          <w:b/>
          <w:bCs/>
          <w:sz w:val="22"/>
          <w:szCs w:val="25"/>
        </w:rPr>
      </w:pPr>
    </w:p>
    <w:p w:rsidR="00FD2055" w:rsidRPr="00BD4DE5" w:rsidRDefault="00FD2055" w:rsidP="00FD2055">
      <w:pPr>
        <w:pStyle w:val="a3"/>
        <w:tabs>
          <w:tab w:val="left" w:pos="540"/>
        </w:tabs>
        <w:rPr>
          <w:b/>
          <w:bCs/>
          <w:sz w:val="25"/>
          <w:szCs w:val="25"/>
        </w:rPr>
      </w:pPr>
      <w:r w:rsidRPr="00BD4DE5">
        <w:rPr>
          <w:b/>
          <w:bCs/>
          <w:sz w:val="25"/>
          <w:szCs w:val="25"/>
        </w:rPr>
        <w:t xml:space="preserve">Информация </w:t>
      </w:r>
    </w:p>
    <w:p w:rsidR="00FD2055" w:rsidRPr="00BD4DE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по результатам экспертно-аналитического мероприятия </w:t>
      </w:r>
    </w:p>
    <w:p w:rsidR="00FD2055" w:rsidRPr="00BD4DE5" w:rsidRDefault="00FD2055" w:rsidP="00FD2055">
      <w:pPr>
        <w:pStyle w:val="Default"/>
        <w:jc w:val="center"/>
        <w:rPr>
          <w:b/>
          <w:sz w:val="14"/>
          <w:szCs w:val="14"/>
        </w:rPr>
      </w:pPr>
    </w:p>
    <w:p w:rsid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BD4DE5">
        <w:rPr>
          <w:b/>
          <w:sz w:val="25"/>
          <w:szCs w:val="25"/>
        </w:rPr>
        <w:t xml:space="preserve"> </w:t>
      </w:r>
      <w:r w:rsidRPr="001C57DC">
        <w:rPr>
          <w:b/>
          <w:sz w:val="25"/>
          <w:szCs w:val="25"/>
        </w:rPr>
        <w:t>Экспертиза проекта решения Думы Вилючинского городского округа</w:t>
      </w:r>
      <w:r>
        <w:rPr>
          <w:b/>
          <w:sz w:val="25"/>
          <w:szCs w:val="25"/>
        </w:rPr>
        <w:t xml:space="preserve"> </w:t>
      </w:r>
    </w:p>
    <w:p w:rsidR="00FD2055" w:rsidRPr="00FD2055" w:rsidRDefault="00FD2055" w:rsidP="00FD2055">
      <w:pPr>
        <w:pStyle w:val="Default"/>
        <w:jc w:val="center"/>
        <w:rPr>
          <w:b/>
          <w:sz w:val="25"/>
          <w:szCs w:val="25"/>
        </w:rPr>
      </w:pPr>
      <w:r w:rsidRPr="00FD2055">
        <w:rPr>
          <w:b/>
          <w:sz w:val="25"/>
          <w:szCs w:val="25"/>
        </w:rPr>
        <w:t>«</w:t>
      </w:r>
      <w:r w:rsidR="00662FA5" w:rsidRPr="00662FA5">
        <w:rPr>
          <w:b/>
          <w:sz w:val="25"/>
          <w:szCs w:val="25"/>
        </w:rPr>
        <w:t>О внесении изменений в приложение к решению Думы Вилючинского городского округа от 09.09.2016 № 74/26-6 «Об утверждении Положения об установлении размеров и условий оплаты труда лиц, замещающих муниципальные должности в Вилючинском городском округе</w:t>
      </w:r>
      <w:r w:rsidRPr="00FD2055">
        <w:rPr>
          <w:b/>
          <w:sz w:val="25"/>
          <w:szCs w:val="25"/>
        </w:rPr>
        <w:t>»</w:t>
      </w:r>
    </w:p>
    <w:p w:rsidR="00FD2055" w:rsidRPr="00FD2055" w:rsidRDefault="00FD2055" w:rsidP="00FD2055">
      <w:pPr>
        <w:pStyle w:val="Default"/>
        <w:ind w:firstLine="540"/>
        <w:jc w:val="both"/>
        <w:rPr>
          <w:b/>
          <w:bCs/>
          <w:sz w:val="25"/>
          <w:szCs w:val="25"/>
        </w:rPr>
      </w:pPr>
    </w:p>
    <w:p w:rsidR="00F2773D" w:rsidRDefault="00662FA5" w:rsidP="00F2773D">
      <w:pPr>
        <w:ind w:firstLine="567"/>
        <w:contextualSpacing/>
        <w:jc w:val="both"/>
        <w:rPr>
          <w:sz w:val="25"/>
          <w:szCs w:val="25"/>
        </w:rPr>
      </w:pPr>
      <w:r w:rsidRPr="00662FA5">
        <w:rPr>
          <w:sz w:val="25"/>
          <w:szCs w:val="25"/>
        </w:rPr>
        <w:t>Представленным на экспертизу проектом муниципального правового акта предлагается уточнить перечень должностных лиц, занимающих муниципальные должности в Вилючинском городском округе, для которых устанавливаются размеры и условия оплаты труда.</w:t>
      </w:r>
    </w:p>
    <w:p w:rsidR="00F2773D" w:rsidRPr="00583477" w:rsidRDefault="00F2773D" w:rsidP="00F2773D">
      <w:pPr>
        <w:ind w:firstLine="567"/>
        <w:contextualSpacing/>
        <w:jc w:val="both"/>
        <w:rPr>
          <w:sz w:val="6"/>
          <w:szCs w:val="6"/>
        </w:rPr>
      </w:pPr>
    </w:p>
    <w:p w:rsidR="00F2773D" w:rsidRPr="00D54091" w:rsidRDefault="00F2773D" w:rsidP="00F2773D">
      <w:pPr>
        <w:ind w:firstLine="567"/>
        <w:contextualSpacing/>
        <w:jc w:val="both"/>
        <w:rPr>
          <w:sz w:val="25"/>
          <w:szCs w:val="25"/>
        </w:rPr>
      </w:pPr>
      <w:r w:rsidRPr="00D54091">
        <w:rPr>
          <w:sz w:val="25"/>
          <w:szCs w:val="25"/>
        </w:rPr>
        <w:t>Анализ проекта муниципального правового акта показал, что его принятие не приведет к возникновению новых расходных обязательств Вилючинского городского округа и (или) увеличению потребности в бюджетных ассигнованиях на обеспечение действующих расходных обязательств Вилючинского городского округа.</w:t>
      </w:r>
    </w:p>
    <w:p w:rsidR="00DD0E02" w:rsidRPr="00DD0E02" w:rsidRDefault="00DD0E02" w:rsidP="00DD0E02">
      <w:pPr>
        <w:ind w:firstLine="567"/>
        <w:contextualSpacing/>
        <w:jc w:val="both"/>
        <w:rPr>
          <w:sz w:val="6"/>
          <w:szCs w:val="6"/>
        </w:rPr>
      </w:pP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bCs/>
          <w:sz w:val="25"/>
          <w:szCs w:val="25"/>
        </w:rPr>
      </w:pPr>
      <w:r w:rsidRPr="00BD4DE5">
        <w:rPr>
          <w:rFonts w:ascii="Times New Roman" w:hAnsi="Times New Roman"/>
          <w:bCs/>
          <w:sz w:val="25"/>
          <w:szCs w:val="25"/>
        </w:rPr>
        <w:t xml:space="preserve">По результатам мероприятия составлено заключение от 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662FA5">
        <w:rPr>
          <w:rFonts w:ascii="Times New Roman" w:hAnsi="Times New Roman"/>
          <w:bCs/>
          <w:sz w:val="25"/>
          <w:szCs w:val="25"/>
        </w:rPr>
        <w:t>4</w:t>
      </w:r>
      <w:r w:rsidRPr="00BD4DE5">
        <w:rPr>
          <w:rFonts w:ascii="Times New Roman" w:hAnsi="Times New Roman"/>
          <w:bCs/>
          <w:sz w:val="25"/>
          <w:szCs w:val="25"/>
        </w:rPr>
        <w:t>.</w:t>
      </w:r>
      <w:r w:rsidR="0031480A">
        <w:rPr>
          <w:rFonts w:ascii="Times New Roman" w:hAnsi="Times New Roman"/>
          <w:bCs/>
          <w:sz w:val="25"/>
          <w:szCs w:val="25"/>
        </w:rPr>
        <w:t>1</w:t>
      </w:r>
      <w:r w:rsidR="00662FA5">
        <w:rPr>
          <w:rFonts w:ascii="Times New Roman" w:hAnsi="Times New Roman"/>
          <w:bCs/>
          <w:sz w:val="25"/>
          <w:szCs w:val="25"/>
        </w:rPr>
        <w:t>2</w:t>
      </w:r>
      <w:r w:rsidRPr="00BD4DE5">
        <w:rPr>
          <w:rFonts w:ascii="Times New Roman" w:hAnsi="Times New Roman"/>
          <w:bCs/>
          <w:sz w:val="25"/>
          <w:szCs w:val="25"/>
        </w:rPr>
        <w:t>.20</w:t>
      </w:r>
      <w:r w:rsidR="00662FA5">
        <w:rPr>
          <w:rFonts w:ascii="Times New Roman" w:hAnsi="Times New Roman"/>
          <w:bCs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 № </w:t>
      </w:r>
      <w:r w:rsidR="0031480A">
        <w:rPr>
          <w:rFonts w:ascii="Times New Roman" w:hAnsi="Times New Roman"/>
          <w:sz w:val="25"/>
          <w:szCs w:val="25"/>
        </w:rPr>
        <w:t>2</w:t>
      </w:r>
      <w:r w:rsidR="00662FA5">
        <w:rPr>
          <w:rFonts w:ascii="Times New Roman" w:hAnsi="Times New Roman"/>
          <w:sz w:val="25"/>
          <w:szCs w:val="25"/>
        </w:rPr>
        <w:t>9</w:t>
      </w:r>
      <w:r w:rsidRPr="00BD4DE5">
        <w:rPr>
          <w:rFonts w:ascii="Times New Roman" w:hAnsi="Times New Roman"/>
          <w:sz w:val="25"/>
          <w:szCs w:val="25"/>
        </w:rPr>
        <w:t>/20</w:t>
      </w:r>
      <w:r w:rsidR="00662FA5">
        <w:rPr>
          <w:rFonts w:ascii="Times New Roman" w:hAnsi="Times New Roman"/>
          <w:sz w:val="25"/>
          <w:szCs w:val="25"/>
        </w:rPr>
        <w:t>20</w:t>
      </w:r>
      <w:r w:rsidRPr="00BD4DE5">
        <w:rPr>
          <w:rFonts w:ascii="Times New Roman" w:hAnsi="Times New Roman"/>
          <w:sz w:val="25"/>
          <w:szCs w:val="25"/>
        </w:rPr>
        <w:t xml:space="preserve">.       </w:t>
      </w:r>
      <w:r w:rsidRPr="00BD4DE5">
        <w:rPr>
          <w:rFonts w:ascii="Times New Roman" w:hAnsi="Times New Roman"/>
          <w:bCs/>
          <w:sz w:val="25"/>
          <w:szCs w:val="25"/>
        </w:rPr>
        <w:t xml:space="preserve">  </w:t>
      </w:r>
    </w:p>
    <w:p w:rsidR="00FD2055" w:rsidRPr="00BD4DE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</w:p>
    <w:p w:rsidR="00FD2055" w:rsidRDefault="00FD2055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5"/>
          <w:szCs w:val="25"/>
        </w:rPr>
      </w:pPr>
      <w:r w:rsidRPr="00BD4DE5">
        <w:rPr>
          <w:rFonts w:ascii="Times New Roman" w:hAnsi="Times New Roman"/>
          <w:sz w:val="25"/>
          <w:szCs w:val="25"/>
        </w:rPr>
        <w:t>Заключение направлено в адрес Думы Вилючинского городского округа.</w:t>
      </w:r>
    </w:p>
    <w:p w:rsidR="00C35966" w:rsidRPr="00C35966" w:rsidRDefault="00C35966" w:rsidP="00FD2055">
      <w:pPr>
        <w:pStyle w:val="2"/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6"/>
          <w:szCs w:val="6"/>
        </w:rPr>
      </w:pPr>
      <w:bookmarkStart w:id="0" w:name="_GoBack"/>
      <w:bookmarkEnd w:id="0"/>
    </w:p>
    <w:sectPr w:rsidR="00C35966" w:rsidRPr="00C35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CE"/>
    <w:rsid w:val="00115189"/>
    <w:rsid w:val="00116517"/>
    <w:rsid w:val="002A1ECE"/>
    <w:rsid w:val="002C1D52"/>
    <w:rsid w:val="0031480A"/>
    <w:rsid w:val="003824B5"/>
    <w:rsid w:val="005764FC"/>
    <w:rsid w:val="00583477"/>
    <w:rsid w:val="00662FA5"/>
    <w:rsid w:val="006B32CD"/>
    <w:rsid w:val="00B66679"/>
    <w:rsid w:val="00BA730C"/>
    <w:rsid w:val="00BB13F9"/>
    <w:rsid w:val="00C20B32"/>
    <w:rsid w:val="00C35966"/>
    <w:rsid w:val="00D87F9E"/>
    <w:rsid w:val="00DD0E02"/>
    <w:rsid w:val="00E93858"/>
    <w:rsid w:val="00EE1F05"/>
    <w:rsid w:val="00F2773D"/>
    <w:rsid w:val="00F57CD5"/>
    <w:rsid w:val="00FD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0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D20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FD2055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FD205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uiPriority w:val="99"/>
    <w:unhideWhenUsed/>
    <w:rsid w:val="00FD2055"/>
    <w:pPr>
      <w:spacing w:after="120" w:line="480" w:lineRule="auto"/>
      <w:ind w:left="283"/>
    </w:pPr>
    <w:rPr>
      <w:rFonts w:ascii="Calibri" w:hAnsi="Calibri"/>
      <w:sz w:val="22"/>
      <w:szCs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D205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B13F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B13F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9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</dc:creator>
  <cp:lastModifiedBy>KSP_1</cp:lastModifiedBy>
  <cp:revision>11</cp:revision>
  <cp:lastPrinted>2020-01-12T20:42:00Z</cp:lastPrinted>
  <dcterms:created xsi:type="dcterms:W3CDTF">2019-09-02T22:52:00Z</dcterms:created>
  <dcterms:modified xsi:type="dcterms:W3CDTF">2021-01-27T04:43:00Z</dcterms:modified>
</cp:coreProperties>
</file>