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BB" w:rsidRPr="00747B6D" w:rsidRDefault="00B578BB" w:rsidP="00B578BB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  <w:r w:rsidRPr="00747B6D">
        <w:rPr>
          <w:bCs/>
          <w:sz w:val="22"/>
          <w:szCs w:val="25"/>
        </w:rPr>
        <w:t>Приложение № 2</w:t>
      </w:r>
    </w:p>
    <w:p w:rsidR="00B578BB" w:rsidRPr="00747B6D" w:rsidRDefault="00B578BB" w:rsidP="00B578BB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  <w:r w:rsidRPr="00747B6D">
        <w:rPr>
          <w:bCs/>
          <w:sz w:val="22"/>
          <w:szCs w:val="25"/>
        </w:rPr>
        <w:t xml:space="preserve">к письму от </w:t>
      </w:r>
      <w:r w:rsidR="003E36A8" w:rsidRPr="00747B6D">
        <w:rPr>
          <w:bCs/>
          <w:sz w:val="22"/>
          <w:szCs w:val="25"/>
        </w:rPr>
        <w:t>27</w:t>
      </w:r>
      <w:r w:rsidRPr="00747B6D">
        <w:rPr>
          <w:bCs/>
          <w:sz w:val="22"/>
          <w:szCs w:val="25"/>
        </w:rPr>
        <w:t>.01.202</w:t>
      </w:r>
      <w:r w:rsidR="003E36A8" w:rsidRPr="00747B6D">
        <w:rPr>
          <w:bCs/>
          <w:sz w:val="22"/>
          <w:szCs w:val="25"/>
        </w:rPr>
        <w:t>1</w:t>
      </w:r>
      <w:r w:rsidRPr="00747B6D">
        <w:rPr>
          <w:bCs/>
          <w:sz w:val="22"/>
          <w:szCs w:val="25"/>
        </w:rPr>
        <w:t xml:space="preserve"> № </w:t>
      </w:r>
      <w:r w:rsidR="003E36A8" w:rsidRPr="00747B6D">
        <w:rPr>
          <w:bCs/>
          <w:sz w:val="22"/>
          <w:szCs w:val="25"/>
        </w:rPr>
        <w:t>1</w:t>
      </w:r>
      <w:r w:rsidRPr="00747B6D">
        <w:rPr>
          <w:bCs/>
          <w:sz w:val="22"/>
          <w:szCs w:val="25"/>
        </w:rPr>
        <w:t>3</w:t>
      </w:r>
    </w:p>
    <w:p w:rsidR="00CE431F" w:rsidRPr="00747B6D" w:rsidRDefault="00CE431F" w:rsidP="00CE431F">
      <w:pPr>
        <w:pStyle w:val="a6"/>
        <w:tabs>
          <w:tab w:val="left" w:pos="540"/>
        </w:tabs>
        <w:jc w:val="right"/>
        <w:rPr>
          <w:bCs/>
          <w:sz w:val="25"/>
          <w:szCs w:val="25"/>
        </w:rPr>
      </w:pPr>
    </w:p>
    <w:p w:rsidR="00007E9E" w:rsidRPr="00747B6D" w:rsidRDefault="00007E9E" w:rsidP="00007E9E">
      <w:pPr>
        <w:pStyle w:val="a6"/>
        <w:tabs>
          <w:tab w:val="left" w:pos="540"/>
        </w:tabs>
        <w:rPr>
          <w:b/>
          <w:bCs/>
          <w:sz w:val="25"/>
          <w:szCs w:val="25"/>
        </w:rPr>
      </w:pPr>
      <w:r w:rsidRPr="00747B6D">
        <w:rPr>
          <w:b/>
          <w:bCs/>
          <w:sz w:val="25"/>
          <w:szCs w:val="25"/>
        </w:rPr>
        <w:t xml:space="preserve">Информация </w:t>
      </w:r>
    </w:p>
    <w:p w:rsidR="00007E9E" w:rsidRPr="00747B6D" w:rsidRDefault="00007E9E" w:rsidP="00007E9E">
      <w:pPr>
        <w:pStyle w:val="Default"/>
        <w:jc w:val="center"/>
        <w:rPr>
          <w:b/>
          <w:sz w:val="25"/>
          <w:szCs w:val="25"/>
        </w:rPr>
      </w:pPr>
      <w:r w:rsidRPr="00747B6D">
        <w:rPr>
          <w:b/>
          <w:sz w:val="25"/>
          <w:szCs w:val="25"/>
        </w:rPr>
        <w:t xml:space="preserve">по результатам контрольного мероприятия </w:t>
      </w:r>
    </w:p>
    <w:p w:rsidR="00007E9E" w:rsidRPr="00747B6D" w:rsidRDefault="00007E9E" w:rsidP="00007E9E">
      <w:pPr>
        <w:pStyle w:val="Default"/>
        <w:jc w:val="center"/>
        <w:rPr>
          <w:b/>
          <w:sz w:val="6"/>
          <w:szCs w:val="6"/>
        </w:rPr>
      </w:pPr>
    </w:p>
    <w:p w:rsidR="00007E9E" w:rsidRPr="00747B6D" w:rsidRDefault="00007E9E" w:rsidP="00007E9E">
      <w:pPr>
        <w:jc w:val="center"/>
        <w:rPr>
          <w:b/>
          <w:sz w:val="25"/>
          <w:szCs w:val="25"/>
        </w:rPr>
      </w:pPr>
      <w:r w:rsidRPr="00747B6D">
        <w:rPr>
          <w:b/>
          <w:sz w:val="25"/>
          <w:szCs w:val="25"/>
        </w:rPr>
        <w:t xml:space="preserve"> «</w:t>
      </w:r>
      <w:r w:rsidR="00673424" w:rsidRPr="00747B6D">
        <w:rPr>
          <w:b/>
          <w:sz w:val="25"/>
          <w:szCs w:val="25"/>
        </w:rPr>
        <w:t xml:space="preserve">Проверка </w:t>
      </w:r>
      <w:r w:rsidR="00F33B39" w:rsidRPr="00747B6D">
        <w:rPr>
          <w:b/>
          <w:sz w:val="25"/>
          <w:szCs w:val="25"/>
        </w:rPr>
        <w:t>выполнения администратором доходов бюджета функций по администрированию доходов от использования имущества, находящегося в собственности городского округа и доходов от реализации основных средств, находящихся в собственности городского округа</w:t>
      </w:r>
      <w:r w:rsidRPr="00747B6D">
        <w:rPr>
          <w:b/>
          <w:sz w:val="25"/>
          <w:szCs w:val="25"/>
        </w:rPr>
        <w:t>»</w:t>
      </w:r>
    </w:p>
    <w:p w:rsidR="00007E9E" w:rsidRPr="00747B6D" w:rsidRDefault="00007E9E" w:rsidP="00007E9E">
      <w:pPr>
        <w:pStyle w:val="a6"/>
        <w:tabs>
          <w:tab w:val="left" w:pos="540"/>
        </w:tabs>
        <w:rPr>
          <w:b/>
          <w:bCs/>
          <w:sz w:val="25"/>
          <w:szCs w:val="25"/>
        </w:rPr>
      </w:pPr>
    </w:p>
    <w:p w:rsidR="00F33B39" w:rsidRPr="00747B6D" w:rsidRDefault="00007E9E" w:rsidP="00F33B39">
      <w:pPr>
        <w:pStyle w:val="Default"/>
        <w:ind w:firstLine="540"/>
        <w:contextualSpacing/>
        <w:jc w:val="both"/>
        <w:rPr>
          <w:bCs/>
          <w:sz w:val="25"/>
          <w:szCs w:val="25"/>
        </w:rPr>
      </w:pPr>
      <w:r w:rsidRPr="00747B6D">
        <w:rPr>
          <w:bCs/>
          <w:sz w:val="25"/>
          <w:szCs w:val="25"/>
        </w:rPr>
        <w:t xml:space="preserve">Контрольное мероприятие проведено </w:t>
      </w:r>
      <w:r w:rsidR="00206D7C" w:rsidRPr="00747B6D">
        <w:rPr>
          <w:bCs/>
          <w:sz w:val="25"/>
          <w:szCs w:val="25"/>
        </w:rPr>
        <w:t xml:space="preserve">на основании </w:t>
      </w:r>
      <w:r w:rsidR="00F33B39" w:rsidRPr="00747B6D">
        <w:rPr>
          <w:bCs/>
          <w:sz w:val="25"/>
          <w:szCs w:val="25"/>
        </w:rPr>
        <w:t>пункта 1.2 плана работы Контрольно-счетной палаты Вилючинского городского округа на 2019 год и пункта 1.3 плана работы Контрольно-счетной палаты Вилючинского городского округа на 2020 год.</w:t>
      </w:r>
    </w:p>
    <w:p w:rsidR="00007E9E" w:rsidRPr="00747B6D" w:rsidRDefault="00007E9E" w:rsidP="00F33B39">
      <w:pPr>
        <w:pStyle w:val="Default"/>
        <w:ind w:firstLine="540"/>
        <w:contextualSpacing/>
        <w:jc w:val="both"/>
        <w:rPr>
          <w:bCs/>
          <w:sz w:val="25"/>
          <w:szCs w:val="25"/>
        </w:rPr>
      </w:pPr>
      <w:r w:rsidRPr="00747B6D">
        <w:rPr>
          <w:sz w:val="25"/>
          <w:szCs w:val="25"/>
        </w:rPr>
        <w:t xml:space="preserve">Проверка проведена в </w:t>
      </w:r>
      <w:r w:rsidRPr="00747B6D">
        <w:rPr>
          <w:bCs/>
          <w:sz w:val="25"/>
          <w:szCs w:val="25"/>
        </w:rPr>
        <w:t xml:space="preserve">период с </w:t>
      </w:r>
      <w:r w:rsidR="00F33B39" w:rsidRPr="00747B6D">
        <w:rPr>
          <w:bCs/>
          <w:sz w:val="25"/>
          <w:szCs w:val="25"/>
        </w:rPr>
        <w:t>18.07.2019 по 07.08.2019, 17.08.2020 по 28.09.2020</w:t>
      </w:r>
      <w:r w:rsidRPr="00747B6D">
        <w:rPr>
          <w:bCs/>
          <w:sz w:val="25"/>
          <w:szCs w:val="25"/>
        </w:rPr>
        <w:t>.</w:t>
      </w:r>
    </w:p>
    <w:p w:rsidR="0080391C" w:rsidRPr="00747B6D" w:rsidRDefault="00007E9E" w:rsidP="0080391C">
      <w:pPr>
        <w:ind w:firstLine="540"/>
        <w:contextualSpacing/>
        <w:jc w:val="both"/>
        <w:rPr>
          <w:sz w:val="6"/>
          <w:szCs w:val="6"/>
        </w:rPr>
      </w:pPr>
      <w:r w:rsidRPr="00747B6D">
        <w:rPr>
          <w:sz w:val="25"/>
          <w:szCs w:val="25"/>
        </w:rPr>
        <w:t xml:space="preserve"> </w:t>
      </w:r>
      <w:bookmarkStart w:id="0" w:name="_Hlk485831499"/>
    </w:p>
    <w:p w:rsidR="0080391C" w:rsidRPr="00747B6D" w:rsidRDefault="00596D22" w:rsidP="00F33B39">
      <w:pPr>
        <w:ind w:firstLine="567"/>
        <w:contextualSpacing/>
        <w:jc w:val="both"/>
        <w:rPr>
          <w:sz w:val="25"/>
          <w:szCs w:val="25"/>
        </w:rPr>
      </w:pPr>
      <w:r w:rsidRPr="00747B6D">
        <w:rPr>
          <w:sz w:val="25"/>
          <w:szCs w:val="25"/>
        </w:rPr>
        <w:t>Проверкой установлены следующие нарушения</w:t>
      </w:r>
      <w:r w:rsidR="00F33B39" w:rsidRPr="00747B6D">
        <w:rPr>
          <w:sz w:val="25"/>
          <w:szCs w:val="25"/>
        </w:rPr>
        <w:t xml:space="preserve"> учета муниципального движимого и недвижимого имущества и ведения реестра муниципального имущества:</w:t>
      </w:r>
    </w:p>
    <w:p w:rsidR="003E36A8" w:rsidRPr="00747B6D" w:rsidRDefault="00F33B39" w:rsidP="003E36A8">
      <w:pPr>
        <w:ind w:firstLine="567"/>
        <w:contextualSpacing/>
        <w:jc w:val="both"/>
        <w:rPr>
          <w:sz w:val="25"/>
          <w:szCs w:val="25"/>
        </w:rPr>
      </w:pPr>
      <w:r w:rsidRPr="00747B6D">
        <w:rPr>
          <w:sz w:val="25"/>
          <w:szCs w:val="25"/>
        </w:rPr>
        <w:t>– Отделом УМИ ведение реестра муниципального имущества осуществляется с нарушением требований, предъявляемых к правилам его ведения</w:t>
      </w:r>
      <w:r w:rsidR="003E36A8" w:rsidRPr="00747B6D">
        <w:rPr>
          <w:sz w:val="25"/>
          <w:szCs w:val="25"/>
        </w:rPr>
        <w:t>;</w:t>
      </w:r>
    </w:p>
    <w:p w:rsidR="00F33B39" w:rsidRPr="00747B6D" w:rsidRDefault="00F33B39" w:rsidP="003E36A8">
      <w:pPr>
        <w:ind w:firstLine="567"/>
        <w:contextualSpacing/>
        <w:jc w:val="both"/>
        <w:rPr>
          <w:sz w:val="25"/>
          <w:szCs w:val="25"/>
        </w:rPr>
      </w:pPr>
      <w:r w:rsidRPr="00747B6D">
        <w:rPr>
          <w:sz w:val="25"/>
          <w:szCs w:val="25"/>
        </w:rPr>
        <w:t>– отдельные объекты, собственником которых является Вилючинский городской округ, не учтены в соответствующих регистрах бухгалтерского учета.</w:t>
      </w:r>
    </w:p>
    <w:p w:rsidR="00F33B39" w:rsidRPr="00747B6D" w:rsidRDefault="00F33B39" w:rsidP="00F33B39">
      <w:pPr>
        <w:ind w:firstLine="709"/>
        <w:contextualSpacing/>
        <w:jc w:val="both"/>
        <w:rPr>
          <w:sz w:val="6"/>
          <w:szCs w:val="6"/>
        </w:rPr>
      </w:pPr>
    </w:p>
    <w:p w:rsidR="003E36A8" w:rsidRPr="00747B6D" w:rsidRDefault="00F33B39" w:rsidP="00F33B39">
      <w:pPr>
        <w:spacing w:after="160" w:line="259" w:lineRule="auto"/>
        <w:ind w:firstLine="709"/>
        <w:contextualSpacing/>
        <w:jc w:val="both"/>
        <w:rPr>
          <w:sz w:val="25"/>
          <w:szCs w:val="25"/>
        </w:rPr>
      </w:pPr>
      <w:r w:rsidRPr="00747B6D">
        <w:rPr>
          <w:sz w:val="25"/>
          <w:szCs w:val="25"/>
        </w:rPr>
        <w:t>Анализом исполнения администратором доходов функций по администрированию доходов, полученных от аренды имущества муниципальной казны, установлены нарушения порядка ведения бухгалтерского учета, а также порядка заключения договоров аренды муниципального имущества.</w:t>
      </w:r>
    </w:p>
    <w:p w:rsidR="003E36A8" w:rsidRPr="00747B6D" w:rsidRDefault="003E36A8" w:rsidP="00F33B39">
      <w:pPr>
        <w:spacing w:after="160" w:line="259" w:lineRule="auto"/>
        <w:ind w:firstLine="709"/>
        <w:contextualSpacing/>
        <w:jc w:val="both"/>
        <w:rPr>
          <w:sz w:val="25"/>
          <w:szCs w:val="25"/>
        </w:rPr>
      </w:pPr>
      <w:r w:rsidRPr="00747B6D">
        <w:rPr>
          <w:sz w:val="25"/>
          <w:szCs w:val="25"/>
        </w:rPr>
        <w:t>Анализом учета Отделом УМИ жилых помещений, находящихся в собственности Вилючинского городского округа, установлены нарушения учета жилых помещений. Кроме того, Отделом УМИ не исполняются полномочия по начислению пени на задолженность по внесению платы за наем жилого помещения.</w:t>
      </w:r>
    </w:p>
    <w:p w:rsidR="003E36A8" w:rsidRPr="00747B6D" w:rsidRDefault="003E36A8" w:rsidP="00F33B39">
      <w:pPr>
        <w:spacing w:after="160" w:line="259" w:lineRule="auto"/>
        <w:ind w:firstLine="709"/>
        <w:contextualSpacing/>
        <w:jc w:val="both"/>
        <w:rPr>
          <w:sz w:val="6"/>
          <w:szCs w:val="6"/>
        </w:rPr>
      </w:pPr>
      <w:bookmarkStart w:id="1" w:name="_GoBack"/>
      <w:bookmarkEnd w:id="1"/>
    </w:p>
    <w:p w:rsidR="007429F1" w:rsidRPr="00747B6D" w:rsidRDefault="003F3F99" w:rsidP="003E36A8">
      <w:pPr>
        <w:spacing w:after="160" w:line="259" w:lineRule="auto"/>
        <w:ind w:firstLine="709"/>
        <w:contextualSpacing/>
        <w:jc w:val="both"/>
        <w:rPr>
          <w:bCs/>
          <w:sz w:val="25"/>
          <w:szCs w:val="25"/>
        </w:rPr>
      </w:pPr>
      <w:bookmarkStart w:id="2" w:name="_Hlk485831094"/>
      <w:bookmarkEnd w:id="0"/>
      <w:r w:rsidRPr="00747B6D">
        <w:rPr>
          <w:bCs/>
          <w:sz w:val="25"/>
          <w:szCs w:val="25"/>
        </w:rPr>
        <w:t>Экземпляры а</w:t>
      </w:r>
      <w:r w:rsidR="00007E9E" w:rsidRPr="00747B6D">
        <w:rPr>
          <w:bCs/>
          <w:sz w:val="25"/>
          <w:szCs w:val="25"/>
        </w:rPr>
        <w:t>кт</w:t>
      </w:r>
      <w:r w:rsidRPr="00747B6D">
        <w:rPr>
          <w:bCs/>
          <w:sz w:val="25"/>
          <w:szCs w:val="25"/>
        </w:rPr>
        <w:t>а</w:t>
      </w:r>
      <w:r w:rsidR="00007E9E" w:rsidRPr="00747B6D">
        <w:rPr>
          <w:bCs/>
          <w:sz w:val="25"/>
          <w:szCs w:val="25"/>
        </w:rPr>
        <w:t xml:space="preserve"> (от </w:t>
      </w:r>
      <w:r w:rsidR="00922158" w:rsidRPr="00747B6D">
        <w:rPr>
          <w:bCs/>
          <w:sz w:val="25"/>
          <w:szCs w:val="25"/>
        </w:rPr>
        <w:t>1</w:t>
      </w:r>
      <w:r w:rsidR="003E36A8" w:rsidRPr="00747B6D">
        <w:rPr>
          <w:bCs/>
          <w:sz w:val="25"/>
          <w:szCs w:val="25"/>
        </w:rPr>
        <w:t>2</w:t>
      </w:r>
      <w:r w:rsidR="00922158" w:rsidRPr="00747B6D">
        <w:rPr>
          <w:bCs/>
          <w:sz w:val="25"/>
          <w:szCs w:val="25"/>
        </w:rPr>
        <w:t>.</w:t>
      </w:r>
      <w:r w:rsidR="003E36A8" w:rsidRPr="00747B6D">
        <w:rPr>
          <w:bCs/>
          <w:sz w:val="25"/>
          <w:szCs w:val="25"/>
        </w:rPr>
        <w:t>10</w:t>
      </w:r>
      <w:r w:rsidR="00922158" w:rsidRPr="00747B6D">
        <w:rPr>
          <w:bCs/>
          <w:sz w:val="25"/>
          <w:szCs w:val="25"/>
        </w:rPr>
        <w:t>.20</w:t>
      </w:r>
      <w:r w:rsidR="003E36A8" w:rsidRPr="00747B6D">
        <w:rPr>
          <w:bCs/>
          <w:sz w:val="25"/>
          <w:szCs w:val="25"/>
        </w:rPr>
        <w:t>20</w:t>
      </w:r>
      <w:r w:rsidR="00922158" w:rsidRPr="00747B6D">
        <w:rPr>
          <w:bCs/>
          <w:sz w:val="25"/>
          <w:szCs w:val="25"/>
        </w:rPr>
        <w:t xml:space="preserve"> № </w:t>
      </w:r>
      <w:r w:rsidR="003E36A8" w:rsidRPr="00747B6D">
        <w:rPr>
          <w:bCs/>
          <w:sz w:val="25"/>
          <w:szCs w:val="25"/>
        </w:rPr>
        <w:t>25</w:t>
      </w:r>
      <w:r w:rsidR="00922158" w:rsidRPr="00747B6D">
        <w:rPr>
          <w:bCs/>
          <w:sz w:val="25"/>
          <w:szCs w:val="25"/>
        </w:rPr>
        <w:t>/20</w:t>
      </w:r>
      <w:r w:rsidR="003E36A8" w:rsidRPr="00747B6D">
        <w:rPr>
          <w:bCs/>
          <w:sz w:val="25"/>
          <w:szCs w:val="25"/>
        </w:rPr>
        <w:t>20</w:t>
      </w:r>
      <w:r w:rsidR="00E74CAE" w:rsidRPr="00747B6D">
        <w:rPr>
          <w:bCs/>
          <w:sz w:val="25"/>
          <w:szCs w:val="25"/>
        </w:rPr>
        <w:t>), составленного</w:t>
      </w:r>
      <w:r w:rsidR="00007E9E" w:rsidRPr="00747B6D">
        <w:rPr>
          <w:bCs/>
          <w:sz w:val="25"/>
          <w:szCs w:val="25"/>
        </w:rPr>
        <w:t xml:space="preserve"> по результатам проверки, направлен</w:t>
      </w:r>
      <w:r w:rsidR="00E74CAE" w:rsidRPr="00747B6D">
        <w:rPr>
          <w:bCs/>
          <w:sz w:val="25"/>
          <w:szCs w:val="25"/>
        </w:rPr>
        <w:t>ы</w:t>
      </w:r>
      <w:r w:rsidR="00007E9E" w:rsidRPr="00747B6D">
        <w:rPr>
          <w:bCs/>
          <w:sz w:val="25"/>
          <w:szCs w:val="25"/>
        </w:rPr>
        <w:t xml:space="preserve"> </w:t>
      </w:r>
      <w:proofErr w:type="spellStart"/>
      <w:proofErr w:type="gramStart"/>
      <w:r w:rsidR="003E36A8" w:rsidRPr="00747B6D">
        <w:rPr>
          <w:bCs/>
          <w:sz w:val="25"/>
          <w:szCs w:val="25"/>
        </w:rPr>
        <w:t>и.о</w:t>
      </w:r>
      <w:proofErr w:type="spellEnd"/>
      <w:r w:rsidR="003E36A8" w:rsidRPr="00747B6D">
        <w:rPr>
          <w:bCs/>
          <w:sz w:val="25"/>
          <w:szCs w:val="25"/>
        </w:rPr>
        <w:t>.</w:t>
      </w:r>
      <w:r w:rsidR="00E74CAE" w:rsidRPr="00747B6D">
        <w:rPr>
          <w:bCs/>
          <w:sz w:val="25"/>
          <w:szCs w:val="25"/>
        </w:rPr>
        <w:t xml:space="preserve"> начальник</w:t>
      </w:r>
      <w:r w:rsidR="003E36A8" w:rsidRPr="00747B6D">
        <w:rPr>
          <w:bCs/>
          <w:sz w:val="25"/>
          <w:szCs w:val="25"/>
        </w:rPr>
        <w:t>а</w:t>
      </w:r>
      <w:proofErr w:type="gramEnd"/>
      <w:r w:rsidR="00E74CAE" w:rsidRPr="00747B6D">
        <w:rPr>
          <w:bCs/>
          <w:sz w:val="25"/>
          <w:szCs w:val="25"/>
        </w:rPr>
        <w:t xml:space="preserve"> </w:t>
      </w:r>
      <w:r w:rsidR="003E36A8" w:rsidRPr="00747B6D">
        <w:rPr>
          <w:bCs/>
          <w:sz w:val="25"/>
          <w:szCs w:val="25"/>
        </w:rPr>
        <w:t>О</w:t>
      </w:r>
      <w:r w:rsidR="00E74CAE" w:rsidRPr="00747B6D">
        <w:rPr>
          <w:bCs/>
          <w:sz w:val="25"/>
          <w:szCs w:val="25"/>
        </w:rPr>
        <w:t xml:space="preserve">тдела по управлению </w:t>
      </w:r>
      <w:r w:rsidR="003E36A8" w:rsidRPr="00747B6D">
        <w:rPr>
          <w:bCs/>
          <w:sz w:val="25"/>
          <w:szCs w:val="25"/>
        </w:rPr>
        <w:t>муниципальным имуществом</w:t>
      </w:r>
      <w:r w:rsidR="00E74CAE" w:rsidRPr="00747B6D">
        <w:rPr>
          <w:bCs/>
          <w:sz w:val="25"/>
          <w:szCs w:val="25"/>
        </w:rPr>
        <w:t xml:space="preserve"> администрации Вилючинского городского округа.</w:t>
      </w:r>
    </w:p>
    <w:bookmarkEnd w:id="2"/>
    <w:p w:rsidR="006500F7" w:rsidRPr="00747B6D" w:rsidRDefault="006500F7">
      <w:pPr>
        <w:rPr>
          <w:sz w:val="25"/>
          <w:szCs w:val="25"/>
        </w:rPr>
      </w:pPr>
    </w:p>
    <w:sectPr w:rsidR="006500F7" w:rsidRPr="00747B6D" w:rsidSect="00CE431F">
      <w:footerReference w:type="even" r:id="rId7"/>
      <w:footerReference w:type="default" r:id="rId8"/>
      <w:pgSz w:w="11906" w:h="16838"/>
      <w:pgMar w:top="567" w:right="566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0D" w:rsidRDefault="0077530D">
      <w:r>
        <w:separator/>
      </w:r>
    </w:p>
  </w:endnote>
  <w:endnote w:type="continuationSeparator" w:id="0">
    <w:p w:rsidR="0077530D" w:rsidRDefault="0077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05" w:rsidRDefault="00007E9E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7E05" w:rsidRDefault="0077530D" w:rsidP="00553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05" w:rsidRDefault="00007E9E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36A8">
      <w:rPr>
        <w:rStyle w:val="a5"/>
        <w:noProof/>
      </w:rPr>
      <w:t>2</w:t>
    </w:r>
    <w:r>
      <w:rPr>
        <w:rStyle w:val="a5"/>
      </w:rPr>
      <w:fldChar w:fldCharType="end"/>
    </w:r>
  </w:p>
  <w:p w:rsidR="001E7E05" w:rsidRDefault="0077530D" w:rsidP="00553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0D" w:rsidRDefault="0077530D">
      <w:r>
        <w:separator/>
      </w:r>
    </w:p>
  </w:footnote>
  <w:footnote w:type="continuationSeparator" w:id="0">
    <w:p w:rsidR="0077530D" w:rsidRDefault="00775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D3"/>
    <w:rsid w:val="00007E9E"/>
    <w:rsid w:val="00097C13"/>
    <w:rsid w:val="000F5BE4"/>
    <w:rsid w:val="00116517"/>
    <w:rsid w:val="00133022"/>
    <w:rsid w:val="00164F57"/>
    <w:rsid w:val="00206D7C"/>
    <w:rsid w:val="002C4294"/>
    <w:rsid w:val="003C57F3"/>
    <w:rsid w:val="003E36A8"/>
    <w:rsid w:val="003F3F99"/>
    <w:rsid w:val="0043668D"/>
    <w:rsid w:val="00553786"/>
    <w:rsid w:val="005735FC"/>
    <w:rsid w:val="00596D22"/>
    <w:rsid w:val="006500F7"/>
    <w:rsid w:val="00673424"/>
    <w:rsid w:val="006860FD"/>
    <w:rsid w:val="0074283C"/>
    <w:rsid w:val="007429F1"/>
    <w:rsid w:val="00747B6D"/>
    <w:rsid w:val="0077530D"/>
    <w:rsid w:val="0079009E"/>
    <w:rsid w:val="0080391C"/>
    <w:rsid w:val="008332F6"/>
    <w:rsid w:val="00881370"/>
    <w:rsid w:val="008E0F73"/>
    <w:rsid w:val="00922158"/>
    <w:rsid w:val="009A6037"/>
    <w:rsid w:val="00A607EC"/>
    <w:rsid w:val="00B022FF"/>
    <w:rsid w:val="00B578BB"/>
    <w:rsid w:val="00B66679"/>
    <w:rsid w:val="00CE431F"/>
    <w:rsid w:val="00D101D3"/>
    <w:rsid w:val="00D64AFD"/>
    <w:rsid w:val="00E215F1"/>
    <w:rsid w:val="00E74CAE"/>
    <w:rsid w:val="00F3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7E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7E9E"/>
  </w:style>
  <w:style w:type="paragraph" w:customStyle="1" w:styleId="Default">
    <w:name w:val="Default"/>
    <w:rsid w:val="00007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07E9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07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8332F6"/>
    <w:rPr>
      <w:rFonts w:ascii="Calibri" w:eastAsia="Calibri" w:hAnsi="Calibri" w:cs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332F6"/>
    <w:rPr>
      <w:rFonts w:ascii="Calibri" w:eastAsia="Calibri" w:hAnsi="Calibri" w:cs="Calibri"/>
      <w:sz w:val="20"/>
      <w:szCs w:val="20"/>
    </w:rPr>
  </w:style>
  <w:style w:type="character" w:styleId="aa">
    <w:name w:val="footnote reference"/>
    <w:uiPriority w:val="99"/>
    <w:semiHidden/>
    <w:rsid w:val="008332F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E0F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0F7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92215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22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7E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7E9E"/>
  </w:style>
  <w:style w:type="paragraph" w:customStyle="1" w:styleId="Default">
    <w:name w:val="Default"/>
    <w:rsid w:val="00007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07E9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07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8332F6"/>
    <w:rPr>
      <w:rFonts w:ascii="Calibri" w:eastAsia="Calibri" w:hAnsi="Calibri" w:cs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332F6"/>
    <w:rPr>
      <w:rFonts w:ascii="Calibri" w:eastAsia="Calibri" w:hAnsi="Calibri" w:cs="Calibri"/>
      <w:sz w:val="20"/>
      <w:szCs w:val="20"/>
    </w:rPr>
  </w:style>
  <w:style w:type="character" w:styleId="aa">
    <w:name w:val="footnote reference"/>
    <w:uiPriority w:val="99"/>
    <w:semiHidden/>
    <w:rsid w:val="008332F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E0F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0F7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92215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22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11</cp:revision>
  <cp:lastPrinted>2018-10-31T22:52:00Z</cp:lastPrinted>
  <dcterms:created xsi:type="dcterms:W3CDTF">2019-09-03T00:10:00Z</dcterms:created>
  <dcterms:modified xsi:type="dcterms:W3CDTF">2021-01-27T23:11:00Z</dcterms:modified>
</cp:coreProperties>
</file>