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6363C" w:rsidTr="00C6363C">
        <w:tc>
          <w:tcPr>
            <w:tcW w:w="4786" w:type="dxa"/>
          </w:tcPr>
          <w:p w:rsidR="00C6363C" w:rsidRDefault="00C6363C" w:rsidP="00BF41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6363C" w:rsidRDefault="00C6363C" w:rsidP="00BF41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D667B" w:rsidRDefault="009D667B" w:rsidP="00C63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 н</w:t>
            </w:r>
            <w:r w:rsidR="00C6363C" w:rsidRPr="00BF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6363C" w:rsidRPr="00BF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 № 21 </w:t>
            </w:r>
          </w:p>
          <w:p w:rsidR="00C6363C" w:rsidRDefault="00C6363C" w:rsidP="00C63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ЗАТО Вилючинск</w:t>
            </w:r>
          </w:p>
          <w:p w:rsidR="00C6363C" w:rsidRDefault="009D667B" w:rsidP="00C63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лейтенант</w:t>
            </w:r>
            <w:r w:rsidR="00EF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полиции</w:t>
            </w:r>
          </w:p>
          <w:p w:rsidR="00C6363C" w:rsidRDefault="00C6363C" w:rsidP="00C63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  <w:r w:rsidR="009D6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Д.В.Будуров</w:t>
            </w:r>
          </w:p>
          <w:p w:rsidR="00C6363C" w:rsidRDefault="00985900" w:rsidP="00C63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</w:t>
            </w:r>
            <w:r w:rsidR="00EF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C6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D6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6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C6363C" w:rsidRDefault="00C6363C" w:rsidP="00C63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363C" w:rsidRDefault="00C6363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63C" w:rsidRDefault="00BF41F5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записка</w:t>
      </w:r>
    </w:p>
    <w:p w:rsidR="00C6363C" w:rsidRPr="00BF41F5" w:rsidRDefault="00C6363C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перед населением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участка №</w:t>
      </w:r>
      <w:r w:rsidR="00E6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98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900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участкового уполномоченного полиции</w:t>
      </w:r>
      <w:r w:rsidR="0098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ГУУП и ПДН ПП № 21 ОМВД России по ЗАТО Вилючинск </w:t>
      </w:r>
      <w:r w:rsidR="00E63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  <w:r w:rsidR="009859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</w:t>
      </w:r>
      <w:r w:rsidR="00E6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В.В.Порошина</w:t>
      </w:r>
      <w:r w:rsid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EB1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6363C" w:rsidRDefault="00C6363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Default="00BF41F5" w:rsidP="00C63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Мной, участковым уполномоченным полиции </w:t>
      </w:r>
      <w:r w:rsid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уполномоченных полици</w:t>
      </w:r>
      <w:r w:rsidR="009859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по делам несовершеннолетних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полиции №</w:t>
      </w:r>
      <w:r w:rsidR="00BA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Министерства внутренних дел Российской Федерации по ЗАТО Вилючинск</w:t>
      </w:r>
      <w:r w:rsidR="0098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капитаном</w:t>
      </w:r>
      <w:r w:rsidR="0098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 w:rsidR="00E63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Порошиным Владимиром Владимировичем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реализации права граждан на получение достоверной информации о деятельности полиции, установленного Федеральным законом от 7 февраля 2011г. </w:t>
      </w:r>
      <w:r w:rsidR="00EB154E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полиции»</w:t>
      </w:r>
      <w:r w:rsidR="0044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471C2">
        <w:rPr>
          <w:rFonts w:ascii="Times New Roman" w:eastAsia="Times New Roman" w:hAnsi="Times New Roman"/>
          <w:sz w:val="28"/>
          <w:szCs w:val="28"/>
          <w:lang w:eastAsia="ru-RU"/>
        </w:rPr>
        <w:t>приказа МВД России № 205 от 29 марта 2019 года « О несении службы участковыми уполномоченными полиции на обслуживаемом административном участке и организации этой деятельности»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отчет перед населен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административного участка №</w:t>
      </w:r>
      <w:r w:rsidR="00E6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Вашему вниманию будет представлена информация об оперативной обстановке и проделанной работе за 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истекший период 20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63D" w:rsidRDefault="009E063D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3D" w:rsidRPr="00F76EF5" w:rsidRDefault="00BF41F5" w:rsidP="00F76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6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Информация о складывающейся оперативной обстановке на участке и </w:t>
      </w:r>
      <w:r w:rsidRPr="00F76E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принимаемые меры по ее нормализации</w:t>
      </w:r>
      <w:r w:rsidR="009E063D" w:rsidRPr="00F76E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76EF5" w:rsidRPr="00F76EF5" w:rsidRDefault="009E063D" w:rsidP="00F76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участок №</w:t>
      </w:r>
      <w:r w:rsidR="00BA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7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в границах </w:t>
      </w:r>
      <w:r w:rsidR="006633D7" w:rsidRPr="00F7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 </w:t>
      </w:r>
      <w:r w:rsidR="00F76EF5" w:rsidRPr="00F76EF5">
        <w:rPr>
          <w:rFonts w:ascii="Times New Roman" w:hAnsi="Times New Roman" w:cs="Times New Roman"/>
          <w:sz w:val="28"/>
          <w:szCs w:val="28"/>
        </w:rPr>
        <w:t>Гусарова, дома: №</w:t>
      </w:r>
      <w:r w:rsidR="00BA4533">
        <w:rPr>
          <w:rFonts w:ascii="Times New Roman" w:hAnsi="Times New Roman" w:cs="Times New Roman"/>
          <w:sz w:val="28"/>
          <w:szCs w:val="28"/>
        </w:rPr>
        <w:t xml:space="preserve"> </w:t>
      </w:r>
      <w:r w:rsidR="00F76EF5" w:rsidRPr="00F76EF5">
        <w:rPr>
          <w:rFonts w:ascii="Times New Roman" w:hAnsi="Times New Roman" w:cs="Times New Roman"/>
          <w:sz w:val="28"/>
          <w:szCs w:val="28"/>
        </w:rPr>
        <w:t xml:space="preserve">37, 41, 43, 45; СПЧ №2, </w:t>
      </w:r>
      <w:r w:rsidR="00BA4533">
        <w:rPr>
          <w:rFonts w:ascii="Times New Roman" w:hAnsi="Times New Roman" w:cs="Times New Roman"/>
          <w:sz w:val="28"/>
          <w:szCs w:val="28"/>
        </w:rPr>
        <w:t>ОГПС №79, КЭМ, МУП «Рыбачий»</w:t>
      </w:r>
      <w:r w:rsidR="009D667B">
        <w:rPr>
          <w:rFonts w:ascii="Times New Roman" w:hAnsi="Times New Roman" w:cs="Times New Roman"/>
          <w:sz w:val="28"/>
          <w:szCs w:val="28"/>
        </w:rPr>
        <w:t xml:space="preserve">, ГТВС; </w:t>
      </w:r>
      <w:r w:rsidR="00F76EF5" w:rsidRPr="00F76EF5">
        <w:rPr>
          <w:rFonts w:ascii="Times New Roman" w:hAnsi="Times New Roman" w:cs="Times New Roman"/>
          <w:sz w:val="28"/>
          <w:szCs w:val="28"/>
        </w:rPr>
        <w:t xml:space="preserve">ул. Вилкова, дома № </w:t>
      </w:r>
      <w:r w:rsidR="00C93F14">
        <w:rPr>
          <w:rFonts w:ascii="Times New Roman" w:hAnsi="Times New Roman" w:cs="Times New Roman"/>
          <w:sz w:val="28"/>
          <w:szCs w:val="28"/>
        </w:rPr>
        <w:t xml:space="preserve">7, </w:t>
      </w:r>
      <w:r w:rsidR="00F76EF5" w:rsidRPr="00F76EF5">
        <w:rPr>
          <w:rFonts w:ascii="Times New Roman" w:hAnsi="Times New Roman" w:cs="Times New Roman"/>
          <w:sz w:val="28"/>
          <w:szCs w:val="28"/>
        </w:rPr>
        <w:t xml:space="preserve">13, 15, </w:t>
      </w:r>
      <w:r w:rsidR="00C93F14">
        <w:rPr>
          <w:rFonts w:ascii="Times New Roman" w:hAnsi="Times New Roman" w:cs="Times New Roman"/>
          <w:sz w:val="28"/>
          <w:szCs w:val="28"/>
        </w:rPr>
        <w:t xml:space="preserve">17, </w:t>
      </w:r>
      <w:r w:rsidR="00F76EF5" w:rsidRPr="00F76EF5">
        <w:rPr>
          <w:rFonts w:ascii="Times New Roman" w:hAnsi="Times New Roman" w:cs="Times New Roman"/>
          <w:sz w:val="28"/>
          <w:szCs w:val="28"/>
        </w:rPr>
        <w:t>25, 33; ул. Нахимова, дома №</w:t>
      </w:r>
      <w:r w:rsidR="00E637C8">
        <w:rPr>
          <w:rFonts w:ascii="Times New Roman" w:hAnsi="Times New Roman" w:cs="Times New Roman"/>
          <w:sz w:val="28"/>
          <w:szCs w:val="28"/>
        </w:rPr>
        <w:t xml:space="preserve"> </w:t>
      </w:r>
      <w:r w:rsidR="00F76EF5" w:rsidRPr="00F76EF5">
        <w:rPr>
          <w:rFonts w:ascii="Times New Roman" w:hAnsi="Times New Roman" w:cs="Times New Roman"/>
          <w:sz w:val="28"/>
          <w:szCs w:val="28"/>
        </w:rPr>
        <w:t xml:space="preserve">20, 22, 24, 26; ДОФ, Церковь, Детский сад №7 «Русалочка», </w:t>
      </w:r>
      <w:r w:rsidR="00F76EF5">
        <w:rPr>
          <w:rFonts w:ascii="Times New Roman" w:hAnsi="Times New Roman" w:cs="Times New Roman"/>
          <w:sz w:val="28"/>
          <w:szCs w:val="28"/>
        </w:rPr>
        <w:t xml:space="preserve">СОШ </w:t>
      </w:r>
      <w:r w:rsidR="00F76EF5" w:rsidRPr="00F76EF5">
        <w:rPr>
          <w:rFonts w:ascii="Times New Roman" w:hAnsi="Times New Roman" w:cs="Times New Roman"/>
          <w:sz w:val="28"/>
          <w:szCs w:val="28"/>
        </w:rPr>
        <w:t>№2. Почта</w:t>
      </w:r>
      <w:r w:rsidR="00C93F1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76EF5" w:rsidRPr="00F76EF5">
        <w:rPr>
          <w:rFonts w:ascii="Times New Roman" w:hAnsi="Times New Roman" w:cs="Times New Roman"/>
          <w:sz w:val="28"/>
          <w:szCs w:val="28"/>
        </w:rPr>
        <w:t>, ТЦ «Нептун», бар «Джинда</w:t>
      </w:r>
      <w:r w:rsidR="00F76EF5">
        <w:rPr>
          <w:rFonts w:ascii="Times New Roman" w:hAnsi="Times New Roman" w:cs="Times New Roman"/>
          <w:sz w:val="28"/>
          <w:szCs w:val="28"/>
        </w:rPr>
        <w:t xml:space="preserve">л», Дом детского творчества. </w:t>
      </w:r>
    </w:p>
    <w:p w:rsidR="00C878EA" w:rsidRPr="006633D7" w:rsidRDefault="00BA4533" w:rsidP="00F76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41F5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обслуживаемого административного участка постоянно проживают 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>1195</w:t>
      </w:r>
      <w:r w:rsidR="00BF41F5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76E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41F5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обслуживаемой территории также зарегистрировано:</w:t>
      </w:r>
    </w:p>
    <w:p w:rsidR="00BF41F5" w:rsidRPr="008516D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в личном пользовании зарегистрированное в установленном порядке огнестрельное и газовое оружие;</w:t>
      </w:r>
    </w:p>
    <w:p w:rsidR="00BF41F5" w:rsidRPr="008516D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ранее судимых;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осужденных к мерам наказания, не связанным с лишением свободы, или которым назначено наказание в виде лишения свободы условно;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E6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F50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страдающих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психиатрическими расстройствами, состоящее на учете в медицинской организации и представляющее опасность для окружающих;</w:t>
      </w:r>
    </w:p>
    <w:p w:rsidR="00BF41F5" w:rsidRPr="008516D4" w:rsidRDefault="00BA4533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41F5"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</w:t>
      </w:r>
      <w:r w:rsidR="00EF500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семей</w:t>
      </w:r>
      <w:r w:rsidR="00BF41F5"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7C8" w:rsidRPr="008516D4" w:rsidRDefault="00E637C8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Default="00BF41F5" w:rsidP="00B61B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факторы формируют оперативную обстановку на территории обслуживаемого административного участка.</w:t>
      </w:r>
    </w:p>
    <w:p w:rsidR="00B61BDA" w:rsidRPr="000A2930" w:rsidRDefault="00B61BDA" w:rsidP="00B61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обслуживаемой территории всего зарегистрировано </w:t>
      </w:r>
      <w:r w:rsidR="009B681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которых:</w:t>
      </w:r>
    </w:p>
    <w:p w:rsidR="004471C2" w:rsidRDefault="004471C2" w:rsidP="00447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 преступления против жизни и здоровья (ст. 1</w:t>
      </w:r>
      <w:r w:rsidR="009D667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 РФ –</w:t>
      </w:r>
      <w:r w:rsidR="009D667B">
        <w:rPr>
          <w:rFonts w:ascii="Times New Roman" w:eastAsia="Times New Roman" w:hAnsi="Times New Roman"/>
          <w:sz w:val="28"/>
          <w:szCs w:val="28"/>
          <w:lang w:eastAsia="ru-RU"/>
        </w:rPr>
        <w:t xml:space="preserve"> 1, ст. ст. 115 ч. 2 – 1, ст. 119 УК - 1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471C2" w:rsidRDefault="004471C2" w:rsidP="00447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D667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преступлений против с</w:t>
      </w:r>
      <w:r w:rsidR="009D667B">
        <w:rPr>
          <w:rFonts w:ascii="Times New Roman" w:eastAsia="Times New Roman" w:hAnsi="Times New Roman"/>
          <w:sz w:val="28"/>
          <w:szCs w:val="28"/>
          <w:lang w:eastAsia="ru-RU"/>
        </w:rPr>
        <w:t>обственности (ст. 158 УК РФ - 8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471C2" w:rsidRDefault="004471C2" w:rsidP="00447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2 экологических преступления (ст. 256 УК РФ);</w:t>
      </w:r>
    </w:p>
    <w:p w:rsidR="009D667B" w:rsidRDefault="004471C2" w:rsidP="00447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D667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преступления против безопасности движения и эксплуат</w:t>
      </w:r>
      <w:r w:rsidR="009D667B">
        <w:rPr>
          <w:rFonts w:ascii="Times New Roman" w:eastAsia="Times New Roman" w:hAnsi="Times New Roman"/>
          <w:sz w:val="28"/>
          <w:szCs w:val="28"/>
          <w:lang w:eastAsia="ru-RU"/>
        </w:rPr>
        <w:t>ации транспорта (ст. 264 УК РФ);</w:t>
      </w:r>
    </w:p>
    <w:p w:rsidR="009D667B" w:rsidRDefault="009D667B" w:rsidP="009D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преступления за незаконное хранение наркотических веществ (ст. 228 УК РФ);</w:t>
      </w:r>
    </w:p>
    <w:p w:rsidR="009D667B" w:rsidRDefault="009D667B" w:rsidP="009D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преступление против порядка управления ( ст. 318 УК РФ -1)</w:t>
      </w:r>
    </w:p>
    <w:p w:rsidR="009D667B" w:rsidRDefault="009D667B" w:rsidP="00447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BDA" w:rsidRPr="000A2930" w:rsidRDefault="00B61BDA" w:rsidP="00B6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раскрыто 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68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преступлений, привлечено к уголовной ответственности </w:t>
      </w:r>
      <w:r w:rsidR="004471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68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</w:p>
    <w:p w:rsidR="00AA6BAC" w:rsidRPr="000A2930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29" w:rsidRPr="00236C34" w:rsidRDefault="00985900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F41F5" w:rsidRPr="00236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F41F5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участкового уполномоченного полиции по профилактике преступлений и административных правонарушений</w:t>
      </w:r>
      <w:bookmarkStart w:id="0" w:name="4"/>
      <w:bookmarkEnd w:id="0"/>
      <w:r w:rsidR="00AA6BAC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BF41F5" w:rsidRPr="00BF41F5" w:rsidRDefault="00BF41F5" w:rsidP="0072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5 ч. 1 ст. 12 Федерального закона «О полиции» на полицию возлагается обязанность обеспечивать безопасность граждан и общественный порядок на улицах, в скве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рах, парках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общественных местах. Поэтому на территории 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том числе на обслуживаемом мной административном участке, еже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квартально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с привлечение сотрудников из других служб ОМВД.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Участковыми уполномоченными полиции и мной лично ежедневно осуществляется профилактический обход и патрулирование территории с целью охраны общественного порядка и обеспечения общественной безопасности.</w:t>
      </w:r>
    </w:p>
    <w:p w:rsidR="00C93F14" w:rsidRDefault="00C93F14" w:rsidP="0072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проводились плановые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операции: «Пиротехника», «Розыск»,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Профилактика», «Условник»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«Быт»,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«Контрафакт», «Алкоголь», «БОМЖ», «Надзор», «Нелегал», «Полиция в каждый дом», «Арсенал»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осуществления данных мероприятий привлекались сотрудники различных служб и подразделений полиции.</w:t>
      </w:r>
    </w:p>
    <w:p w:rsidR="00BF41F5" w:rsidRPr="00BF41F5" w:rsidRDefault="00BF41F5" w:rsidP="0072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проводится индивидуальная профилактическая работа в отношении лиц условно осужденных (осужденных к уголовному наказанию, не связанному с лишением свободы), направленная на недопущение совершения данными лицами повторных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преступлений. В ходе проведения работы такие лица проверяются по месту жительства не менее одного раза в квартал. Также с лицами данной категории проводятся профилактические беседы о недопущении совершения ими административных правонарушений и преступлений.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данных лиц собирается характеризующий материал по месту жительства, учебы, работы. В случае совершения данными лицами противоправных деяний в отношении них составляются протоколы об административных правонарушениях. Информация о поведении данных лиц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быту, а также о совершенных ими правонарушениях направляется в УФСИН России по 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Камчатскому краю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несовершеннолетними, состоящими на учете в подразделени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России по 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Вилючинск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проводится профилактическая работа,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недопущение совершения данной категорией лиц правонарушений и преступлений, которая заключается в проверке данных лиц по месту жительства, учебы, проведения с ними профилактических бесед.</w:t>
      </w:r>
    </w:p>
    <w:p w:rsidR="00BF41F5" w:rsidRPr="00BF41F5" w:rsidRDefault="00BF41F5" w:rsidP="009B6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6"/>
      <w:bookmarkEnd w:id="1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владельцев гражданского оружия ежегодно проводится проверка условий хранения оружия. В ходе проведения данных проверок за отчетный период факта нарушений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хранения оружия не выявлено.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BAC" w:rsidRDefault="00985900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41F5" w:rsidRPr="0023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41F5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Состояние и результаты участия граждан и общественных объединений, в том числе правоохранительной направленности, в охране общественного порядка</w:t>
      </w:r>
      <w:r w:rsidR="00AA6BAC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Полиция в целях реализации одного из основополагающих принципов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 опирается на доверие и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граждан. При этом существует постоянное взаимодействие участкового уполномоченного полиции с населением при осуществлении охраны общественного порядка. </w:t>
      </w:r>
    </w:p>
    <w:p w:rsidR="00AA6BAC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напомнить, что участие граждан в охране общественного порядка может быть индивидуальным и коллективным.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9B6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индивидуального участия населения в охране общественного</w:t>
      </w:r>
      <w:r w:rsidR="009B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могут быть: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–пропаганда правовых знаний;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–содействие правоохранительным органам в профилактической работе с лицами, склонными к совершению правонарушений;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–деятельность по предупреждению детской безнадзорности и правонарушений несовершеннолетних;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–внештатное сотрудничество.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вправе участвовать в охране общественного порядка в составе добровольных народных дружин. Но не следует забывать об ограничениях связанных с участием населения в охране общественного порядка. Граждане, участвующие в охране общественного порядка, </w:t>
      </w:r>
      <w:r w:rsidRPr="00AA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имеют права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–выдавать себя за сотрудников полиции;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–осуществлять деятельность, отнесенную законодательством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к исключительной компетенции правоохранительных</w:t>
      </w:r>
      <w:r w:rsidR="009B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–действовать в корыстных целях;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–допускать необоснованное ограничение прав и свобод граждан;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7"/>
      <w:bookmarkEnd w:id="2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–совершать действия, имеющие целью унижение чести и достоинства человека и гражданина.</w:t>
      </w:r>
    </w:p>
    <w:p w:rsidR="00BF41F5" w:rsidRPr="00BF41F5" w:rsidRDefault="004B6528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желающих пополнить ряды внештатных сотрудников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Добровольную народную дружину, могут обратиться в ОМВД России по ЗАТО Вилючинск.</w:t>
      </w:r>
    </w:p>
    <w:p w:rsidR="00BF41F5" w:rsidRPr="00BF41F5" w:rsidRDefault="004B6528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помощь неравнодушных граждан, благодаря информации которых был раскрыт ряд преступлений совершенных на территории города.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им я хотел бы выразить благодарность!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236C34" w:rsidRDefault="00985900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F41F5" w:rsidRPr="00236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F41F5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рассмотрения жалоб, заявлений и предложений граждан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конституционного права граждан на обращение в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органы, установленного Федеральным законом от 2 мая 2006г.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порядке рассмотрения обращений граждан Российской Федерации», Федеральным законом «О полиции», приказом МВД России от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12.09.2013 года  № 707 и приказом МВД России </w:t>
      </w:r>
      <w:r w:rsidR="005D5726" w:rsidRP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29.08.2014 года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№736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отчетный период было получено и исполнено </w:t>
      </w:r>
      <w:r w:rsidR="004471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заявления и обращения граждан, из них:</w:t>
      </w:r>
    </w:p>
    <w:p w:rsidR="005D5726" w:rsidRPr="00210824" w:rsidRDefault="00236C34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5726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ходящей корреспонденции- 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5D5726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КУСП- </w:t>
      </w:r>
      <w:r w:rsidR="004471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D5726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ним вынесено постановлений об отказе в ВУД- </w:t>
      </w:r>
      <w:r w:rsidR="004471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726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F41F5" w:rsidRPr="00BF41F5" w:rsidRDefault="00BF41F5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заявлением, сообщением, предложением, жалобой Вы можете круглосуточно обращаться по телефону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«02»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02»,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3-19-81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«112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5726" w:rsidRDefault="005D5726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210824" w:rsidRDefault="00985900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F41F5" w:rsidRPr="002108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210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F41F5" w:rsidRPr="00210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Иные проблемные вопросы, требующие рассмотрения на собрании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Default="00BF41F5" w:rsidP="009B6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 районе 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Рыбачий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совершаются квартирные кражи и, как показывает анализ, потерпевшими нередко становятся граждане, которые пренебрегали мерами по защите своего жилья и имущества. В связи с этим, настоятельно советую при кратковременной отлучке использовать приемы демонстрации присутствия хозяев в квартире, например, оставить включенными свет и радио, но не оставлять открытыми форточки, балконные двери. Отлучаясь из дома на длительное время, например, в отпуск, надо попросить соседей присмотреть за квартирой и регулярно вынимать корреспонденцию из почтового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ящика, самые ценные вещи передать на хранение родственникам или хорошим знакомым.</w:t>
      </w:r>
    </w:p>
    <w:p w:rsidR="005D5726" w:rsidRPr="00BF41F5" w:rsidRDefault="005D5726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Даже если Вы находитесь дома, закрывайте входную дверь в квартиру на замок, особенно в ночное время. </w:t>
      </w:r>
    </w:p>
    <w:p w:rsidR="00BF41F5" w:rsidRPr="00BF41F5" w:rsidRDefault="00BF41F5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перед открытием двери;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в квартире средства охранной сигнализации (следует сообщить адреса и телефоны организаций, производящих укрепление дверей и окон, устанавливающих сигнализацию). При вселении в новую квартиру сразу же смените замок.</w:t>
      </w:r>
    </w:p>
    <w:p w:rsidR="00BF41F5" w:rsidRPr="00BF41F5" w:rsidRDefault="00BF41F5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напомнить о необходимости при обнаружении в квартире следов преступления (взлом двери, нарушение обстановки):</w:t>
      </w:r>
      <w:bookmarkStart w:id="3" w:name="_GoBack"/>
      <w:bookmarkEnd w:id="3"/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первое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об этом в дежурную часть отдела полиции по телефону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02»</w:t>
      </w:r>
      <w:r w:rsidR="005D5726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726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02»,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3-19-81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изменять обстановку в квартире до прибытия полиции.</w:t>
      </w:r>
    </w:p>
    <w:p w:rsidR="00AB5D55" w:rsidRPr="00AB5D55" w:rsidRDefault="00AB5D55" w:rsidP="00AB5D5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5D55">
        <w:rPr>
          <w:rFonts w:ascii="Times New Roman" w:hAnsi="Times New Roman" w:cs="Times New Roman"/>
          <w:sz w:val="28"/>
          <w:szCs w:val="28"/>
        </w:rPr>
        <w:t>Основной причиной краж велосипедов послужило то, что они были оставлены без присмотра на улицах и в подъездах домов без запорных устройств. В связи с чем, в целях профилактики подобных преступлений и своевременного их раскрытия рекомендую Вам следующее:</w:t>
      </w:r>
    </w:p>
    <w:p w:rsidR="00AB5D55" w:rsidRPr="00AB5D55" w:rsidRDefault="00AB5D55" w:rsidP="00AB5D55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55">
        <w:rPr>
          <w:rFonts w:ascii="Times New Roman" w:hAnsi="Times New Roman" w:cs="Times New Roman"/>
          <w:color w:val="000000"/>
          <w:sz w:val="28"/>
          <w:szCs w:val="28"/>
        </w:rPr>
        <w:tab/>
        <w:t>- не оставляйте велосипед в подъездах и около своих домов на ночь, даже если у Вас имеется специальное запирающее устройство, забирайте его домой, (можно расположить его на балконе), кроме этого во многих жилых домах имеются запираемые подвалы, у Вас есть право оставить велосипед в нём;</w:t>
      </w:r>
    </w:p>
    <w:p w:rsidR="00AB5D55" w:rsidRPr="00AB5D55" w:rsidRDefault="00AB5D55" w:rsidP="00AB5D5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5D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 по возможности не оставляйте велосипед без присмотра на улице, даже если Вы отлучаетесь ненадолго. </w:t>
      </w:r>
      <w:r w:rsidRPr="00AB5D55">
        <w:rPr>
          <w:rFonts w:ascii="Times New Roman" w:hAnsi="Times New Roman" w:cs="Times New Roman"/>
          <w:sz w:val="28"/>
          <w:szCs w:val="28"/>
        </w:rPr>
        <w:t xml:space="preserve">Если необходимо оставить велосипед, то все-таки, делать это лучше в местах, где есть видео-наблюдение, специализированные парковочные места для велотранспорта, обязательно пристегивайте велосипеды запорными противоугонными устройствами. приковывайте велосипед за колесо и раму, а если позволяет длина троса – за оба колеса и раму. </w:t>
      </w:r>
    </w:p>
    <w:p w:rsidR="00AB5D55" w:rsidRPr="00AB5D55" w:rsidRDefault="00AB5D55" w:rsidP="00AB5D55">
      <w:pPr>
        <w:pStyle w:val="a9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D55">
        <w:rPr>
          <w:sz w:val="28"/>
          <w:szCs w:val="28"/>
        </w:rPr>
        <w:t xml:space="preserve"> - не жалейте денег на толстые тросовые замки. Дешевые и тонкие тросики легко и быстро перекусываются маленькими кусачками. Приемлемая толщина велозамка – от </w:t>
      </w:r>
      <w:smartTag w:uri="urn:schemas-microsoft-com:office:smarttags" w:element="metricconverter">
        <w:smartTagPr>
          <w:attr w:name="ProductID" w:val="12 мм"/>
        </w:smartTagPr>
        <w:r w:rsidRPr="00AB5D55">
          <w:rPr>
            <w:sz w:val="28"/>
            <w:szCs w:val="28"/>
          </w:rPr>
          <w:t>12 мм</w:t>
        </w:r>
      </w:smartTag>
      <w:r w:rsidRPr="00AB5D55">
        <w:rPr>
          <w:sz w:val="28"/>
          <w:szCs w:val="28"/>
        </w:rPr>
        <w:t xml:space="preserve"> и более;</w:t>
      </w:r>
    </w:p>
    <w:p w:rsidR="009B6815" w:rsidRDefault="00AB5D55" w:rsidP="009B6815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55">
        <w:rPr>
          <w:rFonts w:ascii="Times New Roman" w:hAnsi="Times New Roman" w:cs="Times New Roman"/>
          <w:color w:val="000000"/>
          <w:sz w:val="28"/>
          <w:szCs w:val="28"/>
        </w:rPr>
        <w:t>- сделайте гравировку на деталях, колесах раме, либо на скрытых деталях велосипеда специальным несмываемым маркером отличительные оригинальные надписи или запишите Ваши Ф.И.О. и сфотографируйте надписи.</w:t>
      </w:r>
    </w:p>
    <w:p w:rsidR="00BF41F5" w:rsidRPr="00BF41F5" w:rsidRDefault="00BF41F5" w:rsidP="009B6815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большое распространение в последнее время получили «Телефонные мошенничества», в ходе которых преступники звонят по телефону или присылают SMS-сообщения, в которых указывают гражданам, что «Ваш родственник в полиции или Ваш родственник попал в беду», и для</w:t>
      </w:r>
      <w:r w:rsidR="009B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освобождения необходимо передать определенную денежную сумму неизвестным лицам или перечислить на какой-либо номер. Защититься от данных преступлений легко. 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позвонить родственнику, и если по какой то причине Вы не сможете до него дозвониться, д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остаточно задать мошеннику несколько уточняющих вопросов «Как зовут родственника? На какой машине он попал в аварию? 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Преступник, скорее всего, не сможет ответить на данные вопросы.</w:t>
      </w:r>
    </w:p>
    <w:p w:rsidR="00BF41F5" w:rsidRPr="00BF41F5" w:rsidRDefault="00BF41F5" w:rsidP="00A7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 помочь следствию и предотвратить такие мошенничества в дальнейшем, договоритесь о переносе встречи, попросите перезвонить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попозже. Скажите, что вам нужно время, чтобы собрать деньги, а тем временем позвоните в полицию. Тогда у правоохранительных органов появится возможность задержать мошенников. В данном случае необходимо помнить, что от правильных действий потерпевшего 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многом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раскрытие данного преступления.</w:t>
      </w:r>
    </w:p>
    <w:p w:rsidR="00AB5D55" w:rsidRPr="00A75E74" w:rsidRDefault="00BF41F5" w:rsidP="00A75E74">
      <w:pPr>
        <w:shd w:val="clear" w:color="auto" w:fill="FFFFFF"/>
        <w:spacing w:after="0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обслуживаемом административном участке преступлений данной категории не зарегистрировано, однако гражданам нельзя терять бдительности, особенно это касается лиц пожилого возраста. 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мошенничества с использованием сотовых телефонов, в 20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E6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трижд</w:t>
      </w:r>
      <w:r w:rsidR="009B6815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 кассах офисов банков (</w:t>
      </w:r>
      <w:r w:rsidR="00C93F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промбанк, ВТБ -24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отделениях Почты России, СОК «Океан», ЛД «Айсберг», а также в местах расположения банкоматов (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ДОФ, ТЦ «Нептун»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листовки «Осторожно мошенники», кроме этого, участковыми уполномоченными, при работе на обслуживаемых  административных участках, населению раздаются памятки по действиям, в случае телефонного мошенничества. </w:t>
      </w:r>
    </w:p>
    <w:p w:rsidR="00BF41F5" w:rsidRPr="00BF41F5" w:rsidRDefault="00BF41F5" w:rsidP="005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почти в каждом случае 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проступка несовершеннолетним,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явно просматривается 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взрослых. Особенно тревожит тот факт, что среди виновных подростков увеличивается удельный вес не достигших возраста 14 лет. Безответственное поведение взрослых очень часто оказывается трагедией для детей. Поэтому попросил бы родителей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отнеситесь к проблемам волнующим ваших детей, интересуйтесь кругом их друзей знакомых, проявляйте внимание к изменениям в поведении, общайтесь с педагогами из школ и колледжей, где учатся ваши дети.</w:t>
      </w:r>
    </w:p>
    <w:p w:rsidR="00BF41F5" w:rsidRPr="00BF41F5" w:rsidRDefault="00BF41F5" w:rsidP="009B6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преступных посягательств необходимо знать</w:t>
      </w:r>
      <w:r w:rsidR="009B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следующее: входя в подъезд, общественный транспорт, следует убедиться, что рядом нет подозрительных лиц, в случае нападения </w:t>
      </w:r>
      <w:r w:rsidR="00533CB3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на помощь,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кричать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всего «Пожар!!!»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постараться запомнить приметы преступников, немедленно сообщить об этом факте любому полиции. С целью предупреждения и раскрытия краж, совершаемых в складах, гаражах, а также других местах хранения товароматериальных ценностей необходим комплексный подход: установка охраны, камер видеонаблюдения. Данные меры помогут предотвратить возможные преступления, защитить Вас и Ваше имущество от противоправных посягательств.</w:t>
      </w:r>
    </w:p>
    <w:p w:rsidR="00BF41F5" w:rsidRPr="00BF41F5" w:rsidRDefault="00BF41F5" w:rsidP="005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Завершая свое выступление, необходимо подчеркнуть, что постоянное взаимодействие граждан и участкового уполномоченного полиции должно осуществляться на взаимном доверии и бдительности.</w:t>
      </w:r>
    </w:p>
    <w:p w:rsidR="00BF41F5" w:rsidRPr="00BF41F5" w:rsidRDefault="00BF41F5" w:rsidP="005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обратить внимание на то,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чем больше будет поступать от Вас информации о лицах, ведущих себя подозрительно, фактах нарушения общественного порядка, готовящихся, совершаемых или совершенных преступлениях и административных правонарушениях, тем эффективнее будут приниматься меры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пресечению, раскрытию, а также привлечению к ответственности виновных лиц и возврату похищенного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:rsidR="00BF41F5" w:rsidRDefault="00BF41F5" w:rsidP="00E83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раз напоминаю, что прием граждан осуществляется по адресу: г.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Вилючинск, 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ежемесячного графика приема граждан, который размещается на информационном стенде 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участкового пункта полиции: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CB3" w:rsidRPr="003D023F">
        <w:rPr>
          <w:rFonts w:ascii="Times New Roman" w:hAnsi="Times New Roman" w:cs="Times New Roman"/>
          <w:sz w:val="28"/>
          <w:szCs w:val="28"/>
        </w:rPr>
        <w:t>вторник, четверг с 1</w:t>
      </w:r>
      <w:r w:rsidR="00C93F14">
        <w:rPr>
          <w:rFonts w:ascii="Times New Roman" w:hAnsi="Times New Roman" w:cs="Times New Roman"/>
          <w:sz w:val="28"/>
          <w:szCs w:val="28"/>
        </w:rPr>
        <w:t>7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до </w:t>
      </w:r>
      <w:r w:rsidR="00C93F14">
        <w:rPr>
          <w:rFonts w:ascii="Times New Roman" w:hAnsi="Times New Roman" w:cs="Times New Roman"/>
          <w:sz w:val="28"/>
          <w:szCs w:val="28"/>
        </w:rPr>
        <w:t>19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часов; суббота с 1</w:t>
      </w:r>
      <w:r w:rsidR="00C93F14">
        <w:rPr>
          <w:rFonts w:ascii="Times New Roman" w:hAnsi="Times New Roman" w:cs="Times New Roman"/>
          <w:sz w:val="28"/>
          <w:szCs w:val="28"/>
        </w:rPr>
        <w:t>5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до 1</w:t>
      </w:r>
      <w:r w:rsidR="00C93F14">
        <w:rPr>
          <w:rFonts w:ascii="Times New Roman" w:hAnsi="Times New Roman" w:cs="Times New Roman"/>
          <w:sz w:val="28"/>
          <w:szCs w:val="28"/>
        </w:rPr>
        <w:t>6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E83FD8" w:rsidRDefault="00E83FD8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E637C8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</w:t>
      </w:r>
    </w:p>
    <w:p w:rsidR="00BF41F5" w:rsidRDefault="004200E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УУП и ПДН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 №21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</w:t>
      </w:r>
    </w:p>
    <w:p w:rsidR="00BF41F5" w:rsidRPr="00BF41F5" w:rsidRDefault="00533CB3" w:rsidP="0053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ЗАТО Вилючинск</w:t>
      </w:r>
    </w:p>
    <w:p w:rsidR="00F76EF5" w:rsidRDefault="00E637C8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  <w:r w:rsidR="00F7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="00F7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98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A4E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В.В.Порошин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50" w:rsidRPr="00BF41F5" w:rsidRDefault="00C46850" w:rsidP="00BF41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6850" w:rsidRPr="00BF41F5" w:rsidSect="009859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FA" w:rsidRDefault="000D1CFA" w:rsidP="00985900">
      <w:pPr>
        <w:spacing w:after="0" w:line="240" w:lineRule="auto"/>
      </w:pPr>
      <w:r>
        <w:separator/>
      </w:r>
    </w:p>
  </w:endnote>
  <w:endnote w:type="continuationSeparator" w:id="0">
    <w:p w:rsidR="000D1CFA" w:rsidRDefault="000D1CFA" w:rsidP="0098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FA" w:rsidRDefault="000D1CFA" w:rsidP="00985900">
      <w:pPr>
        <w:spacing w:after="0" w:line="240" w:lineRule="auto"/>
      </w:pPr>
      <w:r>
        <w:separator/>
      </w:r>
    </w:p>
  </w:footnote>
  <w:footnote w:type="continuationSeparator" w:id="0">
    <w:p w:rsidR="000D1CFA" w:rsidRDefault="000D1CFA" w:rsidP="00985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5"/>
    <w:rsid w:val="000A2930"/>
    <w:rsid w:val="000D1CFA"/>
    <w:rsid w:val="00131C0A"/>
    <w:rsid w:val="00136C0B"/>
    <w:rsid w:val="0017421F"/>
    <w:rsid w:val="001A68A1"/>
    <w:rsid w:val="001F2FD7"/>
    <w:rsid w:val="00210824"/>
    <w:rsid w:val="002303CF"/>
    <w:rsid w:val="00236C34"/>
    <w:rsid w:val="00247723"/>
    <w:rsid w:val="004200E5"/>
    <w:rsid w:val="00434982"/>
    <w:rsid w:val="004471C2"/>
    <w:rsid w:val="00492014"/>
    <w:rsid w:val="004A5F75"/>
    <w:rsid w:val="004B6528"/>
    <w:rsid w:val="004D7106"/>
    <w:rsid w:val="004F00D2"/>
    <w:rsid w:val="005250A4"/>
    <w:rsid w:val="00533CB3"/>
    <w:rsid w:val="005C6A20"/>
    <w:rsid w:val="005D5726"/>
    <w:rsid w:val="00604205"/>
    <w:rsid w:val="006633D7"/>
    <w:rsid w:val="00682703"/>
    <w:rsid w:val="006A75CA"/>
    <w:rsid w:val="006B649F"/>
    <w:rsid w:val="006F76E3"/>
    <w:rsid w:val="007063F5"/>
    <w:rsid w:val="00725129"/>
    <w:rsid w:val="00762E12"/>
    <w:rsid w:val="007950D8"/>
    <w:rsid w:val="007C23EB"/>
    <w:rsid w:val="007E0147"/>
    <w:rsid w:val="007F6C04"/>
    <w:rsid w:val="008029A9"/>
    <w:rsid w:val="008516D4"/>
    <w:rsid w:val="008712DC"/>
    <w:rsid w:val="008D3181"/>
    <w:rsid w:val="009139D7"/>
    <w:rsid w:val="009332C0"/>
    <w:rsid w:val="00985900"/>
    <w:rsid w:val="009B3DE9"/>
    <w:rsid w:val="009B6815"/>
    <w:rsid w:val="009D667B"/>
    <w:rsid w:val="009E063D"/>
    <w:rsid w:val="009E7C0B"/>
    <w:rsid w:val="00A42422"/>
    <w:rsid w:val="00A75E74"/>
    <w:rsid w:val="00AA6BAC"/>
    <w:rsid w:val="00AB5D55"/>
    <w:rsid w:val="00B61BDA"/>
    <w:rsid w:val="00BA4533"/>
    <w:rsid w:val="00BA79ED"/>
    <w:rsid w:val="00BF41F5"/>
    <w:rsid w:val="00C30985"/>
    <w:rsid w:val="00C42179"/>
    <w:rsid w:val="00C46850"/>
    <w:rsid w:val="00C47C0A"/>
    <w:rsid w:val="00C6363C"/>
    <w:rsid w:val="00C66926"/>
    <w:rsid w:val="00C878EA"/>
    <w:rsid w:val="00C93F14"/>
    <w:rsid w:val="00CA4E92"/>
    <w:rsid w:val="00CD732C"/>
    <w:rsid w:val="00D45369"/>
    <w:rsid w:val="00D66C27"/>
    <w:rsid w:val="00D85E06"/>
    <w:rsid w:val="00DB431B"/>
    <w:rsid w:val="00DC57E2"/>
    <w:rsid w:val="00DE7D3E"/>
    <w:rsid w:val="00E03AC1"/>
    <w:rsid w:val="00E15E99"/>
    <w:rsid w:val="00E16450"/>
    <w:rsid w:val="00E279D7"/>
    <w:rsid w:val="00E637C8"/>
    <w:rsid w:val="00E83FD8"/>
    <w:rsid w:val="00EB154E"/>
    <w:rsid w:val="00EC6887"/>
    <w:rsid w:val="00EF500F"/>
    <w:rsid w:val="00F27D86"/>
    <w:rsid w:val="00F54781"/>
    <w:rsid w:val="00F76EF5"/>
    <w:rsid w:val="00F8342A"/>
    <w:rsid w:val="00F837FA"/>
    <w:rsid w:val="00F86D72"/>
    <w:rsid w:val="00F94445"/>
    <w:rsid w:val="00F94FCB"/>
    <w:rsid w:val="00F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11F26B-509D-48A9-BB1E-2C4881FF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1F5"/>
    <w:rPr>
      <w:color w:val="0000FF"/>
      <w:u w:val="single"/>
    </w:rPr>
  </w:style>
  <w:style w:type="table" w:styleId="a4">
    <w:name w:val="Table Grid"/>
    <w:basedOn w:val="a1"/>
    <w:uiPriority w:val="59"/>
    <w:rsid w:val="00C63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5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5900"/>
  </w:style>
  <w:style w:type="paragraph" w:styleId="a7">
    <w:name w:val="footer"/>
    <w:basedOn w:val="a"/>
    <w:link w:val="a8"/>
    <w:uiPriority w:val="99"/>
    <w:semiHidden/>
    <w:unhideWhenUsed/>
    <w:rsid w:val="00985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5900"/>
  </w:style>
  <w:style w:type="paragraph" w:styleId="a9">
    <w:name w:val="Normal (Web)"/>
    <w:basedOn w:val="a"/>
    <w:rsid w:val="00AB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участковых</dc:creator>
  <cp:lastModifiedBy>nkomissarov6</cp:lastModifiedBy>
  <cp:revision>4</cp:revision>
  <cp:lastPrinted>2020-12-10T04:16:00Z</cp:lastPrinted>
  <dcterms:created xsi:type="dcterms:W3CDTF">2020-12-10T04:05:00Z</dcterms:created>
  <dcterms:modified xsi:type="dcterms:W3CDTF">2020-12-10T04:17:00Z</dcterms:modified>
</cp:coreProperties>
</file>