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B6" w:rsidRDefault="00C573B6" w:rsidP="00C573B6">
      <w:pPr>
        <w:pStyle w:val="1"/>
        <w:jc w:val="center"/>
        <w:rPr>
          <w:smallCaps/>
        </w:rPr>
      </w:pPr>
      <w:proofErr w:type="spellStart"/>
      <w:r>
        <w:rPr>
          <w:smallCaps/>
        </w:rPr>
        <w:t>Вилючинский</w:t>
      </w:r>
      <w:proofErr w:type="spellEnd"/>
      <w:r>
        <w:rPr>
          <w:smallCaps/>
        </w:rPr>
        <w:t xml:space="preserve"> городской округ </w:t>
      </w:r>
    </w:p>
    <w:p w:rsidR="00C573B6" w:rsidRDefault="00C573B6" w:rsidP="00C573B6">
      <w:pPr>
        <w:pStyle w:val="1"/>
        <w:jc w:val="center"/>
        <w:rPr>
          <w:smallCaps/>
        </w:rPr>
      </w:pPr>
      <w:r>
        <w:rPr>
          <w:smallCaps/>
        </w:rPr>
        <w:t xml:space="preserve">закрытое административно-территориальное образование </w:t>
      </w:r>
    </w:p>
    <w:p w:rsidR="00C573B6" w:rsidRDefault="00C573B6" w:rsidP="00C573B6">
      <w:pPr>
        <w:pStyle w:val="1"/>
        <w:jc w:val="center"/>
        <w:rPr>
          <w:smallCaps/>
        </w:rPr>
      </w:pPr>
      <w:r>
        <w:rPr>
          <w:smallCaps/>
        </w:rPr>
        <w:t>город Вилючинск Камчатского края</w:t>
      </w:r>
    </w:p>
    <w:p w:rsidR="00C573B6" w:rsidRDefault="00C573B6" w:rsidP="00C573B6">
      <w:pPr>
        <w:jc w:val="center"/>
        <w:rPr>
          <w:b/>
          <w:smallCaps/>
          <w:spacing w:val="200"/>
          <w:sz w:val="48"/>
        </w:rPr>
      </w:pPr>
    </w:p>
    <w:p w:rsidR="00C573B6" w:rsidRDefault="00C573B6" w:rsidP="00C573B6">
      <w:pPr>
        <w:pStyle w:val="2"/>
        <w:tabs>
          <w:tab w:val="left" w:pos="9072"/>
          <w:tab w:val="left" w:pos="9355"/>
        </w:tabs>
        <w:ind w:right="-1"/>
      </w:pPr>
      <w:r>
        <w:t>РАСПОРЯЖЕНИЕ</w:t>
      </w:r>
    </w:p>
    <w:p w:rsidR="00C573B6" w:rsidRDefault="00C573B6" w:rsidP="00C573B6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главы Вилючинского городского округа</w:t>
      </w:r>
    </w:p>
    <w:p w:rsidR="00C573B6" w:rsidRDefault="00C573B6" w:rsidP="00C573B6">
      <w:pPr>
        <w:jc w:val="center"/>
        <w:rPr>
          <w:b/>
          <w:sz w:val="24"/>
          <w:szCs w:val="24"/>
        </w:rPr>
      </w:pPr>
    </w:p>
    <w:p w:rsidR="00C573B6" w:rsidRDefault="00C573B6" w:rsidP="00C573B6">
      <w:pPr>
        <w:jc w:val="center"/>
        <w:rPr>
          <w:b/>
          <w:sz w:val="24"/>
          <w:szCs w:val="24"/>
        </w:rPr>
      </w:pPr>
    </w:p>
    <w:p w:rsidR="00C573B6" w:rsidRPr="00D14280" w:rsidRDefault="00C573B6" w:rsidP="00C573B6">
      <w:pPr>
        <w:rPr>
          <w:b/>
          <w:sz w:val="28"/>
          <w:szCs w:val="28"/>
          <w:u w:val="single"/>
        </w:rPr>
      </w:pPr>
      <w:r w:rsidRPr="00D14280">
        <w:rPr>
          <w:b/>
          <w:sz w:val="28"/>
          <w:szCs w:val="28"/>
          <w:u w:val="single"/>
        </w:rPr>
        <w:t>04.04.2017</w:t>
      </w:r>
      <w:r>
        <w:t xml:space="preserve">                                                                                                                                         </w:t>
      </w:r>
      <w:r w:rsidRPr="00D14280">
        <w:rPr>
          <w:b/>
          <w:sz w:val="28"/>
          <w:szCs w:val="28"/>
          <w:u w:val="single"/>
        </w:rPr>
        <w:t xml:space="preserve">№ 20-рд </w:t>
      </w:r>
    </w:p>
    <w:p w:rsidR="00C573B6" w:rsidRDefault="00C573B6" w:rsidP="00C573B6">
      <w:pPr>
        <w:pStyle w:val="aniiyaiea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C573B6" w:rsidRDefault="00C573B6" w:rsidP="00C573B6">
      <w:pPr>
        <w:pStyle w:val="1"/>
      </w:pPr>
    </w:p>
    <w:p w:rsidR="00C573B6" w:rsidRDefault="00C573B6" w:rsidP="00C573B6">
      <w:pPr>
        <w:pStyle w:val="1"/>
      </w:pPr>
      <w:r>
        <w:t>О назначении публичных слушаний</w:t>
      </w:r>
    </w:p>
    <w:p w:rsidR="00C573B6" w:rsidRDefault="00C573B6" w:rsidP="00C573B6">
      <w:pPr>
        <w:rPr>
          <w:sz w:val="28"/>
          <w:szCs w:val="28"/>
        </w:rPr>
      </w:pPr>
      <w:r>
        <w:rPr>
          <w:sz w:val="28"/>
          <w:szCs w:val="28"/>
        </w:rPr>
        <w:t>по обсуждению отчета об исполнении</w:t>
      </w:r>
    </w:p>
    <w:p w:rsidR="00C573B6" w:rsidRPr="00BD1F96" w:rsidRDefault="00C573B6" w:rsidP="00C573B6">
      <w:pPr>
        <w:rPr>
          <w:sz w:val="28"/>
          <w:szCs w:val="28"/>
        </w:rPr>
      </w:pPr>
      <w:r>
        <w:rPr>
          <w:sz w:val="28"/>
          <w:szCs w:val="28"/>
        </w:rPr>
        <w:t>местного бюджета за 2016 год</w:t>
      </w:r>
    </w:p>
    <w:p w:rsidR="00C573B6" w:rsidRDefault="00C573B6" w:rsidP="00C573B6"/>
    <w:p w:rsidR="00C573B6" w:rsidRDefault="00C573B6" w:rsidP="00C573B6">
      <w:pPr>
        <w:ind w:firstLine="900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1 статьи 3 статьи 28  </w:t>
      </w:r>
      <w:r>
        <w:rPr>
          <w:bCs/>
          <w:color w:val="000000"/>
          <w:spacing w:val="-3"/>
          <w:sz w:val="28"/>
          <w:szCs w:val="28"/>
        </w:rPr>
        <w:t xml:space="preserve">Федерального закона </w:t>
      </w:r>
      <w:r>
        <w:rPr>
          <w:bCs/>
          <w:color w:val="000000"/>
          <w:spacing w:val="-2"/>
          <w:sz w:val="28"/>
          <w:szCs w:val="28"/>
        </w:rPr>
        <w:t xml:space="preserve">от 06.10.2003 </w:t>
      </w:r>
      <w:r>
        <w:rPr>
          <w:bCs/>
          <w:color w:val="000000"/>
          <w:spacing w:val="-3"/>
          <w:sz w:val="28"/>
          <w:szCs w:val="28"/>
        </w:rPr>
        <w:t>№ 131 - ФЗ</w:t>
      </w:r>
      <w:r>
        <w:rPr>
          <w:bCs/>
          <w:color w:val="000000"/>
          <w:spacing w:val="7"/>
          <w:sz w:val="28"/>
          <w:szCs w:val="28"/>
        </w:rPr>
        <w:t xml:space="preserve"> «Об общих принципах </w:t>
      </w:r>
      <w:r>
        <w:rPr>
          <w:bCs/>
          <w:color w:val="000000"/>
          <w:spacing w:val="-2"/>
          <w:sz w:val="28"/>
          <w:szCs w:val="28"/>
        </w:rPr>
        <w:t>организации местного сам</w:t>
      </w:r>
      <w:r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>управления в Российской Федерации»</w:t>
      </w:r>
      <w:r>
        <w:rPr>
          <w:sz w:val="28"/>
        </w:rPr>
        <w:t xml:space="preserve">, пунктом 1 части 3 статьи 18 Устава Вилючинского городского округа, руководствуясь Положением о публичных слушаниях в </w:t>
      </w:r>
      <w:proofErr w:type="spellStart"/>
      <w:r>
        <w:rPr>
          <w:sz w:val="28"/>
        </w:rPr>
        <w:t>Вилючинском</w:t>
      </w:r>
      <w:proofErr w:type="spellEnd"/>
      <w:r>
        <w:rPr>
          <w:sz w:val="28"/>
        </w:rPr>
        <w:t xml:space="preserve"> городском округе, утвержденным решением Д</w:t>
      </w:r>
      <w:r>
        <w:rPr>
          <w:sz w:val="28"/>
        </w:rPr>
        <w:t>у</w:t>
      </w:r>
      <w:r>
        <w:rPr>
          <w:sz w:val="28"/>
        </w:rPr>
        <w:t>мы Вилючинского городского округа от 22.12.2005 № 37/3, рассмотрев о</w:t>
      </w:r>
      <w:r>
        <w:rPr>
          <w:sz w:val="28"/>
        </w:rPr>
        <w:t>б</w:t>
      </w:r>
      <w:r>
        <w:rPr>
          <w:sz w:val="28"/>
        </w:rPr>
        <w:t>ращение заместителя главы администрации Вилючинского городского</w:t>
      </w:r>
      <w:proofErr w:type="gramEnd"/>
      <w:r>
        <w:rPr>
          <w:sz w:val="28"/>
        </w:rPr>
        <w:t xml:space="preserve"> округа, начальника ф</w:t>
      </w:r>
      <w:r>
        <w:rPr>
          <w:sz w:val="28"/>
        </w:rPr>
        <w:t>и</w:t>
      </w:r>
      <w:r>
        <w:rPr>
          <w:sz w:val="28"/>
        </w:rPr>
        <w:t>нансового управления от 04.04.2017 № 217</w:t>
      </w:r>
    </w:p>
    <w:p w:rsidR="00C573B6" w:rsidRDefault="00C573B6" w:rsidP="00C573B6">
      <w:pPr>
        <w:ind w:firstLine="900"/>
        <w:jc w:val="both"/>
        <w:rPr>
          <w:bCs/>
          <w:color w:val="000000"/>
          <w:sz w:val="28"/>
          <w:szCs w:val="28"/>
        </w:rPr>
      </w:pPr>
    </w:p>
    <w:p w:rsidR="00C573B6" w:rsidRDefault="00C573B6" w:rsidP="00C573B6">
      <w:pPr>
        <w:numPr>
          <w:ilvl w:val="0"/>
          <w:numId w:val="1"/>
        </w:numPr>
        <w:suppressAutoHyphens/>
        <w:ind w:left="0" w:firstLine="709"/>
        <w:jc w:val="both"/>
        <w:rPr>
          <w:sz w:val="28"/>
        </w:rPr>
      </w:pPr>
      <w:r>
        <w:rPr>
          <w:sz w:val="28"/>
        </w:rPr>
        <w:t>Провести по инициативе заместителя председателя Думы Вилючинского городского округа публичные слушания по обсуждению отчета об исполнении местного бюджета за 2016 год.</w:t>
      </w:r>
    </w:p>
    <w:p w:rsidR="00C573B6" w:rsidRDefault="00C573B6" w:rsidP="00C573B6">
      <w:pPr>
        <w:pStyle w:val="ConsNonformat"/>
        <w:widowControl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проведение публичных слушаний по обсуждению отчета об исполнении местного бюджета за 2016 год на 24 апреля 2017 года в 18 часов 00 минут по адресу: Камчатский край, город Вилючинск, улица Победы, здание 1, актовый зал администрации Вилючинского городского округа (к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бинет № 40).</w:t>
      </w:r>
    </w:p>
    <w:p w:rsidR="00C573B6" w:rsidRDefault="00C573B6" w:rsidP="00C573B6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администрации Вилючинского городского округа провести мероприятия, связанные с организацией и проведением публичных слушаний по обсуждению отчета об исполнении местного бюджета за 2016 год.</w:t>
      </w:r>
    </w:p>
    <w:p w:rsidR="00C573B6" w:rsidRPr="00A037AD" w:rsidRDefault="00C573B6" w:rsidP="00C573B6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 настоящее распоряжение и проект отчета об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полнении местного бюджета за 2016 год в «</w:t>
      </w:r>
      <w:proofErr w:type="spellStart"/>
      <w:r>
        <w:rPr>
          <w:rFonts w:ascii="Times New Roman" w:hAnsi="Times New Roman"/>
          <w:sz w:val="28"/>
        </w:rPr>
        <w:t>Вилючинская</w:t>
      </w:r>
      <w:proofErr w:type="spellEnd"/>
      <w:r>
        <w:rPr>
          <w:rFonts w:ascii="Times New Roman" w:hAnsi="Times New Roman"/>
          <w:sz w:val="28"/>
        </w:rPr>
        <w:t xml:space="preserve"> газета».</w:t>
      </w:r>
    </w:p>
    <w:p w:rsidR="00C573B6" w:rsidRDefault="00C573B6" w:rsidP="00C573B6">
      <w:pPr>
        <w:pStyle w:val="ConsNonformat"/>
        <w:widowControl/>
        <w:ind w:firstLine="900"/>
        <w:jc w:val="both"/>
        <w:rPr>
          <w:rFonts w:ascii="Times New Roman" w:hAnsi="Times New Roman"/>
          <w:sz w:val="28"/>
        </w:rPr>
      </w:pPr>
    </w:p>
    <w:p w:rsidR="00C573B6" w:rsidRDefault="00C573B6" w:rsidP="00C573B6">
      <w:pPr>
        <w:jc w:val="both"/>
        <w:rPr>
          <w:b/>
          <w:sz w:val="28"/>
        </w:rPr>
      </w:pPr>
    </w:p>
    <w:p w:rsidR="00C573B6" w:rsidRDefault="00C573B6" w:rsidP="00C573B6">
      <w:pPr>
        <w:rPr>
          <w:b/>
          <w:sz w:val="28"/>
        </w:rPr>
      </w:pPr>
      <w:r>
        <w:rPr>
          <w:b/>
          <w:sz w:val="28"/>
        </w:rPr>
        <w:t>Заместитель председателя Думы</w:t>
      </w:r>
    </w:p>
    <w:p w:rsidR="00C573B6" w:rsidRDefault="00C573B6" w:rsidP="00C573B6">
      <w:r>
        <w:rPr>
          <w:b/>
          <w:sz w:val="28"/>
        </w:rPr>
        <w:t>Вилючинского городского округа                                               О.В. Нас</w:t>
      </w:r>
      <w:r>
        <w:rPr>
          <w:b/>
          <w:sz w:val="28"/>
        </w:rPr>
        <w:t>о</w:t>
      </w:r>
      <w:r>
        <w:rPr>
          <w:b/>
          <w:sz w:val="28"/>
        </w:rPr>
        <w:t xml:space="preserve">нов </w:t>
      </w:r>
      <w:bookmarkStart w:id="0" w:name="_GoBack"/>
      <w:bookmarkEnd w:id="0"/>
    </w:p>
    <w:p w:rsidR="00C573B6" w:rsidRDefault="00C573B6" w:rsidP="00C573B6"/>
    <w:p w:rsidR="00C573B6" w:rsidRDefault="00C573B6" w:rsidP="00C573B6"/>
    <w:p w:rsidR="00C573B6" w:rsidRDefault="00C573B6" w:rsidP="00C573B6"/>
    <w:p w:rsidR="00DA3B65" w:rsidRDefault="00DA3B65"/>
    <w:sectPr w:rsidR="00DA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0A74"/>
    <w:multiLevelType w:val="hybridMultilevel"/>
    <w:tmpl w:val="BCB60E38"/>
    <w:lvl w:ilvl="0" w:tplc="CCBE3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4"/>
    <w:rsid w:val="004E77C4"/>
    <w:rsid w:val="00C573B6"/>
    <w:rsid w:val="00DA3B65"/>
    <w:rsid w:val="00E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73B6"/>
    <w:pPr>
      <w:keepNext/>
      <w:jc w:val="center"/>
      <w:outlineLvl w:val="1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3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73B6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niiyaiea">
    <w:name w:val="?anii?y?aiea"/>
    <w:basedOn w:val="a"/>
    <w:next w:val="a3"/>
    <w:rsid w:val="00C573B6"/>
    <w:pPr>
      <w:jc w:val="center"/>
    </w:pPr>
  </w:style>
  <w:style w:type="paragraph" w:customStyle="1" w:styleId="ConsNonformat">
    <w:name w:val="ConsNonformat"/>
    <w:rsid w:val="00C57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73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73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73B6"/>
    <w:pPr>
      <w:keepNext/>
      <w:jc w:val="center"/>
      <w:outlineLvl w:val="1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3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73B6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niiyaiea">
    <w:name w:val="?anii?y?aiea"/>
    <w:basedOn w:val="a"/>
    <w:next w:val="a3"/>
    <w:rsid w:val="00C573B6"/>
    <w:pPr>
      <w:jc w:val="center"/>
    </w:pPr>
  </w:style>
  <w:style w:type="paragraph" w:customStyle="1" w:styleId="ConsNonformat">
    <w:name w:val="ConsNonformat"/>
    <w:rsid w:val="00C57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73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73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2019-02-19T04:53:00Z</dcterms:created>
  <dcterms:modified xsi:type="dcterms:W3CDTF">2019-02-19T04:53:00Z</dcterms:modified>
</cp:coreProperties>
</file>