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/>
          <w:caps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caps/>
          <w:color w:val="auto"/>
          <w:kern w:val="0"/>
          <w:sz w:val="24"/>
          <w:szCs w:val="20"/>
          <w:lang w:val="ru-RU" w:eastAsia="ru-RU" w:bidi="ar-SA"/>
        </w:rPr>
        <w:t>Администрация</w:t>
      </w:r>
      <w:r>
        <w:rPr>
          <w:rFonts w:eastAsia="Times New Roman" w:ascii="Times New Roman" w:hAnsi="Times New Roman"/>
          <w:caps/>
          <w:sz w:val="28"/>
          <w:szCs w:val="20"/>
          <w:lang w:eastAsia="ru-RU"/>
        </w:rPr>
        <w:t xml:space="preserve"> в</w:t>
      </w:r>
      <w:r>
        <w:rPr>
          <w:rFonts w:eastAsia="Times New Roman" w:ascii="Times New Roman" w:hAnsi="Times New Roman"/>
          <w:caps/>
          <w:sz w:val="24"/>
          <w:szCs w:val="20"/>
          <w:lang w:eastAsia="ru-RU"/>
        </w:rPr>
        <w:t>илючинский городской округ</w:t>
      </w:r>
    </w:p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ind w:hanging="0" w:start="0"/>
        <w:jc w:val="center"/>
        <w:outlineLvl w:val="2"/>
        <w:rPr>
          <w:rFonts w:ascii="Times New Roman" w:hAnsi="Times New Roman" w:eastAsia="Times New Roman"/>
          <w:caps/>
          <w:sz w:val="24"/>
          <w:szCs w:val="20"/>
          <w:lang w:eastAsia="ru-RU"/>
        </w:rPr>
      </w:pPr>
      <w:r>
        <w:rPr>
          <w:rFonts w:eastAsia="Times New Roman" w:ascii="Times New Roman" w:hAnsi="Times New Roman"/>
          <w:caps/>
          <w:sz w:val="24"/>
          <w:szCs w:val="20"/>
          <w:lang w:eastAsia="ru-RU"/>
        </w:rPr>
        <w:t xml:space="preserve">закрытого административно-территориального образования </w:t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/>
          <w:caps/>
          <w:szCs w:val="20"/>
          <w:lang w:eastAsia="ru-RU"/>
        </w:rPr>
      </w:pPr>
      <w:r>
        <w:rPr>
          <w:rFonts w:eastAsia="Times New Roman" w:ascii="Times New Roman" w:hAnsi="Times New Roman"/>
          <w:caps/>
          <w:sz w:val="24"/>
          <w:szCs w:val="20"/>
          <w:lang w:eastAsia="ru-RU"/>
        </w:rPr>
        <w:t xml:space="preserve">города </w:t>
      </w:r>
      <w:r>
        <w:rPr>
          <w:rFonts w:eastAsia="Times New Roman" w:ascii="Times New Roman" w:hAnsi="Times New Roman"/>
          <w:caps/>
          <w:sz w:val="28"/>
          <w:szCs w:val="20"/>
          <w:lang w:eastAsia="ru-RU"/>
        </w:rPr>
        <w:t>В</w:t>
      </w:r>
      <w:r>
        <w:rPr>
          <w:rFonts w:eastAsia="Times New Roman" w:ascii="Times New Roman" w:hAnsi="Times New Roman"/>
          <w:caps/>
          <w:sz w:val="24"/>
          <w:szCs w:val="20"/>
          <w:lang w:eastAsia="ru-RU"/>
        </w:rPr>
        <w:t xml:space="preserve">илючинска </w:t>
      </w:r>
      <w:r>
        <w:rPr>
          <w:rFonts w:eastAsia="Times New Roman" w:ascii="Times New Roman" w:hAnsi="Times New Roman"/>
          <w:caps/>
          <w:sz w:val="28"/>
          <w:szCs w:val="20"/>
          <w:lang w:eastAsia="ru-RU"/>
        </w:rPr>
        <w:t>К</w:t>
      </w:r>
      <w:r>
        <w:rPr>
          <w:rFonts w:eastAsia="Times New Roman" w:ascii="Times New Roman" w:hAnsi="Times New Roman"/>
          <w:caps/>
          <w:sz w:val="24"/>
          <w:szCs w:val="20"/>
          <w:lang w:eastAsia="ru-RU"/>
        </w:rPr>
        <w:t>амчатского края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/>
          <w:spacing w:val="200"/>
          <w:sz w:val="28"/>
          <w:szCs w:val="20"/>
          <w:lang w:eastAsia="ru-RU"/>
        </w:rPr>
      </w:pPr>
      <w:r>
        <w:rPr>
          <w:rFonts w:eastAsia="Times New Roman" w:ascii="Times New Roman" w:hAnsi="Times New Roman"/>
          <w:spacing w:val="200"/>
          <w:sz w:val="28"/>
          <w:szCs w:val="20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/>
          <w:b/>
          <w:spacing w:val="200"/>
          <w:sz w:val="44"/>
          <w:szCs w:val="20"/>
          <w:lang w:eastAsia="ru-RU"/>
        </w:rPr>
      </w:pPr>
      <w:r>
        <w:rPr>
          <w:rFonts w:eastAsia="Times New Roman" w:ascii="Times New Roman" w:hAnsi="Times New Roman"/>
          <w:b/>
          <w:spacing w:val="200"/>
          <w:sz w:val="44"/>
          <w:szCs w:val="20"/>
          <w:lang w:eastAsia="ru-RU"/>
        </w:rPr>
        <w:t>ПОСТАНОВЛЕНИЕ</w:t>
      </w:r>
    </w:p>
    <w:p>
      <w:pPr>
        <w:pStyle w:val="Normal"/>
        <w:spacing w:before="0" w:after="0"/>
        <w:jc w:val="center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</w:r>
    </w:p>
    <w:p>
      <w:pPr>
        <w:pStyle w:val="Normal"/>
        <w:spacing w:before="0" w:after="0"/>
        <w:jc w:val="center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ГЛАВЫ ВИЛЮЧИНСКОГО ГОРОДСКОГО ОКРУГА </w:t>
      </w:r>
    </w:p>
    <w:p>
      <w:pPr>
        <w:pStyle w:val="Normal"/>
        <w:widowControl/>
        <w:tabs>
          <w:tab w:val="clear" w:pos="709"/>
          <w:tab w:val="left" w:pos="8050" w:leader="none"/>
          <w:tab w:val="right" w:pos="8617" w:leader="none"/>
        </w:tabs>
        <w:suppressAutoHyphens w:val="true"/>
        <w:bidi w:val="0"/>
        <w:spacing w:lineRule="auto" w:line="240" w:before="0" w:after="0"/>
        <w:ind w:hanging="0" w:start="0" w:end="-340"/>
        <w:jc w:val="start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u w:val="none"/>
          <w:lang w:eastAsia="ru-RU"/>
        </w:rPr>
        <w:t xml:space="preserve">    </w:t>
      </w:r>
      <w:r>
        <w:rPr>
          <w:rFonts w:eastAsia="Times New Roman" w:ascii="Times New Roman" w:hAnsi="Times New Roman"/>
          <w:sz w:val="28"/>
          <w:szCs w:val="28"/>
          <w:u w:val="single"/>
          <w:lang w:eastAsia="ru-RU"/>
        </w:rPr>
        <w:t>02.02.2026</w:t>
      </w:r>
      <w:r>
        <w:rPr>
          <w:rFonts w:eastAsia="Times New Roman" w:ascii="Times New Roman" w:hAnsi="Times New Roman"/>
          <w:sz w:val="28"/>
          <w:szCs w:val="28"/>
          <w:lang w:eastAsia="ru-RU"/>
        </w:rPr>
        <w:tab/>
      </w:r>
      <w:r>
        <w:rPr>
          <w:rFonts w:eastAsia="Times New Roman" w:ascii="Times New Roman" w:hAnsi="Times New Roman"/>
          <w:sz w:val="28"/>
          <w:szCs w:val="28"/>
          <w:u w:val="none"/>
          <w:lang w:eastAsia="ru-RU"/>
        </w:rPr>
        <w:t>№</w:t>
      </w:r>
      <w:r>
        <w:rPr>
          <w:rFonts w:eastAsia="Times New Roman" w:ascii="Times New Roman" w:hAnsi="Times New Roman"/>
          <w:sz w:val="28"/>
          <w:szCs w:val="28"/>
          <w:u w:val="single"/>
          <w:lang w:eastAsia="ru-RU"/>
        </w:rPr>
        <w:t xml:space="preserve"> 6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/>
          <w:szCs w:val="20"/>
          <w:lang w:eastAsia="ru-RU"/>
        </w:rPr>
      </w:pPr>
      <w:r>
        <w:rPr>
          <w:rFonts w:eastAsia="Times New Roman" w:ascii="Times New Roman" w:hAnsi="Times New Roman"/>
          <w:szCs w:val="20"/>
          <w:lang w:eastAsia="ru-RU"/>
        </w:rPr>
        <w:t>г. Вилючинск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/>
          <w:b/>
          <w:spacing w:val="200"/>
          <w:sz w:val="28"/>
          <w:szCs w:val="28"/>
          <w:lang w:eastAsia="ru-RU"/>
        </w:rPr>
      </w:pPr>
      <w:r>
        <w:rPr>
          <w:rFonts w:eastAsia="Times New Roman" w:ascii="Times New Roman" w:hAnsi="Times New Roman"/>
          <w:b/>
          <w:spacing w:val="200"/>
          <w:sz w:val="28"/>
          <w:szCs w:val="28"/>
          <w:lang w:eastAsia="ru-RU"/>
        </w:rPr>
      </w:r>
    </w:p>
    <w:p>
      <w:pPr>
        <w:pStyle w:val="Normal"/>
        <w:spacing w:lineRule="auto" w:line="240" w:before="0" w:after="240"/>
        <w:ind w:end="4819"/>
        <w:rPr>
          <w:highlight w:val="none"/>
          <w:shd w:fill="auto" w:val="clear"/>
        </w:rPr>
      </w:pPr>
      <w:r>
        <w:rPr>
          <w:rFonts w:eastAsia="Times New Roman" w:ascii="Times New Roman" w:hAnsi="Times New Roman"/>
          <w:sz w:val="28"/>
          <w:szCs w:val="28"/>
          <w:shd w:fill="auto" w:val="clear"/>
          <w:lang w:eastAsia="ru-RU"/>
        </w:rPr>
        <w:t>Об утверждении Положения об общественных советниках главы Вилючинского городского округа».</w:t>
      </w:r>
    </w:p>
    <w:p>
      <w:pPr>
        <w:pStyle w:val="Normal"/>
        <w:widowControl w:val="false"/>
        <w:tabs>
          <w:tab w:val="clear" w:pos="709"/>
          <w:tab w:val="left" w:pos="9638" w:leader="none"/>
        </w:tabs>
        <w:spacing w:lineRule="auto" w:line="240"/>
        <w:ind w:firstLine="709" w:end="-1"/>
        <w:jc w:val="both"/>
        <w:rPr/>
      </w:pPr>
      <w:r>
        <w:rPr>
          <w:rFonts w:eastAsia="Times New Roman" w:ascii="Times New Roman" w:hAnsi="Times New Roman"/>
          <w:color w:themeColor="text1" w:val="000000"/>
          <w:sz w:val="28"/>
          <w:szCs w:val="28"/>
          <w:shd w:fill="auto" w:val="clear"/>
          <w:lang w:eastAsia="ru-RU"/>
        </w:rPr>
        <w:t>Руководствуясь Федеральными законами</w:t>
      </w:r>
      <w:r>
        <w:rPr>
          <w:rFonts w:eastAsia="Times New Roman" w:ascii="Times New Roman" w:hAnsi="Times New Roman"/>
          <w:color w:themeColor="text1" w:val="000000"/>
          <w:sz w:val="28"/>
          <w:szCs w:val="28"/>
          <w:lang w:eastAsia="ru-RU"/>
        </w:rPr>
        <w:t xml:space="preserve"> от 20.03.2025 № 33-ФЗ «Об общих принципах организации местного самоуправления в единой системе публичной власти», Уставом Вилючинского городского округа и в целях </w:t>
      </w:r>
      <w:r>
        <w:rPr>
          <w:rFonts w:eastAsia="Times New Roman" w:ascii="Times New Roman" w:hAnsi="Times New Roman"/>
          <w:b w:val="false"/>
          <w:i w:val="false"/>
          <w:caps w:val="false"/>
          <w:smallCaps w:val="false"/>
          <w:color w:themeColor="text1" w:val="000000"/>
          <w:spacing w:val="0"/>
          <w:sz w:val="28"/>
          <w:szCs w:val="28"/>
          <w:lang w:eastAsia="ru-RU"/>
        </w:rPr>
        <w:t xml:space="preserve">обеспечения консультативной поддержки и содействия главе Вилючинского городского округа в реализации его полномочий </w:t>
      </w:r>
    </w:p>
    <w:p>
      <w:pPr>
        <w:pStyle w:val="Normal"/>
        <w:spacing w:lineRule="auto" w:line="240" w:before="240" w:after="240"/>
        <w:ind w:firstLine="709"/>
        <w:jc w:val="both"/>
        <w:rPr>
          <w:rFonts w:ascii="Times New Roman" w:hAnsi="Times New Roman" w:eastAsia="Times New Roman"/>
          <w:b/>
          <w:color w:themeColor="text1" w:val="000000"/>
          <w:sz w:val="28"/>
          <w:szCs w:val="28"/>
          <w:lang w:eastAsia="ru-RU"/>
        </w:rPr>
      </w:pPr>
      <w:r>
        <w:rPr>
          <w:rFonts w:eastAsia="Times New Roman" w:ascii="Times New Roman" w:hAnsi="Times New Roman"/>
          <w:b/>
          <w:color w:themeColor="text1" w:val="000000"/>
          <w:sz w:val="28"/>
          <w:szCs w:val="28"/>
          <w:lang w:eastAsia="ru-RU"/>
        </w:rPr>
        <w:t>ПОСТАНОВЛЯЮ:</w:t>
      </w:r>
    </w:p>
    <w:p>
      <w:pPr>
        <w:pStyle w:val="NoSpacing"/>
        <w:widowControl/>
        <w:numPr>
          <w:ilvl w:val="0"/>
          <w:numId w:val="2"/>
        </w:numPr>
        <w:suppressAutoHyphens w:val="true"/>
        <w:bidi w:val="0"/>
        <w:spacing w:lineRule="auto" w:line="240" w:before="0" w:after="0"/>
        <w:ind w:firstLine="709" w:start="0" w:end="0"/>
        <w:jc w:val="both"/>
        <w:rPr/>
      </w:pPr>
      <w:r>
        <w:rPr>
          <w:sz w:val="28"/>
          <w:szCs w:val="28"/>
        </w:rPr>
        <w:t>Утвердить Положение об общественных советниках главы Вилючинского городского округа согласно приложению к настоящему постановлению.</w:t>
      </w:r>
    </w:p>
    <w:p>
      <w:pPr>
        <w:pStyle w:val="BodyTextIndent"/>
        <w:widowControl/>
        <w:suppressAutoHyphens w:val="true"/>
        <w:bidi w:val="0"/>
        <w:spacing w:lineRule="auto" w:line="240" w:before="0" w:after="0"/>
        <w:ind w:firstLine="709" w:start="0" w:end="0"/>
        <w:jc w:val="both"/>
        <w:rPr/>
      </w:pPr>
      <w:r>
        <w:rPr>
          <w:rFonts w:eastAsia="Times New Roman" w:ascii="Times New Roman" w:hAnsi="Times New Roman"/>
          <w:color w:themeColor="text1" w:val="000000"/>
          <w:sz w:val="28"/>
          <w:szCs w:val="28"/>
          <w:lang w:eastAsia="ru-RU"/>
        </w:rPr>
        <w:t xml:space="preserve">2. </w:t>
        <w:tab/>
        <w:t>Директору муниципального казенного учреждения «Ресурсно-информационный центр» Вилючинского городского округа О.Ю. Трофимовой разместить на официальном сайте органов местного самоуправления Вилючинского городского округа.</w:t>
      </w:r>
    </w:p>
    <w:p>
      <w:pPr>
        <w:pStyle w:val="BodyTextIndent"/>
        <w:widowControl/>
        <w:suppressAutoHyphens w:val="true"/>
        <w:bidi w:val="0"/>
        <w:spacing w:lineRule="auto" w:line="240" w:before="0" w:after="0"/>
        <w:ind w:firstLine="709" w:start="0" w:end="0"/>
        <w:jc w:val="both"/>
        <w:rPr/>
      </w:pPr>
      <w:r>
        <w:rPr>
          <w:rFonts w:eastAsia="Times New Roman" w:ascii="Times New Roman" w:hAnsi="Times New Roman"/>
          <w:color w:themeColor="text1" w:val="000000"/>
          <w:sz w:val="28"/>
          <w:szCs w:val="28"/>
          <w:lang w:eastAsia="ru-RU"/>
        </w:rPr>
        <w:t xml:space="preserve">3. </w:t>
        <w:tab/>
        <w:t>Настоящее постановление вступает в силу с момента его подписания.</w:t>
      </w:r>
    </w:p>
    <w:p>
      <w:pPr>
        <w:pStyle w:val="BodyTextIndent"/>
        <w:widowControl/>
        <w:numPr>
          <w:ilvl w:val="0"/>
          <w:numId w:val="3"/>
        </w:numPr>
        <w:suppressAutoHyphens w:val="true"/>
        <w:bidi w:val="0"/>
        <w:spacing w:lineRule="auto" w:line="240" w:before="0" w:after="0"/>
        <w:ind w:firstLine="737" w:start="0" w:end="0"/>
        <w:jc w:val="both"/>
        <w:rPr/>
      </w:pPr>
      <w:r>
        <w:rPr>
          <w:rFonts w:eastAsia="Times New Roman" w:ascii="Times New Roman" w:hAnsi="Times New Roman"/>
          <w:color w:themeColor="text1" w:val="000000"/>
          <w:sz w:val="28"/>
          <w:szCs w:val="28"/>
          <w:lang w:eastAsia="ru-RU"/>
        </w:rPr>
        <w:t>Контроль за исполнением настоящего постановления оставляю за собой.</w:t>
      </w:r>
    </w:p>
    <w:p>
      <w:pPr>
        <w:pStyle w:val="ListParagraph"/>
        <w:numPr>
          <w:ilvl w:val="0"/>
          <w:numId w:val="0"/>
        </w:numPr>
        <w:spacing w:lineRule="auto" w:line="240" w:before="0" w:after="0"/>
        <w:ind w:hanging="0" w:start="0"/>
        <w:contextualSpacing/>
        <w:jc w:val="both"/>
        <w:rPr>
          <w:rFonts w:ascii="Times New Roman" w:hAnsi="Times New Roman" w:eastAsia="Times New Roman" w:cs="Times New Roman"/>
          <w:color w:themeColor="text1" w:val="000000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 w:ascii="Times New Roman" w:hAnsi="Times New Roman"/>
          <w:color w:themeColor="text1" w:val="000000"/>
          <w:kern w:val="0"/>
          <w:sz w:val="28"/>
          <w:szCs w:val="28"/>
          <w:lang w:val="ru-RU" w:eastAsia="ru-RU" w:bidi="ar-SA"/>
        </w:rPr>
      </w:r>
    </w:p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ind w:hanging="0" w:start="0"/>
        <w:jc w:val="both"/>
        <w:outlineLvl w:val="1"/>
        <w:rPr>
          <w:rFonts w:ascii="Times New Roman" w:hAnsi="Times New Roman" w:eastAsia="Times New Roman" w:cs="Times New Roman"/>
          <w:b/>
          <w:bCs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kern w:val="0"/>
          <w:sz w:val="28"/>
          <w:szCs w:val="28"/>
          <w:lang w:val="ru-RU" w:eastAsia="ru-RU" w:bidi="ar-SA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hanging="0" w:start="0"/>
        <w:jc w:val="both"/>
        <w:outlineLvl w:val="1"/>
        <w:rPr>
          <w:rFonts w:ascii="Times New Roman" w:hAnsi="Times New Roman" w:eastAsia="Times New Roman" w:cs="Times New Roman"/>
          <w:b/>
          <w:bCs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kern w:val="0"/>
          <w:sz w:val="28"/>
          <w:szCs w:val="28"/>
          <w:lang w:val="ru-RU" w:eastAsia="ru-RU" w:bidi="ar-SA"/>
        </w:rPr>
        <w:t>Глава Вилючинского</w:t>
      </w:r>
    </w:p>
    <w:p>
      <w:pPr>
        <w:pStyle w:val="Normal"/>
        <w:keepNext w:val="true"/>
        <w:numPr>
          <w:ilvl w:val="0"/>
          <w:numId w:val="0"/>
        </w:numPr>
        <w:tabs>
          <w:tab w:val="clear" w:pos="709"/>
          <w:tab w:val="right" w:pos="9639" w:leader="none"/>
        </w:tabs>
        <w:spacing w:lineRule="auto" w:line="240" w:before="0" w:after="0"/>
        <w:ind w:hanging="0" w:start="0"/>
        <w:jc w:val="both"/>
        <w:outlineLvl w:val="1"/>
        <w:rPr>
          <w:rFonts w:ascii="Times New Roman" w:hAnsi="Times New Roman" w:eastAsia="Times New Roman" w:cs="Times New Roman"/>
          <w:b/>
          <w:bCs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kern w:val="0"/>
          <w:sz w:val="28"/>
          <w:szCs w:val="28"/>
          <w:lang w:val="ru-RU" w:eastAsia="ru-RU" w:bidi="ar-SA"/>
        </w:rPr>
        <w:t>городского округа</w:t>
        <w:tab/>
        <w:t>О.С. Бондаренко</w:t>
      </w:r>
    </w:p>
    <w:p>
      <w:pPr>
        <w:pStyle w:val="Normal"/>
        <w:rPr>
          <w:rFonts w:ascii="Times New Roman" w:hAnsi="Times New Roman" w:eastAsia="Times New Roman" w:cs="Times New Roman"/>
          <w:b/>
          <w:bCs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kern w:val="0"/>
          <w:sz w:val="28"/>
          <w:szCs w:val="28"/>
          <w:lang w:val="ru-RU" w:eastAsia="ru-RU" w:bidi="ar-SA"/>
        </w:rPr>
      </w:r>
    </w:p>
    <w:p>
      <w:pPr>
        <w:pStyle w:val="Normal"/>
        <w:rPr>
          <w:rFonts w:ascii="Times New Roman" w:hAnsi="Times New Roman" w:eastAsia="Times New Roman" w:cs="Times New Roman"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 w:ascii="Times New Roman" w:hAnsi="Times New Roman"/>
          <w:color w:val="auto"/>
          <w:kern w:val="0"/>
          <w:sz w:val="28"/>
          <w:szCs w:val="28"/>
          <w:lang w:val="ru-RU" w:eastAsia="ru-RU" w:bidi="ar-SA"/>
        </w:rPr>
      </w:r>
    </w:p>
    <w:p>
      <w:pPr>
        <w:pStyle w:val="Normal"/>
        <w:spacing w:before="0" w:after="20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before="0" w:after="20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before="0" w:after="20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</w:r>
    </w:p>
    <w:sectPr>
      <w:type w:val="nextPage"/>
      <w:pgSz w:w="11906" w:h="16838"/>
      <w:pgMar w:left="1701" w:right="567" w:gutter="0" w:header="0" w:top="1134" w:footer="0" w:bottom="1134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Calibri">
    <w:charset w:val="01" w:characterSet="utf-8"/>
    <w:family w:val="roman"/>
    <w:pitch w:val="variable"/>
  </w:font>
  <w:font w:name="Tahoma">
    <w:charset w:val="01" w:characterSet="utf-8"/>
    <w:family w:val="roman"/>
    <w:pitch w:val="variable"/>
  </w:font>
  <w:font w:name="Times New Roman">
    <w:charset w:val="01" w:characterSet="utf-8"/>
    <w:family w:val="roman"/>
    <w:pitch w:val="variable"/>
  </w:font>
  <w:font w:name="Open Sans">
    <w:charset w:val="01" w:characterSet="utf-8"/>
    <w:family w:val="roman"/>
    <w:pitch w:val="variable"/>
  </w:font>
  <w:font w:name="Arial">
    <w:charset w:val="01" w:characterSet="utf-8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720"/>
        </w:tabs>
        <w:ind w:start="720" w:hanging="360"/>
      </w:pPr>
      <w:rPr>
        <w:sz w:val="28"/>
        <w:szCs w:val="28"/>
        <w:rFonts w:ascii="Times New Roman" w:hAnsi="Times New Roman"/>
      </w:rPr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  <w:rPr>
        <w:sz w:val="28"/>
        <w:szCs w:val="28"/>
        <w:rFonts w:ascii="Times New Roman" w:hAnsi="Times New Roman"/>
      </w:rPr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  <w:rPr>
        <w:sz w:val="28"/>
        <w:szCs w:val="28"/>
        <w:rFonts w:ascii="Times New Roman" w:hAnsi="Times New Roman"/>
      </w:rPr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  <w:rPr>
        <w:sz w:val="28"/>
        <w:szCs w:val="28"/>
        <w:rFonts w:ascii="Times New Roman" w:hAnsi="Times New Roman"/>
      </w:rPr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  <w:rPr>
        <w:sz w:val="28"/>
        <w:szCs w:val="28"/>
        <w:rFonts w:ascii="Times New Roman" w:hAnsi="Times New Roman"/>
      </w:rPr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  <w:rPr>
        <w:sz w:val="28"/>
        <w:szCs w:val="28"/>
        <w:rFonts w:ascii="Times New Roman" w:hAnsi="Times New Roman"/>
      </w:rPr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  <w:rPr>
        <w:sz w:val="28"/>
        <w:szCs w:val="28"/>
        <w:rFonts w:ascii="Times New Roman" w:hAnsi="Times New Roman"/>
      </w:rPr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  <w:rPr>
        <w:sz w:val="28"/>
        <w:szCs w:val="28"/>
        <w:rFonts w:ascii="Times New Roman" w:hAnsi="Times New Roman"/>
      </w:rPr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  <w:rPr>
        <w:sz w:val="28"/>
        <w:szCs w:val="28"/>
        <w:rFonts w:ascii="Times New Roman" w:hAnsi="Times New Roman"/>
      </w:rPr>
    </w:lvl>
  </w:abstractNum>
  <w:abstractNum w:abstractNumId="3">
    <w:lvl w:ilvl="0">
      <w:start w:val="4"/>
      <w:numFmt w:val="decimal"/>
      <w:lvlText w:val="%1."/>
      <w:lvlJc w:val="start"/>
      <w:pPr>
        <w:tabs>
          <w:tab w:val="num" w:pos="720"/>
        </w:tabs>
        <w:ind w:start="720" w:hanging="360"/>
      </w:pPr>
      <w:rPr>
        <w:sz w:val="28"/>
        <w:szCs w:val="28"/>
        <w:rFonts w:ascii="Times New Roman" w:hAnsi="Times New Roman"/>
      </w:rPr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  <w:rPr>
        <w:sz w:val="28"/>
        <w:szCs w:val="28"/>
        <w:rFonts w:ascii="Times New Roman" w:hAnsi="Times New Roman"/>
      </w:rPr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  <w:rPr>
        <w:sz w:val="28"/>
        <w:szCs w:val="28"/>
        <w:rFonts w:ascii="Times New Roman" w:hAnsi="Times New Roman"/>
      </w:rPr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  <w:rPr>
        <w:sz w:val="28"/>
        <w:szCs w:val="28"/>
        <w:rFonts w:ascii="Times New Roman" w:hAnsi="Times New Roman"/>
      </w:rPr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  <w:rPr>
        <w:sz w:val="28"/>
        <w:szCs w:val="28"/>
        <w:rFonts w:ascii="Times New Roman" w:hAnsi="Times New Roman"/>
      </w:rPr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  <w:rPr>
        <w:sz w:val="28"/>
        <w:szCs w:val="28"/>
        <w:rFonts w:ascii="Times New Roman" w:hAnsi="Times New Roman"/>
      </w:rPr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  <w:rPr>
        <w:sz w:val="28"/>
        <w:szCs w:val="28"/>
        <w:rFonts w:ascii="Times New Roman" w:hAnsi="Times New Roman"/>
      </w:rPr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  <w:rPr>
        <w:sz w:val="28"/>
        <w:szCs w:val="28"/>
        <w:rFonts w:ascii="Times New Roman" w:hAnsi="Times New Roman"/>
      </w:rPr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  <w:rPr>
        <w:sz w:val="28"/>
        <w:szCs w:val="28"/>
        <w:rFonts w:ascii="Times New Roman" w:hAnsi="Times New Roman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61"/>
  <w:defaultTabStop w:val="709"/>
  <w:autoHyphenation w:val="true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b64c82"/>
    <w:pPr>
      <w:widowControl/>
      <w:suppressAutoHyphens w:val="true"/>
      <w:bidi w:val="0"/>
      <w:spacing w:lineRule="auto" w:line="276" w:before="0" w:after="200"/>
      <w:jc w:val="star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BalloonText"/>
    <w:uiPriority w:val="99"/>
    <w:semiHidden/>
    <w:qFormat/>
    <w:rsid w:val="00fb09ba"/>
    <w:rPr>
      <w:rFonts w:ascii="Tahoma" w:hAnsi="Tahoma" w:eastAsia="Calibri" w:cs="Tahoma"/>
      <w:sz w:val="16"/>
      <w:szCs w:val="16"/>
    </w:rPr>
  </w:style>
  <w:style w:type="character" w:styleId="Style15">
    <w:name w:val="Символ нумерации"/>
    <w:qFormat/>
    <w:rPr>
      <w:rFonts w:ascii="Times New Roman" w:hAnsi="Times New Roman"/>
      <w:sz w:val="28"/>
      <w:szCs w:val="28"/>
    </w:rPr>
  </w:style>
  <w:style w:type="paragraph" w:styleId="Style16" w:customStyle="1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Droid Sans Fallback" w:cs="Lohit Devanagari"/>
      <w:sz w:val="28"/>
      <w:szCs w:val="28"/>
    </w:rPr>
  </w:style>
  <w:style w:type="paragraph" w:styleId="BodyText">
    <w:name w:val="Body Text"/>
    <w:basedOn w:val="Normal"/>
    <w:pPr>
      <w:spacing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Lohit Devanagari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Lohit Devanagari"/>
    </w:rPr>
  </w:style>
  <w:style w:type="paragraph" w:styleId="BalloonText">
    <w:name w:val="Balloon Text"/>
    <w:basedOn w:val="Normal"/>
    <w:link w:val="Style14"/>
    <w:uiPriority w:val="99"/>
    <w:semiHidden/>
    <w:unhideWhenUsed/>
    <w:qFormat/>
    <w:rsid w:val="00fb09ba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d0a87"/>
    <w:pPr>
      <w:spacing w:before="0" w:after="200"/>
      <w:ind w:start="720"/>
      <w:contextualSpacing/>
    </w:pPr>
    <w:rPr/>
  </w:style>
  <w:style w:type="paragraph" w:styleId="NoSpacing">
    <w:name w:val="No Spacing"/>
    <w:qFormat/>
    <w:pPr>
      <w:widowControl/>
      <w:suppressAutoHyphens w:val="true"/>
      <w:bidi w:val="0"/>
      <w:spacing w:lineRule="auto" w:line="240" w:before="0" w:after="0"/>
      <w:jc w:val="star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BodyTextIndent">
    <w:name w:val="Body Text Indent"/>
    <w:basedOn w:val="Normal"/>
    <w:pPr>
      <w:spacing w:before="0" w:after="120"/>
      <w:ind w:start="283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1957</TotalTime>
  <Application>LibreOffice/7.6.7.2$Linux_X86_64 LibreOffice_project/60$Build-2</Application>
  <AppVersion>15.0000</AppVersion>
  <Pages>1</Pages>
  <Words>132</Words>
  <Characters>1051</Characters>
  <CharactersWithSpaces>1175</CharactersWithSpaces>
  <Paragraphs>16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2023-07-03T00:07:00Z</dcterms:created>
  <dc:creator>User</dc:creator>
  <dc:description/>
  <dc:language>ru-RU</dc:language>
  <cp:lastModifiedBy/>
  <cp:lastPrinted>2026-02-06T11:58:50Z</cp:lastPrinted>
  <dcterms:modified xsi:type="dcterms:W3CDTF">2026-05-04T12:45:00Z</dcterms:modified>
  <cp:revision>81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