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5" w:rsidRPr="0063311A" w:rsidRDefault="00836775" w:rsidP="00836775">
      <w:pPr>
        <w:pStyle w:val="a3"/>
        <w:spacing w:after="0"/>
        <w:rPr>
          <w:sz w:val="20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ОКРУЖНАЯ</w:t>
      </w:r>
      <w:r w:rsidRPr="008402FE">
        <w:rPr>
          <w:rFonts w:eastAsia="Times New Roman"/>
          <w:b/>
          <w:bCs/>
          <w:sz w:val="24"/>
          <w:szCs w:val="24"/>
          <w:lang w:eastAsia="ru-RU"/>
        </w:rPr>
        <w:t xml:space="preserve"> ИЗБИРАТЕЛЬНАЯ КОМИССИЯ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ИЗБИРАТЕЛЬНОГО ОКРУГА № 9</w:t>
      </w:r>
    </w:p>
    <w:p w:rsidR="00836775" w:rsidRDefault="00836775" w:rsidP="008367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775" w:rsidRPr="008402FE" w:rsidRDefault="00836775" w:rsidP="008367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775" w:rsidRPr="002E6DD1" w:rsidRDefault="00836775" w:rsidP="008367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6A6CDB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836775" w:rsidRPr="008402FE" w:rsidRDefault="00836775" w:rsidP="00836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36775" w:rsidRPr="008402FE" w:rsidRDefault="00836775" w:rsidP="008367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«06»</w:t>
      </w:r>
      <w:r w:rsidRPr="008761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августа 2021 года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№ 6/12</w:t>
      </w:r>
    </w:p>
    <w:p w:rsidR="00836775" w:rsidRPr="008402FE" w:rsidRDefault="00836775" w:rsidP="00836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775" w:rsidRPr="004B6C88" w:rsidRDefault="00836775" w:rsidP="008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Об установлении времени для проведения агитационных публичных мероприятий в помещениях, находящихся в государственной или муниципальной собственности, зарегистрированному кандидату, представителям избирательного объединения в период подготовки и проведения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выборов депутатов Законодательного собрания Камчатского края четвертого созыва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по одномандатному округу №9</w:t>
      </w:r>
    </w:p>
    <w:p w:rsidR="00836775" w:rsidRPr="008402FE" w:rsidRDefault="00836775" w:rsidP="00836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836775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На основании части 3,4,4.1 и 7 статьи 54 Закона Камчатского края от 14 марта 2011 года № 565 «О выборах депутатов Законодательного Собрания Камчатского края» Окружная избирательная комиссия избирательного округа №9</w:t>
      </w:r>
    </w:p>
    <w:p w:rsidR="00836775" w:rsidRPr="00E24853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775" w:rsidRDefault="00836775" w:rsidP="0083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 в л я е т</w:t>
      </w:r>
      <w:r w:rsidRPr="008402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36775" w:rsidRPr="002E6DD1" w:rsidRDefault="00836775" w:rsidP="0083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775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Установить время, на которое безвозмездно предоставляется помещения, находящиеся в государственной или муниципальной собственности, пригодные для  проведения агитационных  публичных мероприятий в форме собраний, собственниками, владельцами этих помещений зарегистрированным кандидатам, его доверенным лицам, уполномоченным представителям, доверенным лицам избирательных объединений, для встреч с избирателями в период подготовки и проведения выборов депутатов Законодательного собрания Камчатского края четвертого созыва по одномандатному округу № 9 продолжительностью не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более чем один час.</w:t>
      </w:r>
    </w:p>
    <w:p w:rsidR="00836775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2. Собственникам, владельцам, предоставившим помещение для встреч с избирателями, не позднее дня, следующего за днем предоставления помещения, обеспечить в письменной форме уведомление, согласно (приложение № 1) Окружной избирательной комиссии № 9, о факте предоставления и условиях, на которых помещение было предоставлено, а так же о том, когда это помещение может быть предоставлено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агитационного периода другим зарегистрированным кандидатам, избирательным объединением.</w:t>
      </w:r>
    </w:p>
    <w:p w:rsidR="00836775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исполнением настоящего постановления возложить на заместителя председателя Окружной избирательной комиссии избирательного округа № 9  Шапошникову О.Н.</w:t>
      </w:r>
    </w:p>
    <w:p w:rsidR="00836775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4. Опубликовать настоящее постановление на официальном сайте Вилючинского городского округа в «Вилючинской газете»</w:t>
      </w:r>
    </w:p>
    <w:p w:rsidR="00836775" w:rsidRPr="008402FE" w:rsidRDefault="00836775" w:rsidP="00836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Заместитель председателя</w:t>
      </w: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Окружной избирательной комиссии</w:t>
      </w: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Избирательного округа №9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О.Н. Шапошникова</w:t>
      </w: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Секретарь</w:t>
      </w:r>
    </w:p>
    <w:p w:rsidR="00836775" w:rsidRPr="008402FE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Окружной избирательной комиссии</w:t>
      </w:r>
    </w:p>
    <w:p w:rsidR="00836775" w:rsidRPr="00E24853" w:rsidRDefault="00836775" w:rsidP="008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Избирательного округа №9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>А.И. Коптева</w:t>
      </w:r>
    </w:p>
    <w:p w:rsidR="00836775" w:rsidRPr="00E24853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E24853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36775" w:rsidRPr="00E24853" w:rsidRDefault="00836775" w:rsidP="00836775">
      <w:pPr>
        <w:shd w:val="clear" w:color="auto" w:fill="FFFFFF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gramStart"/>
      <w:r w:rsidRPr="00E24853">
        <w:rPr>
          <w:rFonts w:ascii="Times New Roman" w:hAnsi="Times New Roman" w:cs="Times New Roman"/>
          <w:sz w:val="20"/>
          <w:szCs w:val="20"/>
        </w:rPr>
        <w:t>Окружной</w:t>
      </w:r>
      <w:proofErr w:type="gramEnd"/>
      <w:r w:rsidRPr="00E24853">
        <w:rPr>
          <w:rFonts w:ascii="Times New Roman" w:hAnsi="Times New Roman" w:cs="Times New Roman"/>
          <w:sz w:val="20"/>
          <w:szCs w:val="20"/>
        </w:rPr>
        <w:t xml:space="preserve"> избирательной</w:t>
      </w:r>
    </w:p>
    <w:p w:rsidR="00836775" w:rsidRPr="00E24853" w:rsidRDefault="00836775" w:rsidP="00836775">
      <w:pPr>
        <w:shd w:val="clear" w:color="auto" w:fill="FFFFFF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t>комиссии избирательного округа № 9</w:t>
      </w:r>
    </w:p>
    <w:p w:rsidR="00836775" w:rsidRPr="00E24853" w:rsidRDefault="00836775" w:rsidP="00836775">
      <w:pPr>
        <w:shd w:val="clear" w:color="auto" w:fill="FFFFFF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t>от 06 августа 2021 г. № 6/12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Окружную </w:t>
      </w:r>
      <w:r w:rsidRPr="0066287E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избирательного округа № 9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836775" w:rsidRPr="00652D71" w:rsidRDefault="00836775" w:rsidP="00836775">
      <w:pPr>
        <w:spacing w:after="0" w:line="240" w:lineRule="auto"/>
        <w:ind w:left="4502"/>
        <w:jc w:val="center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652D71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836775" w:rsidRDefault="00836775" w:rsidP="008367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Default="00836775" w:rsidP="00836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2D7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6775" w:rsidRDefault="00836775" w:rsidP="008367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от «___» ___________2021 года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В соответствии с пунктами 3 и 4 статьи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71">
        <w:rPr>
          <w:rFonts w:ascii="Times New Roman" w:hAnsi="Times New Roman" w:cs="Times New Roman"/>
          <w:sz w:val="24"/>
          <w:szCs w:val="24"/>
        </w:rPr>
        <w:t>Закона Камчатского края от 14 марта 2011 года № 565 «О выборах депутатов Законодательного Собрания Камчатского края»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D7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организации, учреждения)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сообщает о факте предоставления на безвозмездной (платной) основе «___» ____________ 2021 года помещения, расположенного по адресу: __________________________________________________________________  для проведения агитационного публичного мероприятия в форме собрания избирательному объединению,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71">
        <w:rPr>
          <w:rFonts w:ascii="Times New Roman" w:hAnsi="Times New Roman" w:cs="Times New Roman"/>
          <w:sz w:val="24"/>
          <w:szCs w:val="24"/>
        </w:rPr>
        <w:t>зарегистрировавшему краевой список кандидатов (зарегистрированному кандидату, его доверенным лицам, уполномоченным представителям, доверенным лицам избирательного объединения)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политической партии, Ф.И.О. кандидата)</w:t>
      </w:r>
    </w:p>
    <w:p w:rsidR="00836775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на выборах депутатов Законодательного Собрания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71">
        <w:rPr>
          <w:rFonts w:ascii="Times New Roman" w:hAnsi="Times New Roman" w:cs="Times New Roman"/>
          <w:bCs/>
          <w:color w:val="000000"/>
          <w:sz w:val="24"/>
          <w:szCs w:val="24"/>
        </w:rPr>
        <w:t>четвертого созыва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19 сентября 2021 года. 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Указанное помещение может быть предоставлено другим избирательным объединениям (кандидатам) на тех же условиях: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с «___» ____________ 2021 года по «___» ___________ 2021 го</w:t>
      </w:r>
      <w:r>
        <w:rPr>
          <w:rFonts w:ascii="Times New Roman" w:hAnsi="Times New Roman" w:cs="Times New Roman"/>
          <w:sz w:val="24"/>
          <w:szCs w:val="24"/>
        </w:rPr>
        <w:t xml:space="preserve">да с ___ час 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>ИЛИ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дата «___» ______ 2021 года с ___ </w:t>
      </w:r>
      <w:proofErr w:type="spellStart"/>
      <w:r w:rsidRPr="00652D7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дата «___» ______ 2021 года с ___ </w:t>
      </w:r>
      <w:proofErr w:type="spellStart"/>
      <w:r w:rsidRPr="00652D71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52D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52D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52D71">
        <w:rPr>
          <w:rFonts w:ascii="Times New Roman" w:hAnsi="Times New Roman" w:cs="Times New Roman"/>
          <w:sz w:val="24"/>
          <w:szCs w:val="24"/>
        </w:rPr>
        <w:t xml:space="preserve"> ___ час.</w:t>
      </w:r>
    </w:p>
    <w:p w:rsidR="00836775" w:rsidRPr="00652D7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Pr="00696D0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775" w:rsidRPr="00696D0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D0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36775" w:rsidRPr="00696D01" w:rsidRDefault="00836775" w:rsidP="00836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D01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r w:rsidRPr="00696D01">
        <w:rPr>
          <w:rFonts w:ascii="Times New Roman" w:hAnsi="Times New Roman" w:cs="Times New Roman"/>
          <w:sz w:val="24"/>
          <w:szCs w:val="24"/>
        </w:rPr>
        <w:tab/>
      </w:r>
      <w:r w:rsidRPr="00696D01">
        <w:rPr>
          <w:rFonts w:ascii="Times New Roman" w:hAnsi="Times New Roman" w:cs="Times New Roman"/>
          <w:sz w:val="24"/>
          <w:szCs w:val="24"/>
        </w:rPr>
        <w:tab/>
      </w:r>
      <w:r w:rsidRPr="00696D0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36775" w:rsidRPr="00696D01" w:rsidRDefault="00836775" w:rsidP="00836775">
      <w:pPr>
        <w:spacing w:after="0"/>
        <w:ind w:left="4820"/>
        <w:outlineLvl w:val="6"/>
        <w:rPr>
          <w:rFonts w:ascii="Times New Roman" w:hAnsi="Times New Roman" w:cs="Times New Roman"/>
        </w:rPr>
      </w:pPr>
      <w:r w:rsidRPr="00696D01">
        <w:rPr>
          <w:rFonts w:ascii="Times New Roman" w:hAnsi="Times New Roman" w:cs="Times New Roman"/>
        </w:rPr>
        <w:t>(Ф.И.О., подпись)</w:t>
      </w: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6775" w:rsidRDefault="00836775" w:rsidP="00836775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</w:p>
    <w:p w:rsidR="008314C2" w:rsidRDefault="008314C2"/>
    <w:sectPr w:rsidR="0083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6775"/>
    <w:rsid w:val="008314C2"/>
    <w:rsid w:val="0083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36775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36775"/>
    <w:rPr>
      <w:rFonts w:ascii="Times New Roman" w:eastAsia="Batang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>DNA Project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2021-08-10T16:05:00Z</dcterms:created>
  <dcterms:modified xsi:type="dcterms:W3CDTF">2021-08-10T16:06:00Z</dcterms:modified>
</cp:coreProperties>
</file>