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header9.xml" ContentType="application/vnd.openxmlformats-officedocument.wordprocessingml.header+xml"/>
  <Override PartName="/word/_rels/document.xml.rels" ContentType="application/vnd.openxmlformats-package.relationships+xml"/>
  <Override PartName="/word/header8.xml" ContentType="application/vnd.openxmlformats-officedocument.wordprocessingml.header+xml"/>
  <Override PartName="/word/header7.xml" ContentType="application/vnd.openxmlformats-officedocument.wordprocessingml.header+xml"/>
  <Override PartName="/word/document.xml" ContentType="application/vnd.openxmlformats-officedocument.wordprocessingml.document.main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media/image1.jpeg" ContentType="image/jpeg"/>
  <Override PartName="/word/media/image2.png" ContentType="image/png"/>
  <Override PartName="/word/header5.xml" ContentType="application/vnd.openxmlformats-officedocument.wordprocessingml.header+xml"/>
  <Override PartName="/word/header10.xml" ContentType="application/vnd.openxmlformats-officedocument.wordprocessingml.header+xml"/>
  <Override PartName="/word/settings.xml" ContentType="application/vnd.openxmlformats-officedocument.wordprocessingml.settings+xml"/>
  <Override PartName="/word/header2.xml" ContentType="application/vnd.openxmlformats-officedocument.wordprocessingml.head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sz w:val="28"/>
          <w:szCs w:val="28"/>
          <w:lang w:val="en-US"/>
        </w:rPr>
      </w:pPr>
      <w:r>
        <w:rPr/>
        <w:drawing>
          <wp:inline distT="0" distB="0" distL="0" distR="0">
            <wp:extent cx="504190" cy="635000"/>
            <wp:effectExtent l="0" t="0" r="0" b="0"/>
            <wp:docPr id="1" name="Drawing 2" descr="Герб Вилючинс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rawing 2" descr="Герб Вилючинска.jpg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" cy="63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pPr>
        <w:pStyle w:val="Normal"/>
        <w:jc w:val="center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АДМИНИСТРАЦИЯ ВИЛЮЧИНСКОГО ГОРОДСКОГО ОКРУГА ЗАКРЫТОГО АДМИНИСТРАТИВНО-ТЕРРИТОРИАЛЬНОГО ОБРАЗОВАНИЯ ГОРОДА ВИЛЮЧИНСКА КАМЧАТСКОГО КРАЯ</w:t>
      </w:r>
    </w:p>
    <w:p>
      <w:pPr>
        <w:pStyle w:val="Normal"/>
        <w:jc w:val="center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Normal"/>
        <w:jc w:val="center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ПОСТАНОВЛЕНИЕ</w:t>
      </w:r>
    </w:p>
    <w:p>
      <w:pPr>
        <w:pStyle w:val="Normal"/>
        <w:jc w:val="center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</w:r>
    </w:p>
    <w:p>
      <w:pPr>
        <w:pStyle w:val="Normal"/>
        <w:jc w:val="center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</w:r>
    </w:p>
    <w:tbl>
      <w:tblPr>
        <w:tblStyle w:val="aa"/>
        <w:tblW w:w="8789" w:type="dxa"/>
        <w:jc w:val="left"/>
        <w:tblInd w:w="567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4215"/>
        <w:gridCol w:w="4573"/>
      </w:tblGrid>
      <w:tr>
        <w:trPr/>
        <w:tc>
          <w:tcPr>
            <w:tcW w:w="4215" w:type="dxa"/>
            <w:tcBorders>
              <w:top w:val="nil"/>
              <w:left w:val="nil"/>
              <w:bottom w:val="nil"/>
              <w:right w:val="nil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both"/>
              <w:rPr>
                <w:sz w:val="28"/>
                <w:szCs w:val="28"/>
                <w:lang w:val="en-US"/>
              </w:rPr>
            </w:pPr>
            <w:r>
              <w:rPr>
                <w:kern w:val="0"/>
                <w:sz w:val="28"/>
                <w:szCs w:val="28"/>
                <w:u w:val="single"/>
                <w:lang w:val="en-US" w:eastAsia="en-US" w:bidi="ar-SA"/>
              </w:rPr>
              <w:t xml:space="preserve">DATEACTIVATED </w:t>
            </w:r>
            <w:r>
              <w:rPr>
                <w:kern w:val="0"/>
                <w:sz w:val="28"/>
                <w:szCs w:val="28"/>
                <w:u w:val="single"/>
                <w:lang w:val="ru-RU" w:eastAsia="en-US" w:bidi="ar-SA"/>
              </w:rPr>
              <w:t>г</w:t>
            </w:r>
            <w:r>
              <w:rPr>
                <w:kern w:val="0"/>
                <w:sz w:val="28"/>
                <w:szCs w:val="28"/>
                <w:u w:val="single"/>
                <w:lang w:val="en-US" w:eastAsia="en-US" w:bidi="ar-SA"/>
              </w:rPr>
              <w:t>.</w:t>
            </w:r>
          </w:p>
        </w:tc>
        <w:tc>
          <w:tcPr>
            <w:tcW w:w="457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ind w:left="1325"/>
              <w:jc w:val="right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en-US" w:eastAsia="en-US" w:bidi="ar-SA"/>
              </w:rPr>
              <w:t xml:space="preserve">№ </w:t>
            </w:r>
            <w:r>
              <w:rPr>
                <w:kern w:val="0"/>
                <w:sz w:val="28"/>
                <w:szCs w:val="28"/>
                <w:u w:val="single"/>
                <w:lang w:val="en-US" w:eastAsia="en-US" w:bidi="ar-SA"/>
              </w:rPr>
              <w:t>DOCNUMBER</w:t>
            </w:r>
          </w:p>
        </w:tc>
      </w:tr>
    </w:tbl>
    <w:p>
      <w:pPr>
        <w:pStyle w:val="Normal"/>
        <w:ind w:firstLine="993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ab/>
      </w:r>
    </w:p>
    <w:p>
      <w:pPr>
        <w:pStyle w:val="Normal"/>
        <w:ind w:firstLine="993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jc w:val="center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г. Вилючинск </w:t>
      </w:r>
    </w:p>
    <w:p>
      <w:pPr>
        <w:pStyle w:val="Normal"/>
        <w:jc w:val="center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jc w:val="center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eastAsia="ru-RU"/>
        </w:rPr>
        <w:t>Об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утверждении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Административного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регламента</w:t>
      </w:r>
    </w:p>
    <w:p>
      <w:pPr>
        <w:pStyle w:val="Normal"/>
        <w:jc w:val="center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Администрации Вилючинского городского округа закрытого административно-территориального образования города Вилючинска Камчатского края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по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предоставлению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 xml:space="preserve">муниципальной услуги </w:t>
        <w:br/>
        <w:t>«</w:t>
      </w:r>
      <w:r>
        <w:rPr>
          <w:b/>
          <w:sz w:val="28"/>
          <w:szCs w:val="28"/>
        </w:rPr>
        <w:t>Выдача разрешения (дубликата или копии разрешения) на право организации розничного рынка»</w:t>
      </w:r>
    </w:p>
    <w:p>
      <w:pPr>
        <w:pStyle w:val="Normal"/>
        <w:ind w:firstLine="709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</w:r>
    </w:p>
    <w:p>
      <w:pPr>
        <w:pStyle w:val="Normal"/>
        <w:ind w:firstLine="709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от 28.12.2009 № 381-ФЗ «Об основах государственного регулирования торговой деятельности в Российской Федерации», Федеральным законом от 27.07.2010 № 210-ФЗ «Об организации предоставления государственных и муниципальных услуг», Федеральным законом от 30.12.2006 № 271-ФЗ «О розничных рынках и о внесении изменений в Трудовой кодекс Российской Федерации»</w:t>
      </w:r>
    </w:p>
    <w:p>
      <w:pPr>
        <w:pStyle w:val="Normal"/>
        <w:keepNext w:val="true"/>
        <w:numPr>
          <w:ilvl w:val="0"/>
          <w:numId w:val="1"/>
        </w:numPr>
        <w:tabs>
          <w:tab w:val="left" w:pos="1134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Утвердить прилагаемый Административный </w:t>
      </w:r>
      <w:hyperlink r:id="rId3">
        <w:r>
          <w:rPr>
            <w:rStyle w:val="ListLabel325"/>
            <w:sz w:val="28"/>
            <w:szCs w:val="28"/>
            <w:lang w:eastAsia="ru-RU"/>
          </w:rPr>
          <w:t>регламент</w:t>
        </w:r>
      </w:hyperlink>
      <w:r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</w:rPr>
        <w:t>Администрации Вилючинского городского округа закрытого административно-территориального образования города Вилючинска Камчатского края</w:t>
      </w:r>
      <w:r>
        <w:rPr>
          <w:sz w:val="28"/>
          <w:szCs w:val="28"/>
          <w:lang w:eastAsia="ru-RU"/>
        </w:rPr>
        <w:t xml:space="preserve"> по предоставлению </w:t>
      </w:r>
      <w:r>
        <w:rPr>
          <w:sz w:val="28"/>
          <w:szCs w:val="28"/>
        </w:rPr>
        <w:t>муниципальной</w:t>
      </w:r>
      <w:r>
        <w:rPr>
          <w:sz w:val="28"/>
          <w:szCs w:val="28"/>
          <w:lang w:eastAsia="ru-RU"/>
        </w:rPr>
        <w:t xml:space="preserve"> услуги «</w:t>
      </w:r>
      <w:r>
        <w:rPr>
          <w:sz w:val="28"/>
          <w:szCs w:val="28"/>
        </w:rPr>
        <w:t>Выдача разрешения (дубликата или копии разрешения) на право организации розничного рынка».</w:t>
      </w:r>
    </w:p>
    <w:p>
      <w:pPr>
        <w:pStyle w:val="Normal"/>
        <w:keepNext w:val="true"/>
        <w:numPr>
          <w:ilvl w:val="0"/>
          <w:numId w:val="1"/>
        </w:numPr>
        <w:tabs>
          <w:tab w:val="left" w:pos="1134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>Признать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утратившими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силу</w:t>
      </w:r>
      <w:r>
        <w:rPr>
          <w:sz w:val="28"/>
          <w:szCs w:val="28"/>
          <w:lang w:val="en-US"/>
        </w:rPr>
        <w:t>:</w:t>
      </w:r>
    </w:p>
    <w:p>
      <w:pPr>
        <w:pStyle w:val="Normal"/>
        <w:keepNext w:val="true"/>
        <w:ind w:firstLine="709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Постановление администрации Вилючинского городского округа от 24.04.2017 № 308 «Об утверждении административного регламента предоставления муниципальной услуги «Выдача разрешения на право организации розничного рынка на территории Вилючинского городского округа»;</w:t>
      </w:r>
    </w:p>
    <w:p>
      <w:pPr>
        <w:pStyle w:val="Normal"/>
        <w:keepNext w:val="true"/>
        <w:ind w:firstLine="709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Постановление администрации Вилючинского городского округа от 27.12.2018 № 1276 «О внесении изменений в административный регламент предоставления муниципальной услуги «Выдача разрешения на право организации розничного рынка на территории Вилючинского городского округа»;</w:t>
      </w:r>
    </w:p>
    <w:p>
      <w:pPr>
        <w:pStyle w:val="Normal"/>
        <w:keepNext w:val="true"/>
        <w:ind w:firstLine="709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Постановление администрации Вилючинского городского округа от 25.04.2019 № 405 «О внесении изменений в административный регламент предоставления муниципальной услуги «Выдача разрешения на право организации розничного рынка на территории Вилючинского городского округа»;</w:t>
      </w:r>
    </w:p>
    <w:p>
      <w:pPr>
        <w:pStyle w:val="Normal"/>
        <w:keepNext w:val="true"/>
        <w:ind w:firstLine="709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Постановление администрации Вилючинского городского округа от 23.06.2020 № 500 «О внесении изменений в административный регламент предоставления муниципальной услуги «Выдача разрешения на право организации розничного рынка на территории Вилючинского городского округа»;</w:t>
      </w:r>
    </w:p>
    <w:p>
      <w:pPr>
        <w:pStyle w:val="Normal"/>
        <w:keepNext w:val="true"/>
        <w:ind w:firstLine="709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Постановление администрации Вилючинского городского округа от 10.08.2020 № 638 «О внесении изменений в административный регламент предоставления муниципальной услуги «Выдача разрешения на право организации розничного рынка на территории Вилючинского городского округа;</w:t>
      </w:r>
    </w:p>
    <w:p>
      <w:pPr>
        <w:pStyle w:val="Normal"/>
        <w:keepNext w:val="true"/>
        <w:ind w:firstLine="709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Постановление администрации Вилючинского городского округа от 21.12.2021 № 1217 «О внесении изменений в административный регламент предоставления муниципальной услуги «Выдача разрешения на право организации розничного рынка на территории Вилючинского городского округа».</w:t>
      </w:r>
    </w:p>
    <w:p>
      <w:pPr>
        <w:pStyle w:val="Normal"/>
        <w:keepNext w:val="true"/>
        <w:numPr>
          <w:ilvl w:val="0"/>
          <w:numId w:val="1"/>
        </w:numPr>
        <w:tabs>
          <w:tab w:val="left" w:pos="1134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Постановление вступает в силу с момента опубликования. Директору муниципального казенного учреждения «Ресурсно-информационный центр» Вилючинского городского округа О.Ю. Трофимовой опубликовать настоящее постановление в «Вилючинская газета. Официальные известия Вилючинского городского округа ЗАТО г. Вилючинск Камчатского края» и разместить на официальном сайте органов местного самоуправления Вилючинского городского округа в информационно-телекоммуникационной сети «Интернет».</w:t>
      </w:r>
    </w:p>
    <w:p>
      <w:pPr>
        <w:pStyle w:val="Normal"/>
        <w:keepNext w:val="true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keepNext w:val="true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keepNext w:val="true"/>
        <w:ind w:firstLine="709"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tbl>
      <w:tblPr>
        <w:tblStyle w:val="aa"/>
        <w:tblW w:w="1020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3114"/>
        <w:gridCol w:w="3826"/>
        <w:gridCol w:w="3261"/>
      </w:tblGrid>
      <w:tr>
        <w:trPr/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keepNext w:val="true"/>
              <w:widowControl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shd w:fill="FFFFFF" w:val="clear"/>
                <w:lang w:val="ru-RU" w:eastAsia="en-US" w:bidi="ar-SA"/>
              </w:rPr>
              <w:t>POSITIONAPPROVING</w:t>
            </w:r>
          </w:p>
        </w:tc>
        <w:tc>
          <w:tcPr>
            <w:tcW w:w="382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keepNext w:val="true"/>
              <w:widowControl/>
              <w:spacing w:before="0" w:after="0"/>
              <w:ind w:right="-114"/>
              <w:jc w:val="center"/>
              <w:rPr>
                <w:sz w:val="28"/>
                <w:szCs w:val="28"/>
              </w:rPr>
            </w:pPr>
            <w:r>
              <w:rPr>
                <w:kern w:val="0"/>
                <w:lang w:val="ru-RU" w:eastAsia="en-US" w:bidi="ar-SA"/>
              </w:rPr>
              <w:drawing>
                <wp:inline distT="0" distB="0" distL="0" distR="0">
                  <wp:extent cx="2292985" cy="882650"/>
                  <wp:effectExtent l="0" t="0" r="0" b="0"/>
                  <wp:docPr id="2" name="Рисунок 1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1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2985" cy="88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keepNext w:val="true"/>
              <w:widowControl/>
              <w:spacing w:before="0" w:after="0"/>
              <w:ind w:right="-114"/>
              <w:jc w:val="right"/>
              <w:rPr>
                <w:sz w:val="28"/>
                <w:szCs w:val="28"/>
                <w:lang w:eastAsia="ru-RU"/>
              </w:rPr>
            </w:pPr>
            <w:r>
              <w:rPr>
                <w:kern w:val="0"/>
                <w:sz w:val="28"/>
                <w:szCs w:val="28"/>
                <w:shd w:fill="FFFFFF" w:val="clear"/>
                <w:lang w:val="ru-RU" w:eastAsia="en-US" w:bidi="ar-SA"/>
              </w:rPr>
              <w:t>FIOAPPROVING</w:t>
            </w:r>
          </w:p>
        </w:tc>
      </w:tr>
    </w:tbl>
    <w:p>
      <w:pPr>
        <w:sectPr>
          <w:headerReference w:type="default" r:id="rId5"/>
          <w:headerReference w:type="first" r:id="rId6"/>
          <w:type w:val="nextPage"/>
          <w:pgSz w:w="11906" w:h="16838"/>
          <w:pgMar w:left="1134" w:right="567" w:gutter="0" w:header="709" w:top="766" w:footer="0" w:bottom="1134"/>
          <w:pgNumType w:fmt="decimal"/>
          <w:formProt w:val="false"/>
          <w:titlePg/>
          <w:textDirection w:val="lrTb"/>
          <w:docGrid w:type="default" w:linePitch="360" w:charSpace="0"/>
        </w:sectPr>
        <w:pStyle w:val="Normal"/>
        <w:spacing w:lineRule="auto" w:line="259" w:before="0" w:after="160"/>
        <w:ind w:left="6237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before="240" w:after="0"/>
        <w:ind w:left="6237"/>
        <w:rPr>
          <w:lang w:val="en-US"/>
        </w:rPr>
      </w:pPr>
      <w:r>
        <w:rPr>
          <w:sz w:val="28"/>
          <w:szCs w:val="28"/>
        </w:rPr>
        <w:t>Утвержден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постановлением</w:t>
      </w:r>
      <w:r>
        <w:rPr>
          <w:sz w:val="28"/>
          <w:szCs w:val="28"/>
          <w:lang w:val="en-US"/>
        </w:rPr>
        <w:t xml:space="preserve"> Администрации Вилючинского городского округа </w:t>
      </w:r>
      <w:r>
        <w:rPr>
          <w:sz w:val="28"/>
          <w:szCs w:val="28"/>
        </w:rPr>
        <w:t>от</w:t>
      </w:r>
      <w:r>
        <w:rPr>
          <w:sz w:val="28"/>
          <w:szCs w:val="28"/>
          <w:lang w:val="en-US"/>
        </w:rPr>
        <w:t xml:space="preserve"> DATEDOUBLEACTIVATED № DOCNUMBER</w:t>
      </w:r>
    </w:p>
    <w:p>
      <w:pPr>
        <w:pStyle w:val="Normal"/>
        <w:ind w:left="7371"/>
        <w:jc w:val="center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jc w:val="center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eastAsia="ru-RU"/>
        </w:rPr>
        <w:t>Административный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регламент</w:t>
      </w:r>
    </w:p>
    <w:p>
      <w:pPr>
        <w:pStyle w:val="Normal"/>
        <w:jc w:val="center"/>
        <w:rPr>
          <w:b/>
          <w:bCs/>
          <w:sz w:val="28"/>
          <w:szCs w:val="28"/>
          <w:lang w:eastAsia="ru-RU"/>
        </w:rPr>
      </w:pPr>
      <w:r>
        <w:rPr>
          <w:b/>
          <w:sz w:val="28"/>
          <w:szCs w:val="28"/>
          <w:lang w:val="en-US"/>
        </w:rPr>
        <w:t>Администрации Вилючинского городского округа закрытого административно-территориального образования города Вилючинска Камчатского края</w:t>
      </w:r>
      <w:r>
        <w:rPr>
          <w:b/>
          <w:bCs/>
          <w:sz w:val="28"/>
          <w:szCs w:val="28"/>
          <w:lang w:val="en-US" w:eastAsia="ru-RU"/>
        </w:rPr>
        <w:br/>
      </w:r>
      <w:r>
        <w:rPr>
          <w:b/>
          <w:bCs/>
          <w:sz w:val="28"/>
          <w:szCs w:val="28"/>
          <w:lang w:eastAsia="ru-RU"/>
        </w:rPr>
        <w:t>по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предоставлению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муниципальной услуги «</w:t>
      </w:r>
      <w:r>
        <w:rPr>
          <w:b/>
          <w:sz w:val="28"/>
          <w:szCs w:val="28"/>
        </w:rPr>
        <w:t>Выдача разрешения (дубликата или копии разрешения) на право организации розничного рынка»</w:t>
      </w:r>
    </w:p>
    <w:p>
      <w:pPr>
        <w:pStyle w:val="Normal"/>
        <w:ind w:firstLine="709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</w:r>
    </w:p>
    <w:p>
      <w:pPr>
        <w:pStyle w:val="Normal"/>
        <w:keepNext w:val="true"/>
        <w:keepLines/>
        <w:numPr>
          <w:ilvl w:val="0"/>
          <w:numId w:val="0"/>
        </w:numPr>
        <w:spacing w:before="240" w:after="160"/>
        <w:jc w:val="center"/>
        <w:outlineLvl w:val="0"/>
        <w:rPr>
          <w:rFonts w:eastAsia="Yu Gothic Light"/>
          <w:b/>
          <w:bCs/>
          <w:sz w:val="28"/>
          <w:szCs w:val="28"/>
          <w:lang w:val="en-US"/>
        </w:rPr>
      </w:pPr>
      <w:r>
        <w:rPr>
          <w:rFonts w:eastAsia="Yu Gothic Light"/>
          <w:b/>
          <w:bCs/>
          <w:sz w:val="28"/>
          <w:szCs w:val="28"/>
          <w:lang w:val="en-US"/>
        </w:rPr>
        <w:t xml:space="preserve">I. </w:t>
      </w:r>
      <w:r>
        <w:rPr>
          <w:rFonts w:eastAsia="Yu Gothic Light"/>
          <w:b/>
          <w:bCs/>
          <w:sz w:val="28"/>
          <w:szCs w:val="28"/>
        </w:rPr>
        <w:t>Общие</w:t>
      </w:r>
      <w:r>
        <w:rPr>
          <w:rFonts w:eastAsia="Yu Gothic Light"/>
          <w:b/>
          <w:bCs/>
          <w:sz w:val="28"/>
          <w:szCs w:val="28"/>
          <w:lang w:val="en-US"/>
        </w:rPr>
        <w:t xml:space="preserve"> </w:t>
      </w:r>
      <w:r>
        <w:rPr>
          <w:rFonts w:eastAsia="Yu Gothic Light"/>
          <w:b/>
          <w:bCs/>
          <w:sz w:val="28"/>
          <w:szCs w:val="28"/>
        </w:rPr>
        <w:t>положения</w:t>
      </w:r>
    </w:p>
    <w:p>
      <w:pPr>
        <w:pStyle w:val="Normal"/>
        <w:numPr>
          <w:ilvl w:val="0"/>
          <w:numId w:val="5"/>
        </w:numPr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Настоящий Административный регламент устанавливает порядок и стандарт предоставления </w:t>
      </w:r>
      <w:r>
        <w:rPr>
          <w:bCs/>
          <w:sz w:val="28"/>
          <w:szCs w:val="28"/>
          <w:lang w:eastAsia="ru-RU"/>
        </w:rPr>
        <w:t xml:space="preserve">муниципальной </w:t>
      </w:r>
      <w:r>
        <w:rPr>
          <w:sz w:val="28"/>
          <w:szCs w:val="28"/>
          <w:lang w:eastAsia="ru-RU"/>
        </w:rPr>
        <w:t>услуги «</w:t>
      </w:r>
      <w:r>
        <w:rPr>
          <w:sz w:val="28"/>
          <w:szCs w:val="28"/>
        </w:rPr>
        <w:t>Выдача разрешения (дубликата или копии разрешения) на право организации розничного рынка»</w:t>
      </w:r>
      <w:r>
        <w:rPr>
          <w:sz w:val="28"/>
          <w:szCs w:val="28"/>
          <w:lang w:eastAsia="ru-RU"/>
        </w:rPr>
        <w:t xml:space="preserve"> (далее – Услуга).</w:t>
      </w:r>
    </w:p>
    <w:p>
      <w:pPr>
        <w:pStyle w:val="Normal"/>
        <w:numPr>
          <w:ilvl w:val="0"/>
          <w:numId w:val="5"/>
        </w:numPr>
        <w:spacing w:before="0" w:after="160"/>
        <w:ind w:firstLine="709"/>
        <w:contextualSpacing/>
        <w:jc w:val="both"/>
        <w:rPr/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предоставляется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</w:rPr>
        <w:t>юридическим лицам (далее – заявители),</w:t>
      </w:r>
      <w:r>
        <w:rPr>
          <w:sz w:val="28"/>
          <w:szCs w:val="28"/>
          <w:lang w:eastAsia="ru-RU"/>
        </w:rPr>
        <w:t xml:space="preserve"> указанным в таблице 1 приложения № 1 к настоящему Административному регламенту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Услуга должна быть предоставлена заявителю в соответствии с вариантом предоставления </w:t>
      </w:r>
      <w:r>
        <w:rPr>
          <w:sz w:val="28"/>
          <w:szCs w:val="28"/>
          <w:lang w:eastAsia="ru-RU"/>
        </w:rPr>
        <w:t>Услуги (далее – вариант).</w:t>
      </w:r>
    </w:p>
    <w:p>
      <w:pPr>
        <w:pStyle w:val="Normal"/>
        <w:numPr>
          <w:ilvl w:val="0"/>
          <w:numId w:val="5"/>
        </w:numPr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Вариант определяется в соответствии с таблицей 2 приложения № 1 к настоящему Административному регламенту исходя из общих признаков заявителя, а также из результата предоставления Услуги, за предоставлением которой обратился указанный заявитель.</w:t>
      </w:r>
    </w:p>
    <w:p>
      <w:pPr>
        <w:pStyle w:val="Normal"/>
        <w:numPr>
          <w:ilvl w:val="0"/>
          <w:numId w:val="5"/>
        </w:numPr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Признаки заявителя определяются в результате анкетирования, проводимого органом, предоставляющим услугу (далее – профилирование)</w:t>
      </w:r>
      <w:r>
        <w:rPr>
          <w:rStyle w:val="FootnoteReference"/>
          <w:sz w:val="28"/>
          <w:szCs w:val="28"/>
          <w:lang w:eastAsia="ru-RU"/>
        </w:rPr>
        <w:footnoteReference w:id="2"/>
      </w:r>
      <w:r>
        <w:rPr>
          <w:sz w:val="28"/>
          <w:szCs w:val="28"/>
          <w:lang w:eastAsia="ru-RU"/>
        </w:rPr>
        <w:t>, осуществляемого в соответствии с настоящим Административным регламентом.</w:t>
      </w:r>
    </w:p>
    <w:p>
      <w:pPr>
        <w:pStyle w:val="Normal"/>
        <w:numPr>
          <w:ilvl w:val="0"/>
          <w:numId w:val="5"/>
        </w:numPr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Информация о порядке предоставления Услуги размещается в федеральной государственной информационной системе «Единый портал государственных и муниципальных услуг (функций)»</w:t>
      </w:r>
      <w:r>
        <w:rPr>
          <w:rStyle w:val="FootnoteReference"/>
          <w:sz w:val="28"/>
          <w:szCs w:val="28"/>
          <w:lang w:eastAsia="ru-RU"/>
        </w:rPr>
        <w:footnoteReference w:id="3"/>
      </w:r>
      <w:r>
        <w:rPr>
          <w:sz w:val="28"/>
          <w:szCs w:val="28"/>
          <w:lang w:eastAsia="ru-RU"/>
        </w:rPr>
        <w:t xml:space="preserve"> (далее – Единый портал)</w:t>
      </w:r>
      <w:r>
        <w:rPr>
          <w:sz w:val="28"/>
          <w:szCs w:val="28"/>
        </w:rPr>
        <w:t xml:space="preserve"> и в иных государственных информационных системах, в том числе на региональном портале государственных и муниципальных услуг (функций) (далее</w:t>
      </w:r>
      <w:r>
        <w:rPr>
          <w:sz w:val="28"/>
          <w:szCs w:val="28"/>
          <w:lang w:eastAsia="ru-RU"/>
        </w:rPr>
        <w:t xml:space="preserve"> – Региональный портал).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160"/>
        <w:jc w:val="center"/>
        <w:outlineLvl w:val="0"/>
        <w:rPr>
          <w:b/>
          <w:sz w:val="28"/>
          <w:szCs w:val="28"/>
          <w:lang w:eastAsia="ru-RU"/>
        </w:rPr>
      </w:pPr>
      <w:r>
        <w:rPr>
          <w:rFonts w:eastAsia="Yu Gothic Light"/>
          <w:b/>
          <w:bCs/>
          <w:sz w:val="28"/>
          <w:szCs w:val="28"/>
          <w:lang w:val="en-US"/>
        </w:rPr>
        <w:t>II</w:t>
      </w:r>
      <w:r>
        <w:rPr>
          <w:rFonts w:eastAsia="Yu Gothic Light"/>
          <w:b/>
          <w:bCs/>
          <w:sz w:val="28"/>
          <w:szCs w:val="28"/>
        </w:rPr>
        <w:t>. Стандарт предоставления</w:t>
      </w:r>
      <w:r>
        <w:rPr>
          <w:b/>
          <w:sz w:val="28"/>
          <w:szCs w:val="28"/>
        </w:rPr>
        <w:t xml:space="preserve"> </w:t>
      </w:r>
      <w:r>
        <w:rPr>
          <w:rFonts w:eastAsia="Yu Gothic Light"/>
          <w:b/>
          <w:bCs/>
          <w:sz w:val="28"/>
          <w:szCs w:val="28"/>
        </w:rPr>
        <w:t>Услуги</w:t>
      </w:r>
    </w:p>
    <w:p>
      <w:pPr>
        <w:pStyle w:val="Normal"/>
        <w:keepNext w:val="true"/>
        <w:keepLines/>
        <w:numPr>
          <w:ilvl w:val="0"/>
          <w:numId w:val="0"/>
        </w:numPr>
        <w:spacing w:before="40" w:after="160"/>
        <w:jc w:val="center"/>
        <w:outlineLvl w:val="1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Наименование Услуги</w:t>
      </w:r>
    </w:p>
    <w:p>
      <w:pPr>
        <w:pStyle w:val="Normal"/>
        <w:numPr>
          <w:ilvl w:val="0"/>
          <w:numId w:val="5"/>
        </w:numPr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Выдача разрешения (дубликата или копии разрешения) на право организации розничного рынка.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Наименование органа, предоставляющего Услугу</w:t>
      </w:r>
    </w:p>
    <w:p>
      <w:pPr>
        <w:pStyle w:val="Normal"/>
        <w:numPr>
          <w:ilvl w:val="0"/>
          <w:numId w:val="5"/>
        </w:numPr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предоставляется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 xml:space="preserve">Администрацией Вилючинского городского округа закрытого административно-территориального образования города Вилючинска Камчатского края </w:t>
      </w:r>
      <w:r>
        <w:rPr>
          <w:sz w:val="28"/>
          <w:szCs w:val="28"/>
          <w:lang w:val="en-US" w:eastAsia="ru-RU"/>
        </w:rPr>
        <w:t>(</w:t>
      </w:r>
      <w:r>
        <w:rPr>
          <w:sz w:val="28"/>
          <w:szCs w:val="28"/>
          <w:lang w:eastAsia="ru-RU"/>
        </w:rPr>
        <w:t>далее</w:t>
      </w:r>
      <w:r>
        <w:rPr>
          <w:sz w:val="28"/>
          <w:szCs w:val="28"/>
          <w:lang w:val="en-US" w:eastAsia="ru-RU"/>
        </w:rPr>
        <w:t xml:space="preserve"> – </w:t>
      </w:r>
      <w:r>
        <w:rPr>
          <w:sz w:val="28"/>
          <w:szCs w:val="28"/>
          <w:lang w:val="en-US"/>
        </w:rPr>
        <w:t>Орган местного самоуправления).</w:t>
      </w:r>
    </w:p>
    <w:p>
      <w:pPr>
        <w:pStyle w:val="Normal"/>
        <w:numPr>
          <w:ilvl w:val="0"/>
          <w:numId w:val="5"/>
        </w:numPr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Возможность получения Услуги в многофункциональном центре предоставления государственных и муниципальных услуг не предусмотрена.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Результат предоставления Услуги</w:t>
      </w:r>
    </w:p>
    <w:p>
      <w:pPr>
        <w:pStyle w:val="Normal"/>
        <w:numPr>
          <w:ilvl w:val="0"/>
          <w:numId w:val="5"/>
        </w:numPr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При обращении заявителя за </w:t>
      </w:r>
      <w:r>
        <w:rPr>
          <w:sz w:val="28"/>
          <w:szCs w:val="28"/>
        </w:rPr>
        <w:t>выдачей разрешения на право организации розничного рынка результатами предоставления Услуги являются: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>разрешение на право организации розничного рынка (документ на бумажном носителе или документ в электронной форме);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>уведомление об отказе в выдаче разрешения на право организации розничного рынка (документ на бумажном носителе или в форме электронного документа).</w:t>
      </w:r>
    </w:p>
    <w:p>
      <w:pPr>
        <w:pStyle w:val="Normal"/>
        <w:keepNext w:val="true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>
      <w:pPr>
        <w:pStyle w:val="Normal"/>
        <w:numPr>
          <w:ilvl w:val="0"/>
          <w:numId w:val="5"/>
        </w:numPr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При обращении заявителя за </w:t>
      </w:r>
      <w:r>
        <w:rPr>
          <w:sz w:val="28"/>
          <w:szCs w:val="28"/>
        </w:rPr>
        <w:t>продлением срока действия разрешения на право организации розничного рынка результатами предоставления Услуги являются: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>разрешение на право организации розничного рынка с продленным сроком действия (документ на бумажном носителе или в форме электронного документа);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>письмо об отказе в продлении срока действия выданного разрешения (документ на бумажном носителе или в форме электронного документа).</w:t>
      </w:r>
    </w:p>
    <w:p>
      <w:pPr>
        <w:pStyle w:val="Normal"/>
        <w:keepNext w:val="true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>
      <w:pPr>
        <w:pStyle w:val="Normal"/>
        <w:numPr>
          <w:ilvl w:val="0"/>
          <w:numId w:val="5"/>
        </w:numPr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При обращении заявителя за </w:t>
      </w:r>
      <w:r>
        <w:rPr>
          <w:sz w:val="28"/>
          <w:szCs w:val="28"/>
        </w:rPr>
        <w:t>переоформлением разрешения на право организации розничного рынка результатами предоставления Услуги являются: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>переоформленное разрешение на право организации розничного рынка (документ на бумажном носителе или в форме электронного документа);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>отказ в предоставлении услуги (документ на бумажном носителе или в форме электронного документа).</w:t>
      </w:r>
    </w:p>
    <w:p>
      <w:pPr>
        <w:pStyle w:val="Normal"/>
        <w:keepNext w:val="true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>
      <w:pPr>
        <w:pStyle w:val="Normal"/>
        <w:numPr>
          <w:ilvl w:val="0"/>
          <w:numId w:val="5"/>
        </w:numPr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При обращении заявителя за </w:t>
      </w:r>
      <w:r>
        <w:rPr>
          <w:sz w:val="28"/>
          <w:szCs w:val="28"/>
        </w:rPr>
        <w:t>выдачей дубликата (копии) разрешения на право организации розничного рынка результатами предоставления Услуги являются: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>разрешение на право организации розничного рынка (дубликат, копия);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>уведомление об отказе в выдаче дубликата разрешения (документ на бумажном носителе или документ в электронной форме).</w:t>
      </w:r>
    </w:p>
    <w:p>
      <w:pPr>
        <w:pStyle w:val="Normal"/>
        <w:keepNext w:val="true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>
      <w:pPr>
        <w:pStyle w:val="Normal"/>
        <w:numPr>
          <w:ilvl w:val="0"/>
          <w:numId w:val="5"/>
        </w:numPr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При обращении заявителя за </w:t>
      </w:r>
      <w:r>
        <w:rPr>
          <w:sz w:val="28"/>
          <w:szCs w:val="28"/>
        </w:rPr>
        <w:t>исправлением допущенных опечаток и ошибок в выданных в результате предоставления Услуги документах результатами предоставления Услуги являются: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>разрешение на право организации розничного рынка (документ на бумажном носителе или в электронной форме);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>уведомление об отказе в выдаче разрешения на право организации розничного рынка (документ на бумажном носителе или в электронной форме).</w:t>
      </w:r>
    </w:p>
    <w:p>
      <w:pPr>
        <w:pStyle w:val="Normal"/>
        <w:keepNext w:val="true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4"/>
          <w:szCs w:val="24"/>
        </w:rPr>
      </w:pPr>
      <w:r>
        <w:rPr>
          <w:sz w:val="28"/>
          <w:szCs w:val="28"/>
        </w:rPr>
        <w:t>Результаты предоставления Услуги могут быть получены по электронной почте, почтовым отправлением, в Органе местного самоуправления, посредством Единого портала.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eastAsia="ru-RU"/>
        </w:rPr>
        <w:t>Срок предоставления Услуги</w:t>
      </w:r>
    </w:p>
    <w:p>
      <w:pPr>
        <w:pStyle w:val="Normal"/>
        <w:numPr>
          <w:ilvl w:val="0"/>
          <w:numId w:val="5"/>
        </w:numPr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Максимальный срок предоставления Услуги составляет </w:t>
      </w:r>
      <w:r>
        <w:rPr>
          <w:sz w:val="28"/>
          <w:szCs w:val="28"/>
          <w:lang w:val="en-US" w:eastAsia="ru-RU"/>
        </w:rPr>
        <w:t xml:space="preserve">21 рабочий день </w:t>
      </w:r>
      <w:r>
        <w:rPr>
          <w:sz w:val="28"/>
          <w:szCs w:val="28"/>
          <w:lang w:eastAsia="ru-RU"/>
        </w:rPr>
        <w:t>с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даты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 xml:space="preserve">заявления о предоставлении Услуги (далее – заявление) и документов, необходимых для предоставления Услуги. </w:t>
      </w:r>
    </w:p>
    <w:p>
      <w:pPr>
        <w:pStyle w:val="Normal"/>
        <w:keepNext w:val="true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Срок предоставления Услуги определяется для каждого варианта и приведен в их описании, содержащемся в разделе </w:t>
      </w:r>
      <w:r>
        <w:rPr>
          <w:sz w:val="28"/>
          <w:szCs w:val="28"/>
          <w:lang w:val="en-US" w:eastAsia="ru-RU"/>
        </w:rPr>
        <w:t>III</w:t>
      </w:r>
      <w:r>
        <w:rPr>
          <w:sz w:val="28"/>
          <w:szCs w:val="28"/>
          <w:lang w:eastAsia="ru-RU"/>
        </w:rPr>
        <w:t xml:space="preserve"> настоящего Административного регламента.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Правовые основания для предоставления Услуги</w:t>
      </w:r>
    </w:p>
    <w:p>
      <w:pPr>
        <w:pStyle w:val="Normal"/>
        <w:numPr>
          <w:ilvl w:val="0"/>
          <w:numId w:val="5"/>
        </w:numPr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Перечень нормативных правовых актов, регулирующих предоставление Услуги, информация о порядке досудебного (внесудебного) обжалования решений и действий (бездействия) </w:t>
      </w:r>
      <w:r>
        <w:rPr>
          <w:sz w:val="28"/>
          <w:szCs w:val="28"/>
        </w:rPr>
        <w:t>Органа местного самоуправления</w:t>
      </w:r>
      <w:r>
        <w:rPr>
          <w:sz w:val="28"/>
          <w:szCs w:val="28"/>
          <w:lang w:eastAsia="ru-RU"/>
        </w:rPr>
        <w:t xml:space="preserve">, а также о должностных лицах, </w:t>
      </w:r>
      <w:r>
        <w:rPr>
          <w:bCs/>
          <w:sz w:val="28"/>
          <w:szCs w:val="28"/>
          <w:lang w:eastAsia="ru-RU"/>
        </w:rPr>
        <w:t>муниципальных</w:t>
      </w:r>
      <w:r>
        <w:rPr>
          <w:sz w:val="28"/>
          <w:szCs w:val="28"/>
          <w:lang w:eastAsia="ru-RU"/>
        </w:rPr>
        <w:t xml:space="preserve"> служащих, работниках </w:t>
      </w:r>
      <w:r>
        <w:rPr>
          <w:sz w:val="28"/>
          <w:szCs w:val="28"/>
        </w:rPr>
        <w:t>Органа местного самоуправления</w:t>
      </w:r>
      <w:r>
        <w:rPr>
          <w:sz w:val="28"/>
          <w:szCs w:val="28"/>
          <w:lang w:eastAsia="ru-RU"/>
        </w:rPr>
        <w:t xml:space="preserve"> размещены на официальном сайте </w:t>
      </w:r>
      <w:r>
        <w:rPr>
          <w:sz w:val="28"/>
          <w:szCs w:val="28"/>
        </w:rPr>
        <w:t>Органа местного самоуправления</w:t>
      </w:r>
      <w:r>
        <w:rPr>
          <w:sz w:val="28"/>
          <w:szCs w:val="28"/>
          <w:lang w:eastAsia="ru-RU"/>
        </w:rPr>
        <w:t xml:space="preserve"> в информационно-телекоммуникационной сети «Интернет» (далее </w:t>
      </w:r>
      <w:r>
        <w:rPr>
          <w:sz w:val="28"/>
          <w:szCs w:val="28"/>
        </w:rPr>
        <w:t>– сеть «Интернет»),</w:t>
      </w:r>
      <w:r>
        <w:rPr>
          <w:sz w:val="28"/>
          <w:szCs w:val="28"/>
          <w:lang w:eastAsia="ru-RU"/>
        </w:rPr>
        <w:t xml:space="preserve"> а также на Едином портале.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Исчерпывающий перечень документов, необходимых для предоставления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 иными нормативными правовыми актами для предоставления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приведен в разделе III настоящего Административного регламента в описании вариантов предоставления Услуги.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Исчерпывающий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перечень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оснований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для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отказа</w:t>
      </w:r>
      <w:r>
        <w:rPr>
          <w:b/>
          <w:bCs/>
          <w:sz w:val="28"/>
          <w:szCs w:val="28"/>
          <w:lang w:val="en-US" w:eastAsia="ru-RU"/>
        </w:rPr>
        <w:br/>
      </w:r>
      <w:r>
        <w:rPr>
          <w:b/>
          <w:bCs/>
          <w:sz w:val="28"/>
          <w:szCs w:val="28"/>
          <w:lang w:eastAsia="ru-RU"/>
        </w:rPr>
        <w:t>в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приеме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заявления</w:t>
      </w:r>
      <w:r>
        <w:rPr>
          <w:b/>
          <w:sz w:val="28"/>
          <w:szCs w:val="28"/>
        </w:rPr>
        <w:t xml:space="preserve"> и</w:t>
      </w:r>
      <w:r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  <w:lang w:eastAsia="ru-RU"/>
        </w:rPr>
        <w:t>документов, необходимых для предоставления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>Основания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для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отказа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приеме</w:t>
      </w:r>
      <w:r>
        <w:rPr>
          <w:sz w:val="28"/>
          <w:szCs w:val="28"/>
          <w:lang w:val="en-US" w:eastAsia="ru-RU"/>
        </w:rPr>
        <w:t xml:space="preserve"> </w:t>
      </w:r>
      <w:r>
        <w:rPr>
          <w:bCs/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и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приведены в разделе III настоящего Административного регламента в описании вариантов предоставления Услуги.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>
        <w:rPr>
          <w:b/>
          <w:sz w:val="28"/>
          <w:szCs w:val="28"/>
        </w:rPr>
        <w:t>Исчерпывающий перечень оснований для приостановления предоставления Услуги или отказа в предоставлении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/>
      </w:pPr>
      <w:r>
        <w:rPr>
          <w:sz w:val="28"/>
          <w:szCs w:val="28"/>
        </w:rPr>
        <w:t>Основания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для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приостановления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предоставления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законодательством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Российской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Федерации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предусмотрены</w:t>
      </w:r>
      <w:r>
        <w:rPr>
          <w:sz w:val="28"/>
          <w:szCs w:val="28"/>
          <w:lang w:val="en-US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/>
      </w:pPr>
      <w:r>
        <w:rPr>
          <w:sz w:val="28"/>
          <w:szCs w:val="28"/>
        </w:rPr>
        <w:t>Основания для отказа в предоставлении Услуги приведены в разделе III настоящего Административного регламента в описании вариантов предоставления Услуги.</w:t>
      </w:r>
    </w:p>
    <w:p>
      <w:pPr>
        <w:pStyle w:val="Normal"/>
        <w:keepNext w:val="true"/>
        <w:keepLines/>
        <w:numPr>
          <w:ilvl w:val="0"/>
          <w:numId w:val="0"/>
        </w:numPr>
        <w:spacing w:lineRule="auto" w:line="276"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 xml:space="preserve">Размер платы, взимаемой с заявителя </w:t>
        <w:br/>
        <w:t>при предоставлении Услуги, и способы ее взимания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Взимание государственной пошлины или иной платы за предоставление Услуги законодательством Российской Федерации не предусмотрено</w:t>
      </w:r>
      <w:r>
        <w:rPr>
          <w:sz w:val="28"/>
          <w:szCs w:val="28"/>
          <w:lang w:eastAsia="ru-RU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Максимальный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срок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ожидания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в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очереди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при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подаче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заявителем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sz w:val="28"/>
          <w:szCs w:val="28"/>
          <w:lang w:eastAsia="ru-RU"/>
        </w:rPr>
        <w:t>заявления</w:t>
      </w:r>
      <w:r>
        <w:rPr>
          <w:b/>
          <w:bCs/>
          <w:sz w:val="28"/>
          <w:szCs w:val="28"/>
          <w:lang w:eastAsia="ru-RU"/>
        </w:rPr>
        <w:t xml:space="preserve"> и при получении результата предоставления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Максимальный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ожидания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очереди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подаче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b/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15 </w:t>
      </w:r>
      <w:r>
        <w:rPr>
          <w:sz w:val="28"/>
          <w:szCs w:val="28"/>
          <w:lang w:eastAsia="ru-RU"/>
        </w:rPr>
        <w:t>минут</w:t>
      </w:r>
      <w:r>
        <w:rPr>
          <w:sz w:val="28"/>
          <w:szCs w:val="28"/>
          <w:lang w:val="en-US" w:eastAsia="ru-RU"/>
        </w:rPr>
        <w:t>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Максимальный срок ожидания в очереди при получении результата Услуги составляет 15 минут.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eastAsia="ru-RU"/>
        </w:rPr>
        <w:t>Срок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регистрации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заявления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, </w:t>
      </w:r>
      <w:r>
        <w:rPr>
          <w:sz w:val="28"/>
          <w:szCs w:val="28"/>
          <w:lang w:eastAsia="ru-RU"/>
        </w:rPr>
        <w:t>необходимых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для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,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, </w:t>
      </w:r>
      <w:r>
        <w:rPr>
          <w:sz w:val="28"/>
          <w:szCs w:val="28"/>
          <w:lang w:eastAsia="ru-RU"/>
        </w:rPr>
        <w:t>необходимых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для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 xml:space="preserve">почтовым отправлением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 xml:space="preserve">по электронной почте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Требования к помещениям, в которых предоставляется Услуга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Требования к помещениям, в которых предоставляется Услуга, размещены на официальном сайте Органа местного самоуправления в сети «Интернет», а также на Едином портале.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Показатели доступности и качества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Показатели доступности и качества Услуги размещены на официальном сайте </w:t>
      </w:r>
      <w:r>
        <w:rPr>
          <w:sz w:val="28"/>
          <w:szCs w:val="28"/>
        </w:rPr>
        <w:t>Органа местного самоуправления</w:t>
      </w:r>
      <w:r>
        <w:rPr>
          <w:sz w:val="28"/>
          <w:szCs w:val="28"/>
          <w:lang w:eastAsia="ru-RU"/>
        </w:rPr>
        <w:t xml:space="preserve"> в сети «Интернет», а также на Едином портале.</w:t>
      </w:r>
    </w:p>
    <w:p>
      <w:pPr>
        <w:pStyle w:val="Normal"/>
        <w:keepNext w:val="true"/>
        <w:keepLines/>
        <w:numPr>
          <w:ilvl w:val="0"/>
          <w:numId w:val="0"/>
        </w:numPr>
        <w:spacing w:lineRule="auto" w:line="276"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Иные требования к предоставлению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>Услуги, которые являются необходимыми и обязательными для предоставления Услуги, законодательством Российской Федерации не предусмотрены.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Информационные системы, используемые для предоставления Услуги: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val="en-US"/>
        </w:rPr>
        <w:t>Единый портал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единая система межведомственного электронного взаимодействия</w:t>
      </w:r>
      <w:r>
        <w:rPr>
          <w:rStyle w:val="FootnoteReference"/>
          <w:sz w:val="28"/>
          <w:szCs w:val="28"/>
          <w:lang w:eastAsia="ru-RU"/>
        </w:rPr>
        <w:footnoteReference w:id="4"/>
      </w:r>
      <w:r>
        <w:rPr>
          <w:sz w:val="28"/>
          <w:szCs w:val="28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0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val="en-US" w:eastAsia="ru-RU"/>
        </w:rPr>
        <w:t>III</w:t>
      </w:r>
      <w:r>
        <w:rPr>
          <w:b/>
          <w:bCs/>
          <w:sz w:val="28"/>
          <w:szCs w:val="28"/>
          <w:lang w:eastAsia="ru-RU"/>
        </w:rPr>
        <w:t>. Состав, последовательность и сроки выполнения административных процедур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Перечень вариантов предоставления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При обращении заявителя за </w:t>
      </w:r>
      <w:r>
        <w:rPr>
          <w:sz w:val="28"/>
          <w:szCs w:val="28"/>
        </w:rPr>
        <w:t>выдачей разрешения на право организации розничного рынка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Услуга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соответствии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со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следующими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вариантами</w:t>
      </w:r>
      <w:r>
        <w:rPr>
          <w:sz w:val="28"/>
          <w:szCs w:val="28"/>
          <w:lang w:val="en-US" w:eastAsia="ru-RU"/>
        </w:rPr>
        <w:t>: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Вариант </w:t>
      </w:r>
      <w:r>
        <w:rPr>
          <w:sz w:val="28"/>
          <w:szCs w:val="28"/>
          <w:lang w:val="en-US"/>
        </w:rPr>
        <w:t>1: юридическое лицо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обратился заявитель</w:t>
      </w:r>
      <w:r>
        <w:rPr>
          <w:sz w:val="28"/>
          <w:szCs w:val="28"/>
        </w:rPr>
        <w:t>;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Вариант </w:t>
      </w:r>
      <w:r>
        <w:rPr>
          <w:sz w:val="28"/>
          <w:szCs w:val="28"/>
          <w:lang w:val="en-US"/>
        </w:rPr>
        <w:t>2: юридическое лицо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обратился представитель заявителя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При обращении заявителя за </w:t>
      </w:r>
      <w:r>
        <w:rPr>
          <w:sz w:val="28"/>
          <w:szCs w:val="28"/>
        </w:rPr>
        <w:t>продлением срока действия разрешения на право организации розничного рынка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Услуга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соответствии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со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следующими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вариантами</w:t>
      </w:r>
      <w:r>
        <w:rPr>
          <w:sz w:val="28"/>
          <w:szCs w:val="28"/>
          <w:lang w:val="en-US" w:eastAsia="ru-RU"/>
        </w:rPr>
        <w:t>: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Вариант </w:t>
      </w:r>
      <w:r>
        <w:rPr>
          <w:sz w:val="28"/>
          <w:szCs w:val="28"/>
          <w:lang w:val="en-US"/>
        </w:rPr>
        <w:t>3: юридическое лицо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обратился заявитель</w:t>
      </w:r>
      <w:r>
        <w:rPr>
          <w:sz w:val="28"/>
          <w:szCs w:val="28"/>
        </w:rPr>
        <w:t>;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Вариант </w:t>
      </w:r>
      <w:r>
        <w:rPr>
          <w:sz w:val="28"/>
          <w:szCs w:val="28"/>
          <w:lang w:val="en-US"/>
        </w:rPr>
        <w:t>4: юридическое лицо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обратился представитель заявителя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При обращении заявителя за </w:t>
      </w:r>
      <w:r>
        <w:rPr>
          <w:sz w:val="28"/>
          <w:szCs w:val="28"/>
        </w:rPr>
        <w:t>переоформлением разрешения на право организации розничного рынка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Услуга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соответствии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со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следующими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вариантами</w:t>
      </w:r>
      <w:r>
        <w:rPr>
          <w:sz w:val="28"/>
          <w:szCs w:val="28"/>
          <w:lang w:val="en-US" w:eastAsia="ru-RU"/>
        </w:rPr>
        <w:t>: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Вариант </w:t>
      </w:r>
      <w:r>
        <w:rPr>
          <w:sz w:val="28"/>
          <w:szCs w:val="28"/>
          <w:lang w:val="en-US"/>
        </w:rPr>
        <w:t>5: юридическое лицо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обратился заявитель</w:t>
      </w:r>
      <w:r>
        <w:rPr>
          <w:sz w:val="28"/>
          <w:szCs w:val="28"/>
        </w:rPr>
        <w:t>;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Вариант </w:t>
      </w:r>
      <w:r>
        <w:rPr>
          <w:sz w:val="28"/>
          <w:szCs w:val="28"/>
          <w:lang w:val="en-US"/>
        </w:rPr>
        <w:t>6: юридическое лицо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обратился представитель заявителя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При обращении заявителя за </w:t>
      </w:r>
      <w:r>
        <w:rPr>
          <w:sz w:val="28"/>
          <w:szCs w:val="28"/>
        </w:rPr>
        <w:t>выдачей дубликата (копии) разрешения на право организации розничного рынка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Услуга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соответствии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со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следующими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вариантами</w:t>
      </w:r>
      <w:r>
        <w:rPr>
          <w:sz w:val="28"/>
          <w:szCs w:val="28"/>
          <w:lang w:val="en-US" w:eastAsia="ru-RU"/>
        </w:rPr>
        <w:t>: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Вариант </w:t>
      </w:r>
      <w:r>
        <w:rPr>
          <w:sz w:val="28"/>
          <w:szCs w:val="28"/>
          <w:lang w:val="en-US"/>
        </w:rPr>
        <w:t>7: юридическое лицо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обратился заявитель</w:t>
      </w:r>
      <w:r>
        <w:rPr>
          <w:sz w:val="28"/>
          <w:szCs w:val="28"/>
        </w:rPr>
        <w:t>;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Вариант </w:t>
      </w:r>
      <w:r>
        <w:rPr>
          <w:sz w:val="28"/>
          <w:szCs w:val="28"/>
          <w:lang w:val="en-US"/>
        </w:rPr>
        <w:t>8: юридическое лицо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обратился представитель заявителя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При обращении заявителя за </w:t>
      </w:r>
      <w:r>
        <w:rPr>
          <w:sz w:val="28"/>
          <w:szCs w:val="28"/>
        </w:rPr>
        <w:t>исправлением допущенных опечаток и ошибок в выданных в результате предоставления Услуги документах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Услуга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соответствии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со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следующими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вариантами</w:t>
      </w:r>
      <w:r>
        <w:rPr>
          <w:sz w:val="28"/>
          <w:szCs w:val="28"/>
          <w:lang w:val="en-US" w:eastAsia="ru-RU"/>
        </w:rPr>
        <w:t>: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Вариант </w:t>
      </w:r>
      <w:r>
        <w:rPr>
          <w:sz w:val="28"/>
          <w:szCs w:val="28"/>
          <w:lang w:val="en-US"/>
        </w:rPr>
        <w:t>9: юридическое лицо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обратился заявитель</w:t>
      </w:r>
      <w:r>
        <w:rPr>
          <w:sz w:val="28"/>
          <w:szCs w:val="28"/>
        </w:rPr>
        <w:t>;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Вариант </w:t>
      </w:r>
      <w:r>
        <w:rPr>
          <w:sz w:val="28"/>
          <w:szCs w:val="28"/>
          <w:lang w:val="en-US"/>
        </w:rPr>
        <w:t>10: юридическое лицо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обратился представитель заявителя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>Возможность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оставления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без рассмотрения не предусмотрена.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eastAsia="ru-RU"/>
        </w:rPr>
        <w:t>Профилирование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заявителя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Вариант определяется путем профилирования заявителя, в процессе которого устанавливается результат Услуги, за предоставлением которого он обратился, а также признаки заявителя. Вопросы, направленные на определение признаков заявителя, приведены в таблице 2 приложения № 1 к настоящему Административному регламенту.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Профилирование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осуществляется</w:t>
      </w:r>
      <w:r>
        <w:rPr>
          <w:sz w:val="28"/>
          <w:szCs w:val="28"/>
          <w:lang w:val="en-US" w:eastAsia="ru-RU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  <w:t>посредством Единого портала;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  <w:t>в Органе местного самоуправления.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Административным регламентом, каждая из которых соответствует одному варианту.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Описания вариантов, приведенные в настоящем разделе, размещаются </w:t>
      </w:r>
      <w:r>
        <w:rPr>
          <w:sz w:val="28"/>
          <w:szCs w:val="28"/>
        </w:rPr>
        <w:t>Органом местного самоуправления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общедоступном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для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ознакомления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месте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ListParagraph"/>
        <w:keepNext w:val="true"/>
        <w:numPr>
          <w:ilvl w:val="0"/>
          <w:numId w:val="3"/>
        </w:numPr>
        <w:ind w:hanging="357" w:left="1429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Максимальный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21 рабочий день с даты 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</w:t>
      </w:r>
      <w:r>
        <w:rPr>
          <w:sz w:val="28"/>
          <w:szCs w:val="28"/>
          <w:lang w:val="en-US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разрешение на право организации розничного рынка (документ на бумажном носителе или документ в электронной форме</w:t>
      </w:r>
      <w:r>
        <w:rPr>
          <w:sz w:val="28"/>
          <w:szCs w:val="28"/>
        </w:rPr>
        <w:t>);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уведомление об отказе в выдаче разрешения на право организации розничного рынка (документ на бумажном носителе или в форме электронного документа</w:t>
      </w:r>
      <w:r>
        <w:rPr>
          <w:sz w:val="28"/>
          <w:szCs w:val="28"/>
        </w:rPr>
        <w:t>).</w:t>
      </w:r>
    </w:p>
    <w:p>
      <w:pPr>
        <w:pStyle w:val="Normal"/>
        <w:tabs>
          <w:tab w:val="clear" w:pos="1134"/>
          <w:tab w:val="left" w:pos="1021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предоставление результата Услуги.</w:t>
      </w:r>
      <w:r>
        <w:rPr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В настоящем варианте предоставления Услуги не </w:t>
      </w:r>
      <w:r>
        <w:rPr>
          <w:sz w:val="28"/>
          <w:szCs w:val="28"/>
        </w:rPr>
        <w:t xml:space="preserve">приведена </w:t>
      </w:r>
      <w:r>
        <w:rPr>
          <w:sz w:val="28"/>
          <w:szCs w:val="28"/>
          <w:lang w:eastAsia="ru-RU"/>
        </w:rPr>
        <w:t xml:space="preserve">административная процедура </w:t>
      </w:r>
      <w:r>
        <w:rPr>
          <w:sz w:val="28"/>
          <w:szCs w:val="28"/>
        </w:rPr>
        <w:t>приостановление предоставления Услуги, поскольку она не предусмотрена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Представление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заявителем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в соответствии с формой, предусмотренной в </w:t>
      </w:r>
      <w:r>
        <w:rPr>
          <w:sz w:val="28"/>
          <w:szCs w:val="28"/>
        </w:rPr>
        <w:t>приложении №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2</w:t>
      </w:r>
      <w:r>
        <w:rPr>
          <w:sz w:val="28"/>
          <w:szCs w:val="28"/>
          <w:lang w:eastAsia="ru-RU"/>
        </w:rPr>
        <w:t xml:space="preserve"> к настоящему Административному регламенту, осуществляется </w:t>
      </w:r>
      <w:r>
        <w:rPr>
          <w:sz w:val="28"/>
          <w:szCs w:val="28"/>
        </w:rPr>
        <w:t>почтовым отправлением, в Органе местного самоуправления, по электронной почте, посредством Единого портала.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удостоверяющие личность представителя заявителя</w:t>
      </w:r>
      <w:r>
        <w:rPr>
          <w:sz w:val="28"/>
          <w:szCs w:val="28"/>
          <w:lang w:val="en-US"/>
        </w:rPr>
        <w:t>, – паспорт гражданина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почтовым отправлением: копия документа, заверенная организацией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копия документа с представлением оригинала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 электронной почте: документ в электронном виде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сведения</w:t>
      </w:r>
      <w:r>
        <w:rPr>
          <w:sz w:val="28"/>
          <w:szCs w:val="28"/>
          <w:lang w:val="en-US"/>
        </w:rPr>
        <w:t>, – учредительные документы организации</w:t>
      </w:r>
      <w:r>
        <w:rPr>
          <w:sz w:val="28"/>
          <w:szCs w:val="28"/>
        </w:rPr>
        <w:t xml:space="preserve"> (копия документа, заверенная в нотариальном порядке</w:t>
      </w:r>
      <w:r>
        <w:rPr>
          <w:sz w:val="28"/>
          <w:szCs w:val="28"/>
          <w:lang w:val="en-US"/>
        </w:rPr>
        <w:t>)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Исчерпывающий перечень документов, </w:t>
      </w:r>
      <w:r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</w:t>
      </w:r>
      <w:r>
        <w:rPr>
          <w:sz w:val="28"/>
          <w:szCs w:val="28"/>
          <w:lang w:val="en-US"/>
        </w:rPr>
        <w:t>, – выписка из Единого государственного реестра недвижимости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почтовым отправлением: копия документа, заверенная организацией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копия документа с представлением оригинала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 электронной почте: документ в электронном виде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государственную регистрацию юридического лица</w:t>
      </w:r>
      <w:r>
        <w:rPr>
          <w:sz w:val="28"/>
          <w:szCs w:val="28"/>
          <w:lang w:val="en-US"/>
        </w:rPr>
        <w:t>, – выписка из Единого государственного реестра юридических лиц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почтовым отправлением: копия документа, заверенная организацией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 электронной почте: документ в электронном виде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копия документа с представлением оригинала</w:t>
      </w:r>
      <w:r>
        <w:rPr>
          <w:sz w:val="28"/>
          <w:szCs w:val="28"/>
        </w:rPr>
        <w:t>).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почтовым отправлением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установление личности не требуется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 электронной почте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установление личности не требуется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Орган местного самоуправления отказывает заявителю в приеме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и документов при наличии </w:t>
      </w:r>
      <w:r>
        <w:rPr>
          <w:sz w:val="28"/>
          <w:szCs w:val="28"/>
          <w:lang w:eastAsia="ru-RU"/>
        </w:rPr>
        <w:t>следующих оснований: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документ, удостоверяющий личность заявителя, не представлен;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содержат повреждения, наличие которых не позволяет в полном объеме использовать информацию и сведения, содержащиеся в документах,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документы представлены не в полном объеме.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не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предусматривает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возможности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варианта Услуги,</w:t>
      </w:r>
      <w:r>
        <w:rPr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почтовым отправлением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 электронной почте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Для получения Услуги необходимо направление следующих межведомственных информационных запросов: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Проверка действительности паспорта»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Сведения из Единого государственного реестра недвижимости»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служба государственной регистрации, кадастра и картографии»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Предоставление выписки из ЕГРЮЛ, ЕГРИП в форме электронного документа»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налоговая служба»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отказывает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заявителю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следующих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оснований</w:t>
      </w:r>
      <w:r>
        <w:rPr>
          <w:sz w:val="28"/>
          <w:szCs w:val="28"/>
          <w:lang w:val="en-US" w:eastAsia="ru-RU"/>
        </w:rPr>
        <w:t>:</w:t>
      </w:r>
      <w:r>
        <w:rPr>
          <w:sz w:val="28"/>
          <w:szCs w:val="28"/>
          <w:lang w:val="en-US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несоответствие места расположения объекта или объектов недвижимости, принадлежащих заявителю, а также типа рынка, который предполагается организовать, плану, утвержденному органом исполнительной власти субъекта Российской Федерации, предусматривающему организацию розничных рынков на территории субъекта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отсутствие права на объект или объекты недвижимости, расположенные в пределах территории, на которой предполагается организовать розничный рынок в соответствии с утвержденным органом исполнительной власти субъекта Российской Федерации планом, предусматривающим организацию розничных рынков на территории субъекта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надлежащим образом оформленные заявление и документы не представлены в полном объеме.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</w:rPr>
        <w:t>13 рабочих дней</w:t>
      </w:r>
      <w:r>
        <w:rPr>
          <w:sz w:val="28"/>
          <w:szCs w:val="28"/>
          <w:lang w:eastAsia="ru-RU"/>
        </w:rPr>
        <w:t xml:space="preserve"> со дня получения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Органом местного самоуправления</w:t>
      </w:r>
      <w:r>
        <w:rPr>
          <w:sz w:val="28"/>
          <w:szCs w:val="28"/>
          <w:lang w:eastAsia="ru-RU"/>
        </w:rPr>
        <w:t xml:space="preserve"> всех сведений, необходимых для принятия решения</w:t>
      </w:r>
      <w:r>
        <w:rPr>
          <w:sz w:val="28"/>
          <w:szCs w:val="28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Предоставление результата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Способы получения результата предоставления Услуги</w:t>
      </w:r>
      <w:r>
        <w:rPr>
          <w:sz w:val="28"/>
          <w:szCs w:val="28"/>
          <w:lang w:eastAsia="ru-RU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почтовым отправлением, по электронной почте,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разрешение на право организации розничного рынка;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почтовым отправлением, по электронной почте,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уведомление об отказе в выдаче разрешения на право организации розничного рынка.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</w:rPr>
        <w:t>3 рабочих дней</w:t>
      </w:r>
      <w:r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ListParagraph"/>
        <w:keepNext w:val="true"/>
        <w:numPr>
          <w:ilvl w:val="0"/>
          <w:numId w:val="3"/>
        </w:numPr>
        <w:ind w:hanging="357" w:left="1429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Максимальный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21 рабочий день с даты 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</w:t>
      </w:r>
      <w:r>
        <w:rPr>
          <w:sz w:val="28"/>
          <w:szCs w:val="28"/>
          <w:lang w:val="en-US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разрешение на право организации розничного рынка (документ на бумажном носителе или документ в электронной форме</w:t>
      </w:r>
      <w:r>
        <w:rPr>
          <w:sz w:val="28"/>
          <w:szCs w:val="28"/>
        </w:rPr>
        <w:t>);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уведомление об отказе в выдаче разрешения на право организации розничного рынка (документ на бумажном носителе или в форме электронного документа</w:t>
      </w:r>
      <w:r>
        <w:rPr>
          <w:sz w:val="28"/>
          <w:szCs w:val="28"/>
        </w:rPr>
        <w:t>).</w:t>
      </w:r>
    </w:p>
    <w:p>
      <w:pPr>
        <w:pStyle w:val="Normal"/>
        <w:tabs>
          <w:tab w:val="clear" w:pos="1134"/>
          <w:tab w:val="left" w:pos="1021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предоставление результата Услуги.</w:t>
      </w:r>
      <w:r>
        <w:rPr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В настоящем варианте предоставления Услуги не </w:t>
      </w:r>
      <w:r>
        <w:rPr>
          <w:sz w:val="28"/>
          <w:szCs w:val="28"/>
        </w:rPr>
        <w:t xml:space="preserve">приведена </w:t>
      </w:r>
      <w:r>
        <w:rPr>
          <w:sz w:val="28"/>
          <w:szCs w:val="28"/>
          <w:lang w:eastAsia="ru-RU"/>
        </w:rPr>
        <w:t xml:space="preserve">административная процедура </w:t>
      </w:r>
      <w:r>
        <w:rPr>
          <w:sz w:val="28"/>
          <w:szCs w:val="28"/>
        </w:rPr>
        <w:t>приостановление предоставления Услуги, поскольку она не предусмотрена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Представление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заявителем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в соответствии с формой, предусмотренной в </w:t>
      </w:r>
      <w:r>
        <w:rPr>
          <w:sz w:val="28"/>
          <w:szCs w:val="28"/>
        </w:rPr>
        <w:t>приложении №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2</w:t>
      </w:r>
      <w:r>
        <w:rPr>
          <w:sz w:val="28"/>
          <w:szCs w:val="28"/>
          <w:lang w:eastAsia="ru-RU"/>
        </w:rPr>
        <w:t xml:space="preserve"> к настоящему Административному регламенту, осуществляется </w:t>
      </w:r>
      <w:r>
        <w:rPr>
          <w:sz w:val="28"/>
          <w:szCs w:val="28"/>
        </w:rPr>
        <w:t>почтовым отправлением, в Органе местного самоуправления, по электронной почте, посредством Единого портала.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удостоверяющие личность представителя заявителя</w:t>
      </w:r>
      <w:r>
        <w:rPr>
          <w:sz w:val="28"/>
          <w:szCs w:val="28"/>
          <w:lang w:val="en-US"/>
        </w:rPr>
        <w:t>, – паспорт гражданина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почтовым отправлением: копия документа, заверенная организацией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копия документа с представлением оригинала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 электронной почте: документ в электронном виде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сведения</w:t>
      </w:r>
      <w:r>
        <w:rPr>
          <w:sz w:val="28"/>
          <w:szCs w:val="28"/>
          <w:lang w:val="en-US"/>
        </w:rPr>
        <w:t>, – учредительные документы организации</w:t>
      </w:r>
      <w:r>
        <w:rPr>
          <w:sz w:val="28"/>
          <w:szCs w:val="28"/>
        </w:rPr>
        <w:t xml:space="preserve"> (копия документа, заверенная в нотариальном порядке</w:t>
      </w:r>
      <w:r>
        <w:rPr>
          <w:sz w:val="28"/>
          <w:szCs w:val="28"/>
          <w:lang w:val="en-US"/>
        </w:rPr>
        <w:t>);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полномочия представителя</w:t>
      </w:r>
      <w:r>
        <w:rPr>
          <w:sz w:val="28"/>
          <w:szCs w:val="28"/>
          <w:lang w:val="en-US"/>
        </w:rPr>
        <w:t>, – доверенность, подтверждающая полномочия представителя заявителя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почтовым отправлением: копия документа, заверенная организацией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 электронной почте: в электронном виде, подписанный усиленной квалифицированной электронной подписью нотариуса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копия документа с представлением оригинала</w:t>
      </w:r>
      <w:r>
        <w:rPr>
          <w:sz w:val="28"/>
          <w:szCs w:val="28"/>
        </w:rPr>
        <w:t>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Исчерпывающий перечень документов, </w:t>
      </w:r>
      <w:r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</w:t>
      </w:r>
      <w:r>
        <w:rPr>
          <w:sz w:val="28"/>
          <w:szCs w:val="28"/>
          <w:lang w:val="en-US"/>
        </w:rPr>
        <w:t>, – выписка из Единого государственного реестра недвижимости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почтовым отправлением: копия документа, заверенная организацией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копия документа с представлением оригинала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 электронной почте: документ в электронном виде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государственную регистрацию юридического лица</w:t>
      </w:r>
      <w:r>
        <w:rPr>
          <w:sz w:val="28"/>
          <w:szCs w:val="28"/>
          <w:lang w:val="en-US"/>
        </w:rPr>
        <w:t>, – выписка из Единого государственного реестра юридических лиц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почтовым отправлением: копия документа, заверенная организацией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 электронной почте: документ в электронном виде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копия документа с представлением оригинала</w:t>
      </w:r>
      <w:r>
        <w:rPr>
          <w:sz w:val="28"/>
          <w:szCs w:val="28"/>
        </w:rPr>
        <w:t>).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почтовым отправлением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установление личности не требуется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 электронной почте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установление личности не требуется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Орган местного самоуправления отказывает заявителю в приеме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и документов при наличии </w:t>
      </w:r>
      <w:r>
        <w:rPr>
          <w:sz w:val="28"/>
          <w:szCs w:val="28"/>
          <w:lang w:eastAsia="ru-RU"/>
        </w:rPr>
        <w:t>следующих оснований: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документ, удостоверяющий личность заявителя, не представлен;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содержат повреждения, наличие которых не позволяет в полном объеме использовать информацию и сведения, содержащиеся в документах,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документ, подтверждающий полномочия представителя заявителя, является недействующим.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не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предусматривает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возможности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варианта Услуги,</w:t>
      </w:r>
      <w:r>
        <w:rPr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почтовым отправлением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 электронной почте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Для получения Услуги необходимо направление следующих межведомственных информационных запросов: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Проверка действительности паспорта»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Сведения из Единого государственного реестра недвижимости»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служба государственной регистрации, кадастра и картографии»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Предоставление выписки из ЕГРЮЛ, ЕГРИП в форме электронного документа»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налоговая служба»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отказывает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заявителю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следующих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оснований</w:t>
      </w:r>
      <w:r>
        <w:rPr>
          <w:sz w:val="28"/>
          <w:szCs w:val="28"/>
          <w:lang w:val="en-US" w:eastAsia="ru-RU"/>
        </w:rPr>
        <w:t>:</w:t>
      </w:r>
      <w:r>
        <w:rPr>
          <w:sz w:val="28"/>
          <w:szCs w:val="28"/>
          <w:lang w:val="en-US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несоответствие места расположения объекта или объектов недвижимости, принадлежащих заявителю, а также типа рынка, который предполагается организовать, плану, утвержденному органом исполнительной власти субъекта Российской Федерации, предусматривающему организацию розничных рынков на территории субъекта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отсутствие права на объект или объекты недвижимости, расположенные в пределах территории, на которой предполагается организовать розничный рынок в соответствии с утвержденным органом исполнительной власти субъекта Российской Федерации планом, предусматривающим организацию розничных рынков на территории субъекта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надлежащим образом оформленные заявление и документы не представлены в полном объеме.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</w:rPr>
        <w:t>13 рабочих дней</w:t>
      </w:r>
      <w:r>
        <w:rPr>
          <w:sz w:val="28"/>
          <w:szCs w:val="28"/>
          <w:lang w:eastAsia="ru-RU"/>
        </w:rPr>
        <w:t xml:space="preserve"> со дня получения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Органом местного самоуправления</w:t>
      </w:r>
      <w:r>
        <w:rPr>
          <w:sz w:val="28"/>
          <w:szCs w:val="28"/>
          <w:lang w:eastAsia="ru-RU"/>
        </w:rPr>
        <w:t xml:space="preserve"> всех сведений, необходимых для принятия решения</w:t>
      </w:r>
      <w:r>
        <w:rPr>
          <w:sz w:val="28"/>
          <w:szCs w:val="28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Предоставление результата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Способы получения результата предоставления Услуги</w:t>
      </w:r>
      <w:r>
        <w:rPr>
          <w:sz w:val="28"/>
          <w:szCs w:val="28"/>
          <w:lang w:eastAsia="ru-RU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почтовым отправлением, по электронной почте,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разрешение на право организации розничного рынка;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почтовым отправлением, по электронной почте,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уведомление об отказе в выдаче разрешения на право организации розничного рынка.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</w:rPr>
        <w:t>3 рабочих дней</w:t>
      </w:r>
      <w:r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ListParagraph"/>
        <w:keepNext w:val="true"/>
        <w:numPr>
          <w:ilvl w:val="0"/>
          <w:numId w:val="3"/>
        </w:numPr>
        <w:ind w:hanging="357" w:left="1429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Максимальный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12 рабочих дней с даты 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</w:t>
      </w:r>
      <w:r>
        <w:rPr>
          <w:sz w:val="28"/>
          <w:szCs w:val="28"/>
          <w:lang w:val="en-US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разрешение на право организации розничного рынка с продленным сроком действия (документ на бумажном носителе или в форме электронного документа</w:t>
      </w:r>
      <w:r>
        <w:rPr>
          <w:sz w:val="28"/>
          <w:szCs w:val="28"/>
        </w:rPr>
        <w:t>);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письмо об отказе в продлении срока действия выданного разрешения (документ на бумажном носителе или в форме электронного документа</w:t>
      </w:r>
      <w:r>
        <w:rPr>
          <w:sz w:val="28"/>
          <w:szCs w:val="28"/>
        </w:rPr>
        <w:t>).</w:t>
      </w:r>
    </w:p>
    <w:p>
      <w:pPr>
        <w:pStyle w:val="Normal"/>
        <w:tabs>
          <w:tab w:val="clear" w:pos="1134"/>
          <w:tab w:val="left" w:pos="1021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предоставление результата Услуги.</w:t>
      </w:r>
      <w:r>
        <w:rPr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В настоящем варианте предоставления Услуги не </w:t>
      </w:r>
      <w:r>
        <w:rPr>
          <w:sz w:val="28"/>
          <w:szCs w:val="28"/>
        </w:rPr>
        <w:t xml:space="preserve">приведена </w:t>
      </w:r>
      <w:r>
        <w:rPr>
          <w:sz w:val="28"/>
          <w:szCs w:val="28"/>
          <w:lang w:eastAsia="ru-RU"/>
        </w:rPr>
        <w:t xml:space="preserve">административная процедура </w:t>
      </w:r>
      <w:r>
        <w:rPr>
          <w:sz w:val="28"/>
          <w:szCs w:val="28"/>
        </w:rPr>
        <w:t>приостановление предоставления Услуги, поскольку она не предусмотрена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Представление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заявителем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в соответствии с формой, предусмотренной в </w:t>
      </w:r>
      <w:r>
        <w:rPr>
          <w:sz w:val="28"/>
          <w:szCs w:val="28"/>
        </w:rPr>
        <w:t>приложении №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2</w:t>
      </w:r>
      <w:r>
        <w:rPr>
          <w:sz w:val="28"/>
          <w:szCs w:val="28"/>
          <w:lang w:eastAsia="ru-RU"/>
        </w:rPr>
        <w:t xml:space="preserve"> к настоящему Административному регламенту, осуществляется </w:t>
      </w:r>
      <w:r>
        <w:rPr>
          <w:sz w:val="28"/>
          <w:szCs w:val="28"/>
        </w:rPr>
        <w:t>по электронной почте, почтовым отправлением, в Органе местного самоуправления, посредством Единого портала.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удостоверяющие личность представителя заявителя</w:t>
      </w:r>
      <w:r>
        <w:rPr>
          <w:sz w:val="28"/>
          <w:szCs w:val="28"/>
          <w:lang w:val="en-US"/>
        </w:rPr>
        <w:t>, – паспорт гражданина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почтовым отправлением: копия документа, заверенная организацией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 электронной почте: документ в электронном виде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копия документа с представлением оригинала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сведения</w:t>
      </w:r>
      <w:r>
        <w:rPr>
          <w:sz w:val="28"/>
          <w:szCs w:val="28"/>
          <w:lang w:val="en-US"/>
        </w:rPr>
        <w:t>, – учредительные документы организации</w:t>
      </w:r>
      <w:r>
        <w:rPr>
          <w:sz w:val="28"/>
          <w:szCs w:val="28"/>
        </w:rPr>
        <w:t xml:space="preserve"> (копия документа, заверенная в нотариальном порядке</w:t>
      </w:r>
      <w:r>
        <w:rPr>
          <w:sz w:val="28"/>
          <w:szCs w:val="28"/>
          <w:lang w:val="en-US"/>
        </w:rPr>
        <w:t>)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Исчерпывающий перечень документов, </w:t>
      </w:r>
      <w:r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</w:t>
      </w:r>
      <w:r>
        <w:rPr>
          <w:sz w:val="28"/>
          <w:szCs w:val="28"/>
          <w:lang w:val="en-US"/>
        </w:rPr>
        <w:t>, – выписка из Единого государственного реестра недвижимости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почтовым отправлением: копия документа, заверенная организацией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 электронной почте: документ в электронном виде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копия документа с представлением оригинала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государственную регистрацию юридического лица</w:t>
      </w:r>
      <w:r>
        <w:rPr>
          <w:sz w:val="28"/>
          <w:szCs w:val="28"/>
          <w:lang w:val="en-US"/>
        </w:rPr>
        <w:t>, – выписка из Единого государственного реестра юридических лиц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почтовым отправлением: копия документа, заверенная организацией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копия документа с представлением оригинала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 электронной почте: документ в электронном виде</w:t>
      </w:r>
      <w:r>
        <w:rPr>
          <w:sz w:val="28"/>
          <w:szCs w:val="28"/>
        </w:rPr>
        <w:t>).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 электронной почте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установление личности не требуется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почтовым отправлением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установление личности не требуется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Орган местного самоуправления отказывает заявителю в приеме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и документов при наличии </w:t>
      </w:r>
      <w:r>
        <w:rPr>
          <w:sz w:val="28"/>
          <w:szCs w:val="28"/>
          <w:lang w:eastAsia="ru-RU"/>
        </w:rPr>
        <w:t>следующих оснований: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документ, удостоверяющий личность заявителя, не представлен;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содержат повреждения, наличие которых не позволяет в полном объеме использовать информацию и сведения, содержащиеся в документах, для предоставления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не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предусматривает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возможности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варианта Услуги,</w:t>
      </w:r>
      <w:r>
        <w:rPr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почтовым отправлением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 электронной почте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Для получения Услуги необходимо направление следующих межведомственных информационных запросов: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Проверка действительности паспорта»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Сведения из Единого государственного реестра недвижимости»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служба государственной регистрации, кадастра и картографии»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Предоставление выписки из ЕГРЮЛ, ЕГРИП в форме электронного документа»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налоговая служба»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отказывает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заявителю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следующих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оснований</w:t>
      </w:r>
      <w:r>
        <w:rPr>
          <w:sz w:val="28"/>
          <w:szCs w:val="28"/>
          <w:lang w:val="en-US" w:eastAsia="ru-RU"/>
        </w:rPr>
        <w:t>:</w:t>
      </w:r>
      <w:r>
        <w:rPr>
          <w:sz w:val="28"/>
          <w:szCs w:val="28"/>
          <w:lang w:val="en-US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несоответствие места расположения объекта или объектов недвижимости, принадлежащих заявителю, а также типа рынка, который предполагается организовать, плану, утвержденному органом исполнительной власти субъекта Российской Федерации, предусматривающему организацию розничных рынков на территории субъекта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в заявлении отсутствуют номер и дата разрешения на право организации розничного рынка;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отсутствие права на объект или объекты недвижимости, расположенные в пределах территории, на которой предполагается организовать розничный рынок в соответствии с утвержденным органом исполнительной власти субъекта Российской Федерации планом, предусматривающим организацию розничных рынков на территории субъекта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надлежащим образом оформленные заявление и документы не представлены в полном объеме.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</w:rPr>
        <w:t>5 рабочих дней</w:t>
      </w:r>
      <w:r>
        <w:rPr>
          <w:sz w:val="28"/>
          <w:szCs w:val="28"/>
          <w:lang w:eastAsia="ru-RU"/>
        </w:rPr>
        <w:t xml:space="preserve"> со дня получения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Органом местного самоуправления</w:t>
      </w:r>
      <w:r>
        <w:rPr>
          <w:sz w:val="28"/>
          <w:szCs w:val="28"/>
          <w:lang w:eastAsia="ru-RU"/>
        </w:rPr>
        <w:t xml:space="preserve"> всех сведений, необходимых для принятия решения</w:t>
      </w:r>
      <w:r>
        <w:rPr>
          <w:sz w:val="28"/>
          <w:szCs w:val="28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Предоставление результата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Способы получения результата предоставления Услуги</w:t>
      </w:r>
      <w:r>
        <w:rPr>
          <w:sz w:val="28"/>
          <w:szCs w:val="28"/>
          <w:lang w:eastAsia="ru-RU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почтовым отправлением, по электронной почте,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разрешение на право организации розничного рынка с продленным сроком действия;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почтовым отправлением, по электронной почте,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письмо об отказе в продлении срока действия выданного разрешения.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</w:rPr>
        <w:t>3 рабочих дней</w:t>
      </w:r>
      <w:r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ListParagraph"/>
        <w:keepNext w:val="true"/>
        <w:numPr>
          <w:ilvl w:val="0"/>
          <w:numId w:val="3"/>
        </w:numPr>
        <w:ind w:hanging="357" w:left="1429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Максимальный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12 рабочих дней с даты 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</w:t>
      </w:r>
      <w:r>
        <w:rPr>
          <w:sz w:val="28"/>
          <w:szCs w:val="28"/>
          <w:lang w:val="en-US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разрешение на право организации розничного рынка с продленным сроком действия (документ на бумажном носителе или в форме электронного документа</w:t>
      </w:r>
      <w:r>
        <w:rPr>
          <w:sz w:val="28"/>
          <w:szCs w:val="28"/>
        </w:rPr>
        <w:t>);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письмо об отказе в продлении срока действия выданного разрешения (документ на бумажном носителе или в форме электронного документа</w:t>
      </w:r>
      <w:r>
        <w:rPr>
          <w:sz w:val="28"/>
          <w:szCs w:val="28"/>
        </w:rPr>
        <w:t>).</w:t>
      </w:r>
    </w:p>
    <w:p>
      <w:pPr>
        <w:pStyle w:val="Normal"/>
        <w:tabs>
          <w:tab w:val="clear" w:pos="1134"/>
          <w:tab w:val="left" w:pos="1021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предоставление результата Услуги.</w:t>
      </w:r>
      <w:r>
        <w:rPr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В настоящем варианте предоставления Услуги не </w:t>
      </w:r>
      <w:r>
        <w:rPr>
          <w:sz w:val="28"/>
          <w:szCs w:val="28"/>
        </w:rPr>
        <w:t xml:space="preserve">приведена </w:t>
      </w:r>
      <w:r>
        <w:rPr>
          <w:sz w:val="28"/>
          <w:szCs w:val="28"/>
          <w:lang w:eastAsia="ru-RU"/>
        </w:rPr>
        <w:t xml:space="preserve">административная процедура </w:t>
      </w:r>
      <w:r>
        <w:rPr>
          <w:sz w:val="28"/>
          <w:szCs w:val="28"/>
        </w:rPr>
        <w:t>приостановление предоставления Услуги, поскольку она не предусмотрена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Представление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заявителем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в соответствии с формой, предусмотренной в </w:t>
      </w:r>
      <w:r>
        <w:rPr>
          <w:sz w:val="28"/>
          <w:szCs w:val="28"/>
        </w:rPr>
        <w:t>приложении №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2</w:t>
      </w:r>
      <w:r>
        <w:rPr>
          <w:sz w:val="28"/>
          <w:szCs w:val="28"/>
          <w:lang w:eastAsia="ru-RU"/>
        </w:rPr>
        <w:t xml:space="preserve"> к настоящему Административному регламенту, осуществляется </w:t>
      </w:r>
      <w:r>
        <w:rPr>
          <w:sz w:val="28"/>
          <w:szCs w:val="28"/>
        </w:rPr>
        <w:t>по электронной почте, почтовым отправлением, в Органе местного самоуправления, посредством Единого портала.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удостоверяющие личность представителя заявителя</w:t>
      </w:r>
      <w:r>
        <w:rPr>
          <w:sz w:val="28"/>
          <w:szCs w:val="28"/>
          <w:lang w:val="en-US"/>
        </w:rPr>
        <w:t>, – паспорт гражданина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почтовым отправлением: копия документа, заверенная организацией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 электронной почте: документ в электронном виде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копия документа с представлением оригинала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сведения</w:t>
      </w:r>
      <w:r>
        <w:rPr>
          <w:sz w:val="28"/>
          <w:szCs w:val="28"/>
          <w:lang w:val="en-US"/>
        </w:rPr>
        <w:t>, – учредительные документы организации</w:t>
      </w:r>
      <w:r>
        <w:rPr>
          <w:sz w:val="28"/>
          <w:szCs w:val="28"/>
        </w:rPr>
        <w:t xml:space="preserve"> (копия документа, заверенная в нотариальном порядке</w:t>
      </w:r>
      <w:r>
        <w:rPr>
          <w:sz w:val="28"/>
          <w:szCs w:val="28"/>
          <w:lang w:val="en-US"/>
        </w:rPr>
        <w:t>);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полномочия представителя</w:t>
      </w:r>
      <w:r>
        <w:rPr>
          <w:sz w:val="28"/>
          <w:szCs w:val="28"/>
          <w:lang w:val="en-US"/>
        </w:rPr>
        <w:t>, – доверенность, подтверждающая полномочия представителя заявителя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почтовым отправлением: копия документа, заверенная организацией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 электронной почте: в электронном виде, подписанный усиленной квалифицированной электронной подписью нотариуса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копия документа с представлением оригинала</w:t>
      </w:r>
      <w:r>
        <w:rPr>
          <w:sz w:val="28"/>
          <w:szCs w:val="28"/>
        </w:rPr>
        <w:t>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Исчерпывающий перечень документов, </w:t>
      </w:r>
      <w:r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</w:t>
      </w:r>
      <w:r>
        <w:rPr>
          <w:sz w:val="28"/>
          <w:szCs w:val="28"/>
          <w:lang w:val="en-US"/>
        </w:rPr>
        <w:t>, – выписка из Единого государственного реестра недвижимости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почтовым отправлением: копия документа, заверенная организацией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 электронной почте: документ в электронном виде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копия документа с представлением оригинала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государственную регистрацию юридического лица</w:t>
      </w:r>
      <w:r>
        <w:rPr>
          <w:sz w:val="28"/>
          <w:szCs w:val="28"/>
          <w:lang w:val="en-US"/>
        </w:rPr>
        <w:t>, – выписка из Единого государственного реестра юридических лиц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почтовым отправлением: копия документа, заверенная организацией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копия документа с представлением оригинала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 электронной почте: документ в электронном виде</w:t>
      </w:r>
      <w:r>
        <w:rPr>
          <w:sz w:val="28"/>
          <w:szCs w:val="28"/>
        </w:rPr>
        <w:t>).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 электронной почте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установление личности не требуется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почтовым отправлением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установление личности не требуется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Орган местного самоуправления отказывает заявителю в приеме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и документов при наличии </w:t>
      </w:r>
      <w:r>
        <w:rPr>
          <w:sz w:val="28"/>
          <w:szCs w:val="28"/>
          <w:lang w:eastAsia="ru-RU"/>
        </w:rPr>
        <w:t>следующих оснований: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документ, удостоверяющий личность заявителя, не представлен;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содержат повреждения, наличие которых не позволяет в полном объеме использовать информацию и сведения, содержащиеся в документах,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документ, подтверждающий полномочия представителя заявителя, является недействующим.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не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предусматривает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возможности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варианта Услуги,</w:t>
      </w:r>
      <w:r>
        <w:rPr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почтовым отправлением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 электронной почте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Для получения Услуги необходимо направление следующих межведомственных информационных запросов: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Проверка действительности паспорта»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Сведения из Единого государственного реестра недвижимости»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служба государственной регистрации, кадастра и картографии»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Предоставление выписки из ЕГРЮЛ, ЕГРИП в форме электронного документа»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налоговая служба»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отказывает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заявителю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следующих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оснований</w:t>
      </w:r>
      <w:r>
        <w:rPr>
          <w:sz w:val="28"/>
          <w:szCs w:val="28"/>
          <w:lang w:val="en-US" w:eastAsia="ru-RU"/>
        </w:rPr>
        <w:t>:</w:t>
      </w:r>
      <w:r>
        <w:rPr>
          <w:sz w:val="28"/>
          <w:szCs w:val="28"/>
          <w:lang w:val="en-US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несоответствие места расположения объекта или объектов недвижимости, принадлежащих заявителю, а также типа рынка, который предполагается организовать, плану, утвержденному органом исполнительной власти субъекта Российской Федерации, предусматривающему организацию розничных рынков на территории субъекта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в заявлении отсутствуют номер и дата разрешения на право организации розничного рынка;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отсутствие права на объект или объекты недвижимости, расположенные в пределах территории, на которой предполагается организовать розничный рынок в соответствии с утвержденным органом исполнительной власти субъекта Российской Федерации планом, предусматривающим организацию розничных рынков на территории субъекта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надлежащим образом оформленные заявление и документы не представлены в полном объеме.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</w:rPr>
        <w:t>5 рабочих дней</w:t>
      </w:r>
      <w:r>
        <w:rPr>
          <w:sz w:val="28"/>
          <w:szCs w:val="28"/>
          <w:lang w:eastAsia="ru-RU"/>
        </w:rPr>
        <w:t xml:space="preserve"> со дня получения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Органом местного самоуправления</w:t>
      </w:r>
      <w:r>
        <w:rPr>
          <w:sz w:val="28"/>
          <w:szCs w:val="28"/>
          <w:lang w:eastAsia="ru-RU"/>
        </w:rPr>
        <w:t xml:space="preserve"> всех сведений, необходимых для принятия решения</w:t>
      </w:r>
      <w:r>
        <w:rPr>
          <w:sz w:val="28"/>
          <w:szCs w:val="28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Предоставление результата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Способы получения результата предоставления Услуги</w:t>
      </w:r>
      <w:r>
        <w:rPr>
          <w:sz w:val="28"/>
          <w:szCs w:val="28"/>
          <w:lang w:eastAsia="ru-RU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почтовым отправлением, по электронной почте,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разрешение на право организации розничного рынка с продленным сроком действия;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почтовым отправлением, по электронной почте,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письмо об отказе в продлении срока действия выданного разрешения.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</w:rPr>
        <w:t>3 рабочих дней</w:t>
      </w:r>
      <w:r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ListParagraph"/>
        <w:keepNext w:val="true"/>
        <w:numPr>
          <w:ilvl w:val="0"/>
          <w:numId w:val="3"/>
        </w:numPr>
        <w:ind w:hanging="357" w:left="1429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Максимальный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12 рабочих дней с даты 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</w:t>
      </w:r>
      <w:r>
        <w:rPr>
          <w:sz w:val="28"/>
          <w:szCs w:val="28"/>
          <w:lang w:val="en-US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переоформленное разрешение на право организации розничного рынка (документ на бумажном носителе или в форме электронного документа</w:t>
      </w:r>
      <w:r>
        <w:rPr>
          <w:sz w:val="28"/>
          <w:szCs w:val="28"/>
        </w:rPr>
        <w:t>);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отказ в предоставлении услуги (документ на бумажном носителе или в форме электронного документа</w:t>
      </w:r>
      <w:r>
        <w:rPr>
          <w:sz w:val="28"/>
          <w:szCs w:val="28"/>
        </w:rPr>
        <w:t>).</w:t>
      </w:r>
    </w:p>
    <w:p>
      <w:pPr>
        <w:pStyle w:val="Normal"/>
        <w:tabs>
          <w:tab w:val="clear" w:pos="1134"/>
          <w:tab w:val="left" w:pos="1021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предоставление результата Услуги.</w:t>
      </w:r>
      <w:r>
        <w:rPr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В настоящем варианте предоставления Услуги не </w:t>
      </w:r>
      <w:r>
        <w:rPr>
          <w:sz w:val="28"/>
          <w:szCs w:val="28"/>
        </w:rPr>
        <w:t xml:space="preserve">приведена </w:t>
      </w:r>
      <w:r>
        <w:rPr>
          <w:sz w:val="28"/>
          <w:szCs w:val="28"/>
          <w:lang w:eastAsia="ru-RU"/>
        </w:rPr>
        <w:t xml:space="preserve">административная процедура </w:t>
      </w:r>
      <w:r>
        <w:rPr>
          <w:sz w:val="28"/>
          <w:szCs w:val="28"/>
        </w:rPr>
        <w:t>приостановление предоставления Услуги, поскольку она не предусмотрена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Представление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заявителем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в соответствии с формой, предусмотренной в </w:t>
      </w:r>
      <w:r>
        <w:rPr>
          <w:sz w:val="28"/>
          <w:szCs w:val="28"/>
        </w:rPr>
        <w:t>приложении №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2</w:t>
      </w:r>
      <w:r>
        <w:rPr>
          <w:sz w:val="28"/>
          <w:szCs w:val="28"/>
          <w:lang w:eastAsia="ru-RU"/>
        </w:rPr>
        <w:t xml:space="preserve"> к настоящему Административному регламенту, осуществляется </w:t>
      </w:r>
      <w:r>
        <w:rPr>
          <w:sz w:val="28"/>
          <w:szCs w:val="28"/>
        </w:rPr>
        <w:t>по электронной почте, почтовым отправлением, в Органе местного самоуправления, посредством Единого портала.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удостоверяющие личность представителя заявителя</w:t>
      </w:r>
      <w:r>
        <w:rPr>
          <w:sz w:val="28"/>
          <w:szCs w:val="28"/>
          <w:lang w:val="en-US"/>
        </w:rPr>
        <w:t>, – паспорт гражданина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почтовым отправлением: копия документа, заверенная организацией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копия документа с представлением оригинала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 электронной почте: документ в электронном виде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сведения</w:t>
      </w:r>
      <w:r>
        <w:rPr>
          <w:sz w:val="28"/>
          <w:szCs w:val="28"/>
          <w:lang w:val="en-US"/>
        </w:rPr>
        <w:t>, – учредительные документы организации</w:t>
      </w:r>
      <w:r>
        <w:rPr>
          <w:sz w:val="28"/>
          <w:szCs w:val="28"/>
        </w:rPr>
        <w:t xml:space="preserve"> (копия документа, заверенная в нотариальном порядке</w:t>
      </w:r>
      <w:r>
        <w:rPr>
          <w:sz w:val="28"/>
          <w:szCs w:val="28"/>
          <w:lang w:val="en-US"/>
        </w:rPr>
        <w:t>)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Исчерпывающий перечень документов, </w:t>
      </w:r>
      <w:r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</w:t>
      </w:r>
      <w:r>
        <w:rPr>
          <w:sz w:val="28"/>
          <w:szCs w:val="28"/>
          <w:lang w:val="en-US"/>
        </w:rPr>
        <w:t>, – выписка из Единого государственного реестра недвижимости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почтовым отправлением: копия документа, заверенная организацией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 электронной почте: документ в электронном виде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копия документа с представлением оригинала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государственную регистрацию юридического лица</w:t>
      </w:r>
      <w:r>
        <w:rPr>
          <w:sz w:val="28"/>
          <w:szCs w:val="28"/>
          <w:lang w:val="en-US"/>
        </w:rPr>
        <w:t>, – выписка из Единого государственного реестра юридических лиц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почтовым отправлением: копия документа, заверенная организацией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копия документа с представлением оригинала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 электронной почте: документ в электронном виде</w:t>
      </w:r>
      <w:r>
        <w:rPr>
          <w:sz w:val="28"/>
          <w:szCs w:val="28"/>
        </w:rPr>
        <w:t>).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 электронной почте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установление личности не требуется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почтовым отправлением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установление личности не требуется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Орган местного самоуправления отказывает заявителю в приеме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и документов при наличии </w:t>
      </w:r>
      <w:r>
        <w:rPr>
          <w:sz w:val="28"/>
          <w:szCs w:val="28"/>
          <w:lang w:eastAsia="ru-RU"/>
        </w:rPr>
        <w:t>следующих оснований: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документ, удостоверяющий личность заявителя, не представлен;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содержат повреждения, наличие которых не позволяет в полном объеме использовать информацию и сведения, содержащиеся в документах, для предоставления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не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предусматривает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возможности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варианта Услуги,</w:t>
      </w:r>
      <w:r>
        <w:rPr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почтовым отправлением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 электронной почте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Для получения Услуги необходимо направление следующих межведомственных информационных запросов: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Проверка действительности паспорта»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Сведения из Единого государственного реестра недвижимости»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служба государственной регистрации, кадастра и картографии»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Предоставление выписки из ЕГРЮЛ, ЕГРИП в форме электронного документа»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налоговая служба»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отказывает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заявителю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следующих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оснований</w:t>
      </w:r>
      <w:r>
        <w:rPr>
          <w:sz w:val="28"/>
          <w:szCs w:val="28"/>
          <w:lang w:val="en-US" w:eastAsia="ru-RU"/>
        </w:rPr>
        <w:t>:</w:t>
      </w:r>
      <w:r>
        <w:rPr>
          <w:sz w:val="28"/>
          <w:szCs w:val="28"/>
          <w:lang w:val="en-US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несоответствие места расположения объекта или объектов недвижимости, принадлежащих заявителю, а также типа рынка, который предполагается организовать, плану, утвержденному органом исполнительной власти субъекта Российской Федерации, предусматривающему организацию розничных рынков на территории субъекта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в заявлении отсутствуют номер и дата разрешения на право организации розничного рынка;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отсутствие права на объект или объекты недвижимости, расположенные в пределах территории, на которой предполагается организовать розничный рынок в соответствии с утвержденным органом исполнительной власти субъекта Российской Федерации планом, предусматривающим организацию розничных рынков на территории субъекта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надлежащим образом оформленные заявление и документы не представлены в полном объеме.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</w:rPr>
        <w:t>5 рабочих дней</w:t>
      </w:r>
      <w:r>
        <w:rPr>
          <w:sz w:val="28"/>
          <w:szCs w:val="28"/>
          <w:lang w:eastAsia="ru-RU"/>
        </w:rPr>
        <w:t xml:space="preserve"> со дня получения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Органом местного самоуправления</w:t>
      </w:r>
      <w:r>
        <w:rPr>
          <w:sz w:val="28"/>
          <w:szCs w:val="28"/>
          <w:lang w:eastAsia="ru-RU"/>
        </w:rPr>
        <w:t xml:space="preserve"> всех сведений, необходимых для принятия решения</w:t>
      </w:r>
      <w:r>
        <w:rPr>
          <w:sz w:val="28"/>
          <w:szCs w:val="28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Предоставление результата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Способы получения результата предоставления Услуги</w:t>
      </w:r>
      <w:r>
        <w:rPr>
          <w:sz w:val="28"/>
          <w:szCs w:val="28"/>
          <w:lang w:eastAsia="ru-RU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почтовым отправлением, по электронной почте,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переоформленное разрешение на право организации розничного рынка;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почтовым отправлением, по электронной почте,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отказ в предоставлении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</w:rPr>
        <w:t>3 рабочих дней</w:t>
      </w:r>
      <w:r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ListParagraph"/>
        <w:keepNext w:val="true"/>
        <w:numPr>
          <w:ilvl w:val="0"/>
          <w:numId w:val="3"/>
        </w:numPr>
        <w:ind w:hanging="357" w:left="1429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Максимальный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12 рабочих дней с даты 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</w:t>
      </w:r>
      <w:r>
        <w:rPr>
          <w:sz w:val="28"/>
          <w:szCs w:val="28"/>
          <w:lang w:val="en-US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переоформленное разрешение на право организации розничного рынка (документ на бумажном носителе или в форме электронного документа</w:t>
      </w:r>
      <w:r>
        <w:rPr>
          <w:sz w:val="28"/>
          <w:szCs w:val="28"/>
        </w:rPr>
        <w:t>);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отказ в предоставлении услуги (документ на бумажном носителе или в форме электронного документа</w:t>
      </w:r>
      <w:r>
        <w:rPr>
          <w:sz w:val="28"/>
          <w:szCs w:val="28"/>
        </w:rPr>
        <w:t>).</w:t>
      </w:r>
    </w:p>
    <w:p>
      <w:pPr>
        <w:pStyle w:val="Normal"/>
        <w:tabs>
          <w:tab w:val="clear" w:pos="1134"/>
          <w:tab w:val="left" w:pos="1021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предоставление результата Услуги.</w:t>
      </w:r>
      <w:r>
        <w:rPr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В настоящем варианте предоставления Услуги не </w:t>
      </w:r>
      <w:r>
        <w:rPr>
          <w:sz w:val="28"/>
          <w:szCs w:val="28"/>
        </w:rPr>
        <w:t xml:space="preserve">приведена </w:t>
      </w:r>
      <w:r>
        <w:rPr>
          <w:sz w:val="28"/>
          <w:szCs w:val="28"/>
          <w:lang w:eastAsia="ru-RU"/>
        </w:rPr>
        <w:t xml:space="preserve">административная процедура </w:t>
      </w:r>
      <w:r>
        <w:rPr>
          <w:sz w:val="28"/>
          <w:szCs w:val="28"/>
        </w:rPr>
        <w:t>приостановление предоставления Услуги, поскольку она не предусмотрена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Представление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заявителем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в соответствии с формой, предусмотренной в </w:t>
      </w:r>
      <w:r>
        <w:rPr>
          <w:sz w:val="28"/>
          <w:szCs w:val="28"/>
        </w:rPr>
        <w:t>приложении №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2</w:t>
      </w:r>
      <w:r>
        <w:rPr>
          <w:sz w:val="28"/>
          <w:szCs w:val="28"/>
          <w:lang w:eastAsia="ru-RU"/>
        </w:rPr>
        <w:t xml:space="preserve"> к настоящему Административному регламенту, осуществляется </w:t>
      </w:r>
      <w:r>
        <w:rPr>
          <w:sz w:val="28"/>
          <w:szCs w:val="28"/>
        </w:rPr>
        <w:t>по электронной почте, почтовым отправлением, в Органе местного самоуправления, посредством Единого портала.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удостоверяющие личность представителя заявителя</w:t>
      </w:r>
      <w:r>
        <w:rPr>
          <w:sz w:val="28"/>
          <w:szCs w:val="28"/>
          <w:lang w:val="en-US"/>
        </w:rPr>
        <w:t>, – паспорт гражданина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почтовым отправлением: копия документа, заверенная организацией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копия документа с представлением оригинала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 электронной почте: документ в электронном виде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сведения</w:t>
      </w:r>
      <w:r>
        <w:rPr>
          <w:sz w:val="28"/>
          <w:szCs w:val="28"/>
          <w:lang w:val="en-US"/>
        </w:rPr>
        <w:t>, – учредительные документы организации</w:t>
      </w:r>
      <w:r>
        <w:rPr>
          <w:sz w:val="28"/>
          <w:szCs w:val="28"/>
        </w:rPr>
        <w:t xml:space="preserve"> (копия документа, заверенная в нотариальном порядке</w:t>
      </w:r>
      <w:r>
        <w:rPr>
          <w:sz w:val="28"/>
          <w:szCs w:val="28"/>
          <w:lang w:val="en-US"/>
        </w:rPr>
        <w:t>);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полномочия представителя</w:t>
      </w:r>
      <w:r>
        <w:rPr>
          <w:sz w:val="28"/>
          <w:szCs w:val="28"/>
          <w:lang w:val="en-US"/>
        </w:rPr>
        <w:t>, – доверенность, подтверждающая полномочия представителя заявителя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почтовым отправлением: копия документа, заверенная организацией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копия документа с представлением оригинала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 электронной почте: в электронном виде, подписанный усиленной квалифицированной электронной подписью нотариуса</w:t>
      </w:r>
      <w:r>
        <w:rPr>
          <w:sz w:val="28"/>
          <w:szCs w:val="28"/>
        </w:rPr>
        <w:t>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Исчерпывающий перечень документов, </w:t>
      </w:r>
      <w:r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</w:t>
      </w:r>
      <w:r>
        <w:rPr>
          <w:sz w:val="28"/>
          <w:szCs w:val="28"/>
          <w:lang w:val="en-US"/>
        </w:rPr>
        <w:t>, – выписка из Единого государственного реестра недвижимости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почтовым отправлением: копия документа, заверенная организацией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 электронной почте: документ в электронном виде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копия документа с представлением оригинала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государственную регистрацию юридического лица</w:t>
      </w:r>
      <w:r>
        <w:rPr>
          <w:sz w:val="28"/>
          <w:szCs w:val="28"/>
          <w:lang w:val="en-US"/>
        </w:rPr>
        <w:t>, – выписка из Единого государственного реестра юридических лиц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почтовым отправлением: копия документа, заверенная организацией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копия документа с представлением оригинала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 электронной почте: документ в электронном виде</w:t>
      </w:r>
      <w:r>
        <w:rPr>
          <w:sz w:val="28"/>
          <w:szCs w:val="28"/>
        </w:rPr>
        <w:t>).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 электронной почте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установление личности не требуется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почтовым отправлением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установление личности не требуется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Орган местного самоуправления отказывает заявителю в приеме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и документов при наличии </w:t>
      </w:r>
      <w:r>
        <w:rPr>
          <w:sz w:val="28"/>
          <w:szCs w:val="28"/>
          <w:lang w:eastAsia="ru-RU"/>
        </w:rPr>
        <w:t>следующих оснований: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документ, удостоверяющий личность заявителя, не представлен;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содержат повреждения, наличие которых не позволяет в полном объеме использовать информацию и сведения, содержащиеся в документах,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документ, подтверждающий полномочия представителя заявителя, является недействующим.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не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предусматривает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возможности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варианта Услуги,</w:t>
      </w:r>
      <w:r>
        <w:rPr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почтовым отправлением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 электронной почте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Для получения Услуги необходимо направление следующих межведомственных информационных запросов: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Проверка действительности паспорта»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Сведения из Единого государственного реестра недвижимости»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служба государственной регистрации, кадастра и картографии»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Предоставление выписки из ЕГРЮЛ, ЕГРИП в форме электронного документа»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налоговая служба»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отказывает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заявителю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следующих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оснований</w:t>
      </w:r>
      <w:r>
        <w:rPr>
          <w:sz w:val="28"/>
          <w:szCs w:val="28"/>
          <w:lang w:val="en-US" w:eastAsia="ru-RU"/>
        </w:rPr>
        <w:t>:</w:t>
      </w:r>
      <w:r>
        <w:rPr>
          <w:sz w:val="28"/>
          <w:szCs w:val="28"/>
          <w:lang w:val="en-US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несоответствие места расположения объекта или объектов недвижимости, принадлежащих заявителю, а также типа рынка, который предполагается организовать, плану, утвержденному органом исполнительной власти субъекта Российской Федерации, предусматривающему организацию розничных рынков на территории субъекта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в заявлении отсутствуют номер и дата разрешения на право организации розничного рынка;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отсутствие права на объект или объекты недвижимости, расположенные в пределах территории, на которой предполагается организовать розничный рынок в соответствии с утвержденным органом исполнительной власти субъекта Российской Федерации планом, предусматривающим организацию розничных рынков на территории субъекта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надлежащим образом оформленные заявление и документы не представлены в полном объеме.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</w:rPr>
        <w:t>5 рабочих дней</w:t>
      </w:r>
      <w:r>
        <w:rPr>
          <w:sz w:val="28"/>
          <w:szCs w:val="28"/>
          <w:lang w:eastAsia="ru-RU"/>
        </w:rPr>
        <w:t xml:space="preserve"> со дня получения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Органом местного самоуправления</w:t>
      </w:r>
      <w:r>
        <w:rPr>
          <w:sz w:val="28"/>
          <w:szCs w:val="28"/>
          <w:lang w:eastAsia="ru-RU"/>
        </w:rPr>
        <w:t xml:space="preserve"> всех сведений, необходимых для принятия решения</w:t>
      </w:r>
      <w:r>
        <w:rPr>
          <w:sz w:val="28"/>
          <w:szCs w:val="28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Предоставление результата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Способы получения результата предоставления Услуги</w:t>
      </w:r>
      <w:r>
        <w:rPr>
          <w:sz w:val="28"/>
          <w:szCs w:val="28"/>
          <w:lang w:eastAsia="ru-RU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почтовым отправлением, по электронной почте,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переоформленное разрешение на право организации розничного рынка;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почтовым отправлением, по электронной почте,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отказ в предоставлении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</w:rPr>
        <w:t>3 рабочих дней</w:t>
      </w:r>
      <w:r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ListParagraph"/>
        <w:keepNext w:val="true"/>
        <w:numPr>
          <w:ilvl w:val="0"/>
          <w:numId w:val="3"/>
        </w:numPr>
        <w:ind w:hanging="357" w:left="1429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Максимальный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6 рабочих дней с даты 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</w:t>
      </w:r>
      <w:r>
        <w:rPr>
          <w:sz w:val="28"/>
          <w:szCs w:val="28"/>
          <w:lang w:val="en-US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разрешение на право организации розничного рынка (дубликат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копия</w:t>
      </w:r>
      <w:r>
        <w:rPr>
          <w:sz w:val="28"/>
          <w:szCs w:val="28"/>
        </w:rPr>
        <w:t>);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уведомление об отказе в выдаче дубликата разрешения (документ на бумажном носителе или документ в электронной форме</w:t>
      </w:r>
      <w:r>
        <w:rPr>
          <w:sz w:val="28"/>
          <w:szCs w:val="28"/>
        </w:rPr>
        <w:t>).</w:t>
      </w:r>
    </w:p>
    <w:p>
      <w:pPr>
        <w:pStyle w:val="Normal"/>
        <w:tabs>
          <w:tab w:val="clear" w:pos="1134"/>
          <w:tab w:val="left" w:pos="1021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предоставление результата Услуги.</w:t>
      </w:r>
      <w:r>
        <w:rPr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В настоящем варианте предоставления Услуги не </w:t>
      </w:r>
      <w:r>
        <w:rPr>
          <w:sz w:val="28"/>
          <w:szCs w:val="28"/>
        </w:rPr>
        <w:t xml:space="preserve">приведена </w:t>
      </w:r>
      <w:r>
        <w:rPr>
          <w:sz w:val="28"/>
          <w:szCs w:val="28"/>
          <w:lang w:eastAsia="ru-RU"/>
        </w:rPr>
        <w:t xml:space="preserve">административная процедура </w:t>
      </w:r>
      <w:r>
        <w:rPr>
          <w:sz w:val="28"/>
          <w:szCs w:val="28"/>
        </w:rPr>
        <w:t>приостановление предоставления Услуги, поскольку она не предусмотрена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Представление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заявителем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в соответствии с формой, предусмотренной в </w:t>
      </w:r>
      <w:r>
        <w:rPr>
          <w:sz w:val="28"/>
          <w:szCs w:val="28"/>
        </w:rPr>
        <w:t>приложении №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2</w:t>
      </w:r>
      <w:r>
        <w:rPr>
          <w:sz w:val="28"/>
          <w:szCs w:val="28"/>
          <w:lang w:eastAsia="ru-RU"/>
        </w:rPr>
        <w:t xml:space="preserve"> к настоящему Административному регламенту, осуществляется </w:t>
      </w:r>
      <w:r>
        <w:rPr>
          <w:sz w:val="28"/>
          <w:szCs w:val="28"/>
        </w:rPr>
        <w:t>по электронной почте, почтовым отправлением, в Органе местного самоуправления, посредством Единого портала.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удостоверяющие личность представителя заявителя</w:t>
      </w:r>
      <w:r>
        <w:rPr>
          <w:sz w:val="28"/>
          <w:szCs w:val="28"/>
          <w:lang w:val="en-US"/>
        </w:rPr>
        <w:t>, – паспорт гражданина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почтовым отправлением: копия документа, заверенная организацией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копия документа с представлением оригинала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 электронной почте: документ в электронном виде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сведения</w:t>
      </w:r>
      <w:r>
        <w:rPr>
          <w:sz w:val="28"/>
          <w:szCs w:val="28"/>
          <w:lang w:val="en-US"/>
        </w:rPr>
        <w:t>, – учредительные документы организации</w:t>
      </w:r>
      <w:r>
        <w:rPr>
          <w:sz w:val="28"/>
          <w:szCs w:val="28"/>
        </w:rPr>
        <w:t xml:space="preserve"> (копия документа, заверенная в нотариальном порядке</w:t>
      </w:r>
      <w:r>
        <w:rPr>
          <w:sz w:val="28"/>
          <w:szCs w:val="28"/>
          <w:lang w:val="en-US"/>
        </w:rPr>
        <w:t>)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Исчерпывающий перечень документов, </w:t>
      </w:r>
      <w:r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</w:t>
      </w:r>
      <w:r>
        <w:rPr>
          <w:sz w:val="28"/>
          <w:szCs w:val="28"/>
          <w:lang w:val="en-US"/>
        </w:rPr>
        <w:t>, – выписка из Единого государственного реестра недвижимости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почтовым отправлением: копия документа, заверенная организацией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копия документа с представлением оригинала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 электронной почте: документ в электронном виде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государственную регистрацию юридического лица</w:t>
      </w:r>
      <w:r>
        <w:rPr>
          <w:sz w:val="28"/>
          <w:szCs w:val="28"/>
          <w:lang w:val="en-US"/>
        </w:rPr>
        <w:t>, – выписка из Единого государственного реестра юридических лиц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почтовым отправлением: копия документа, заверенная организацией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 электронной почте: документ в электронном виде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копия документа с представлением оригинала</w:t>
      </w:r>
      <w:r>
        <w:rPr>
          <w:sz w:val="28"/>
          <w:szCs w:val="28"/>
        </w:rPr>
        <w:t>).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 электронной почте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почтовым отправлением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установление личности не требуется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Орган местного самоуправления отказывает заявителю в приеме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и документов при наличии </w:t>
      </w:r>
      <w:r>
        <w:rPr>
          <w:sz w:val="28"/>
          <w:szCs w:val="28"/>
          <w:lang w:eastAsia="ru-RU"/>
        </w:rPr>
        <w:t>следующих оснований: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документ, удостоверяющий личность заявителя, не представлен;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содержат повреждения, наличие которых не позволяет в полном объеме использовать информацию и сведения, содержащиеся в документах, для предоставления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не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предусматривает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возможности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варианта Услуги,</w:t>
      </w:r>
      <w:r>
        <w:rPr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почтовым отправлением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 электронной почте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Для получения Услуги необходимо направление следующих межведомственных информационных запросов: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Проверка действительности паспорта»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Сведения из Единого государственного реестра недвижимости»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служба государственной регистрации, кадастра и картографии»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Предоставление выписки из ЕГРЮЛ, ЕГРИП в форме электронного документа»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налоговая служба»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отказывает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заявителю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следующих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оснований</w:t>
      </w:r>
      <w:r>
        <w:rPr>
          <w:sz w:val="28"/>
          <w:szCs w:val="28"/>
          <w:lang w:val="en-US" w:eastAsia="ru-RU"/>
        </w:rPr>
        <w:t>:</w:t>
      </w:r>
      <w:r>
        <w:rPr>
          <w:sz w:val="28"/>
          <w:szCs w:val="28"/>
          <w:lang w:val="en-US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несоответствие места расположения объекта или объектов недвижимости, принадлежащих заявителю, а также типа рынка, который предполагается организовать, плану, утвержденному органом исполнительной власти субъекта Российской Федерации, предусматривающему организацию розничных рынков на территории субъекта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отсутствие права на объект или объекты недвижимости, расположенные в пределах территории, на которой предполагается организовать розничный рынок в соответствии с утвержденным органом исполнительной власти субъекта Российской Федерации планом, предусматривающим организацию розничных рынков на территории субъекта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надлежащим образом оформленные заявление и документы не представлены в полном объеме.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</w:rPr>
        <w:t>1 рабочего дня</w:t>
      </w:r>
      <w:r>
        <w:rPr>
          <w:sz w:val="28"/>
          <w:szCs w:val="28"/>
          <w:lang w:eastAsia="ru-RU"/>
        </w:rPr>
        <w:t xml:space="preserve"> со дня получения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Органом местного самоуправления</w:t>
      </w:r>
      <w:r>
        <w:rPr>
          <w:sz w:val="28"/>
          <w:szCs w:val="28"/>
          <w:lang w:eastAsia="ru-RU"/>
        </w:rPr>
        <w:t xml:space="preserve"> всех сведений, необходимых для принятия решения</w:t>
      </w:r>
      <w:r>
        <w:rPr>
          <w:sz w:val="28"/>
          <w:szCs w:val="28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Предоставление результата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Способы получения результата предоставления Услуги</w:t>
      </w:r>
      <w:r>
        <w:rPr>
          <w:sz w:val="28"/>
          <w:szCs w:val="28"/>
          <w:lang w:eastAsia="ru-RU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почтовым отправлением, по электронной почте,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разрешение на право организации розничного рынка;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почтовым отправлением, по электронной почте,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уведомление об отказе в выдаче дубликата разрешения.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</w:rPr>
        <w:t>1 рабочего дня</w:t>
      </w:r>
      <w:r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ListParagraph"/>
        <w:keepNext w:val="true"/>
        <w:numPr>
          <w:ilvl w:val="0"/>
          <w:numId w:val="3"/>
        </w:numPr>
        <w:ind w:hanging="357" w:left="1429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Максимальный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6 рабочих дней с даты 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</w:t>
      </w:r>
      <w:r>
        <w:rPr>
          <w:sz w:val="28"/>
          <w:szCs w:val="28"/>
          <w:lang w:val="en-US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разрешение на право организации розничного рынка (дубликат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копия</w:t>
      </w:r>
      <w:r>
        <w:rPr>
          <w:sz w:val="28"/>
          <w:szCs w:val="28"/>
        </w:rPr>
        <w:t>);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уведомление об отказе в выдаче дубликата разрешения (документ на бумажном носителе или документ в электронной форме</w:t>
      </w:r>
      <w:r>
        <w:rPr>
          <w:sz w:val="28"/>
          <w:szCs w:val="28"/>
        </w:rPr>
        <w:t>).</w:t>
      </w:r>
    </w:p>
    <w:p>
      <w:pPr>
        <w:pStyle w:val="Normal"/>
        <w:tabs>
          <w:tab w:val="clear" w:pos="1134"/>
          <w:tab w:val="left" w:pos="1021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предоставление результата Услуги.</w:t>
      </w:r>
      <w:r>
        <w:rPr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В настоящем варианте предоставления Услуги не </w:t>
      </w:r>
      <w:r>
        <w:rPr>
          <w:sz w:val="28"/>
          <w:szCs w:val="28"/>
        </w:rPr>
        <w:t xml:space="preserve">приведена </w:t>
      </w:r>
      <w:r>
        <w:rPr>
          <w:sz w:val="28"/>
          <w:szCs w:val="28"/>
          <w:lang w:eastAsia="ru-RU"/>
        </w:rPr>
        <w:t xml:space="preserve">административная процедура </w:t>
      </w:r>
      <w:r>
        <w:rPr>
          <w:sz w:val="28"/>
          <w:szCs w:val="28"/>
        </w:rPr>
        <w:t>приостановление предоставления Услуги, поскольку она не предусмотрена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Представление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заявителем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в соответствии с формой, предусмотренной в </w:t>
      </w:r>
      <w:r>
        <w:rPr>
          <w:sz w:val="28"/>
          <w:szCs w:val="28"/>
        </w:rPr>
        <w:t>приложении №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2</w:t>
      </w:r>
      <w:r>
        <w:rPr>
          <w:sz w:val="28"/>
          <w:szCs w:val="28"/>
          <w:lang w:eastAsia="ru-RU"/>
        </w:rPr>
        <w:t xml:space="preserve"> к настоящему Административному регламенту, осуществляется </w:t>
      </w:r>
      <w:r>
        <w:rPr>
          <w:sz w:val="28"/>
          <w:szCs w:val="28"/>
        </w:rPr>
        <w:t>по электронной почте, почтовым отправлением, в Органе местного самоуправления, посредством Единого портала.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удостоверяющие личность представителя заявителя</w:t>
      </w:r>
      <w:r>
        <w:rPr>
          <w:sz w:val="28"/>
          <w:szCs w:val="28"/>
          <w:lang w:val="en-US"/>
        </w:rPr>
        <w:t>, – паспорт гражданина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почтовым отправлением: копия документа, заверенная организацией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копия документа с представлением оригинала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 электронной почте: документ в электронном виде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сведения</w:t>
      </w:r>
      <w:r>
        <w:rPr>
          <w:sz w:val="28"/>
          <w:szCs w:val="28"/>
          <w:lang w:val="en-US"/>
        </w:rPr>
        <w:t>, – учредительные документы организации</w:t>
      </w:r>
      <w:r>
        <w:rPr>
          <w:sz w:val="28"/>
          <w:szCs w:val="28"/>
        </w:rPr>
        <w:t xml:space="preserve"> (копия документа, заверенная в нотариальном порядке</w:t>
      </w:r>
      <w:r>
        <w:rPr>
          <w:sz w:val="28"/>
          <w:szCs w:val="28"/>
          <w:lang w:val="en-US"/>
        </w:rPr>
        <w:t>);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полномочия представителя</w:t>
      </w:r>
      <w:r>
        <w:rPr>
          <w:sz w:val="28"/>
          <w:szCs w:val="28"/>
          <w:lang w:val="en-US"/>
        </w:rPr>
        <w:t>, – доверенность, подтверждающая полномочия представителя заявителя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почтовым отправлением: копия документа, заверенная организацией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 электронной почте: в электронном виде, подписанный усиленной квалифицированной электронной подписью нотариуса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копия документа с представлением оригинала</w:t>
      </w:r>
      <w:r>
        <w:rPr>
          <w:sz w:val="28"/>
          <w:szCs w:val="28"/>
        </w:rPr>
        <w:t>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Исчерпывающий перечень документов, </w:t>
      </w:r>
      <w:r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</w:t>
      </w:r>
      <w:r>
        <w:rPr>
          <w:sz w:val="28"/>
          <w:szCs w:val="28"/>
          <w:lang w:val="en-US"/>
        </w:rPr>
        <w:t>, – выписка из Единого государственного реестра недвижимости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почтовым отправлением: копия документа, заверенная организацией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копия документа с представлением оригинала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 электронной почте: документ в электронном виде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государственную регистрацию юридического лица</w:t>
      </w:r>
      <w:r>
        <w:rPr>
          <w:sz w:val="28"/>
          <w:szCs w:val="28"/>
          <w:lang w:val="en-US"/>
        </w:rPr>
        <w:t>, – выписка из Единого государственного реестра юридических лиц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почтовым отправлением: копия документа, заверенная организацией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 электронной почте: документ в электронном виде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копия документа с представлением оригинала</w:t>
      </w:r>
      <w:r>
        <w:rPr>
          <w:sz w:val="28"/>
          <w:szCs w:val="28"/>
        </w:rPr>
        <w:t>).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 электронной почте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почтовым отправлением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установление личности не требуется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Орган местного самоуправления отказывает заявителю в приеме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и документов при наличии </w:t>
      </w:r>
      <w:r>
        <w:rPr>
          <w:sz w:val="28"/>
          <w:szCs w:val="28"/>
          <w:lang w:eastAsia="ru-RU"/>
        </w:rPr>
        <w:t>следующих оснований: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документ, удостоверяющий личность заявителя, не представлен;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содержат повреждения, наличие которых не позволяет в полном объеме использовать информацию и сведения, содержащиеся в документах,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документ, подтверждающий полномочия представителя заявителя, является недействующим.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не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предусматривает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возможности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варианта Услуги,</w:t>
      </w:r>
      <w:r>
        <w:rPr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почтовым отправлением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 электронной почте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Для получения Услуги необходимо направление следующих межведомственных информационных запросов: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Проверка действительности паспорта»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Сведения из Единого государственного реестра недвижимости»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служба государственной регистрации, кадастра и картографии»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Предоставление выписки из ЕГРЮЛ, ЕГРИП в форме электронного документа»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налоговая служба»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отказывает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заявителю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следующих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оснований</w:t>
      </w:r>
      <w:r>
        <w:rPr>
          <w:sz w:val="28"/>
          <w:szCs w:val="28"/>
          <w:lang w:val="en-US" w:eastAsia="ru-RU"/>
        </w:rPr>
        <w:t>:</w:t>
      </w:r>
      <w:r>
        <w:rPr>
          <w:sz w:val="28"/>
          <w:szCs w:val="28"/>
          <w:lang w:val="en-US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несоответствие места расположения объекта или объектов недвижимости, принадлежащих заявителю, а также типа рынка, который предполагается организовать, плану, утвержденному органом исполнительной власти субъекта Российской Федерации, предусматривающему организацию розничных рынков на территории субъекта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отсутствие права на объект или объекты недвижимости, расположенные в пределах территории, на которой предполагается организовать розничный рынок в соответствии с утвержденным органом исполнительной власти субъекта Российской Федерации планом, предусматривающим организацию розничных рынков на территории субъекта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надлежащим образом оформленные заявление и документы не представлены в полном объеме.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</w:rPr>
        <w:t>1 рабочего дня</w:t>
      </w:r>
      <w:r>
        <w:rPr>
          <w:sz w:val="28"/>
          <w:szCs w:val="28"/>
          <w:lang w:eastAsia="ru-RU"/>
        </w:rPr>
        <w:t xml:space="preserve"> со дня получения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Органом местного самоуправления</w:t>
      </w:r>
      <w:r>
        <w:rPr>
          <w:sz w:val="28"/>
          <w:szCs w:val="28"/>
          <w:lang w:eastAsia="ru-RU"/>
        </w:rPr>
        <w:t xml:space="preserve"> всех сведений, необходимых для принятия решения</w:t>
      </w:r>
      <w:r>
        <w:rPr>
          <w:sz w:val="28"/>
          <w:szCs w:val="28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Предоставление результата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Способы получения результата предоставления Услуги</w:t>
      </w:r>
      <w:r>
        <w:rPr>
          <w:sz w:val="28"/>
          <w:szCs w:val="28"/>
          <w:lang w:eastAsia="ru-RU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почтовым отправлением, по электронной почте,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разрешение на право организации розничного рынка;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почтовым отправлением, по электронной почте,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уведомление об отказе в выдаче дубликата разрешения.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</w:rPr>
        <w:t>1 рабочего дня</w:t>
      </w:r>
      <w:r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ListParagraph"/>
        <w:keepNext w:val="true"/>
        <w:numPr>
          <w:ilvl w:val="0"/>
          <w:numId w:val="3"/>
        </w:numPr>
        <w:ind w:hanging="357" w:left="1429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Максимальный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6 рабочих дней с даты 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</w:t>
      </w:r>
      <w:r>
        <w:rPr>
          <w:sz w:val="28"/>
          <w:szCs w:val="28"/>
          <w:lang w:val="en-US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разрешение на право организации розничного рынка (документ на бумажном носителе или в электронной форме</w:t>
      </w:r>
      <w:r>
        <w:rPr>
          <w:sz w:val="28"/>
          <w:szCs w:val="28"/>
        </w:rPr>
        <w:t>);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уведомление об отказе в выдаче разрешения на право организации розничного рынка (документ на бумажном носителе или в электронной форме</w:t>
      </w:r>
      <w:r>
        <w:rPr>
          <w:sz w:val="28"/>
          <w:szCs w:val="28"/>
        </w:rPr>
        <w:t>).</w:t>
      </w:r>
    </w:p>
    <w:p>
      <w:pPr>
        <w:pStyle w:val="Normal"/>
        <w:tabs>
          <w:tab w:val="clear" w:pos="1134"/>
          <w:tab w:val="left" w:pos="1021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предоставление результата Услуги.</w:t>
      </w:r>
      <w:r>
        <w:rPr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В настоящем варианте предоставления Услуги не </w:t>
      </w:r>
      <w:r>
        <w:rPr>
          <w:sz w:val="28"/>
          <w:szCs w:val="28"/>
        </w:rPr>
        <w:t xml:space="preserve">приведена </w:t>
      </w:r>
      <w:r>
        <w:rPr>
          <w:sz w:val="28"/>
          <w:szCs w:val="28"/>
          <w:lang w:eastAsia="ru-RU"/>
        </w:rPr>
        <w:t xml:space="preserve">административная процедура </w:t>
      </w:r>
      <w:r>
        <w:rPr>
          <w:sz w:val="28"/>
          <w:szCs w:val="28"/>
        </w:rPr>
        <w:t>приостановление предоставления Услуги, поскольку она не предусмотрена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Представление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заявителем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в соответствии с формой, предусмотренной в </w:t>
      </w:r>
      <w:r>
        <w:rPr>
          <w:sz w:val="28"/>
          <w:szCs w:val="28"/>
        </w:rPr>
        <w:t>приложении №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2</w:t>
      </w:r>
      <w:r>
        <w:rPr>
          <w:sz w:val="28"/>
          <w:szCs w:val="28"/>
          <w:lang w:eastAsia="ru-RU"/>
        </w:rPr>
        <w:t xml:space="preserve"> к настоящему Административному регламенту, осуществляется </w:t>
      </w:r>
      <w:r>
        <w:rPr>
          <w:sz w:val="28"/>
          <w:szCs w:val="28"/>
        </w:rPr>
        <w:t>почтовым отправлением, по электронной почте, в Органе местного самоуправления, посредством Единого портала.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удостоверяющие личность представителя заявителя</w:t>
      </w:r>
      <w:r>
        <w:rPr>
          <w:sz w:val="28"/>
          <w:szCs w:val="28"/>
          <w:lang w:val="en-US"/>
        </w:rPr>
        <w:t>, – паспорт гражданина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почтовым отправлением: копия документа, заверенная организацией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копия документа с представлением оригинала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 электронной почте: документ в электронном виде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сведения</w:t>
      </w:r>
      <w:r>
        <w:rPr>
          <w:sz w:val="28"/>
          <w:szCs w:val="28"/>
          <w:lang w:val="en-US"/>
        </w:rPr>
        <w:t>, – учредительные документы организации</w:t>
      </w:r>
      <w:r>
        <w:rPr>
          <w:sz w:val="28"/>
          <w:szCs w:val="28"/>
        </w:rPr>
        <w:t xml:space="preserve"> (копия документа, заверенная в нотариальном порядке</w:t>
      </w:r>
      <w:r>
        <w:rPr>
          <w:sz w:val="28"/>
          <w:szCs w:val="28"/>
          <w:lang w:val="en-US"/>
        </w:rPr>
        <w:t>)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Исчерпывающий перечень документов, </w:t>
      </w:r>
      <w:r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</w:t>
      </w:r>
      <w:r>
        <w:rPr>
          <w:sz w:val="28"/>
          <w:szCs w:val="28"/>
          <w:lang w:val="en-US"/>
        </w:rPr>
        <w:t>, – выписка из Единого государственного реестра недвижимости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почтовым отправлением: копия документа, заверенная организацией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копия документа с представлением оригинала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 электронной почте: документ в электронном виде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государственную регистрацию юридического лица</w:t>
      </w:r>
      <w:r>
        <w:rPr>
          <w:sz w:val="28"/>
          <w:szCs w:val="28"/>
          <w:lang w:val="en-US"/>
        </w:rPr>
        <w:t>, – выписка из Единого государственного реестра юридических лиц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почтовым отправлением: копия документа, заверенная организацией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 электронной почте: документ в электронном виде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копия документа с представлением оригинала</w:t>
      </w:r>
      <w:r>
        <w:rPr>
          <w:sz w:val="28"/>
          <w:szCs w:val="28"/>
        </w:rPr>
        <w:t>).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почтовым отправлением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установление личности не требуется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 электронной почте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установление личности не требуется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Орган местного самоуправления отказывает заявителю в приеме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и документов при наличии </w:t>
      </w:r>
      <w:r>
        <w:rPr>
          <w:sz w:val="28"/>
          <w:szCs w:val="28"/>
          <w:lang w:eastAsia="ru-RU"/>
        </w:rPr>
        <w:t>следующих оснований: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документ, удостоверяющий личность заявителя, не представлен;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содержат повреждения, наличие которых не позволяет в полном объеме использовать информацию и сведения, содержащиеся в документах, для предоставления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не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предусматривает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возможности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варианта Услуги,</w:t>
      </w:r>
      <w:r>
        <w:rPr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почтовым отправлением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 электронной почте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Для получения Услуги необходимо направление следующих межведомственных информационных запросов: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Проверка действительности паспорта»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Сведения из Единого государственного реестра недвижимости»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служба государственной регистрации, кадастра и картографии»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Предоставление выписки из ЕГРЮЛ, ЕГРИП в форме электронного документа»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налоговая служба»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отказывает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заявителю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следующих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оснований</w:t>
      </w:r>
      <w:r>
        <w:rPr>
          <w:sz w:val="28"/>
          <w:szCs w:val="28"/>
          <w:lang w:val="en-US" w:eastAsia="ru-RU"/>
        </w:rPr>
        <w:t>:</w:t>
      </w:r>
      <w:r>
        <w:rPr>
          <w:sz w:val="28"/>
          <w:szCs w:val="28"/>
          <w:lang w:val="en-US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надлежащим образом оформленные заявление и документы не представлены в полном объеме;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в выданных в результате предоставления Услуги документах не содержатся опечатки и (или) ошибки.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</w:rPr>
        <w:t>1 рабочего дня</w:t>
      </w:r>
      <w:r>
        <w:rPr>
          <w:sz w:val="28"/>
          <w:szCs w:val="28"/>
          <w:lang w:eastAsia="ru-RU"/>
        </w:rPr>
        <w:t xml:space="preserve"> со дня получения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Органом местного самоуправления</w:t>
      </w:r>
      <w:r>
        <w:rPr>
          <w:sz w:val="28"/>
          <w:szCs w:val="28"/>
          <w:lang w:eastAsia="ru-RU"/>
        </w:rPr>
        <w:t xml:space="preserve"> всех сведений, необходимых для принятия решения</w:t>
      </w:r>
      <w:r>
        <w:rPr>
          <w:sz w:val="28"/>
          <w:szCs w:val="28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Предоставление результата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Способы получения результата предоставления Услуги</w:t>
      </w:r>
      <w:r>
        <w:rPr>
          <w:sz w:val="28"/>
          <w:szCs w:val="28"/>
          <w:lang w:eastAsia="ru-RU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почтовым отправлением, в Органе местного самоуправления, по электронной почте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разрешение на право организации розничного рынка;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почтовым отправлением, в Органе местного самоуправления, по электронной почте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уведомление об отказе в выдаче разрешения на право организации розничного рынка.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</w:rPr>
        <w:t>1 рабочего дня</w:t>
      </w:r>
      <w:r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ListParagraph"/>
        <w:keepNext w:val="true"/>
        <w:numPr>
          <w:ilvl w:val="0"/>
          <w:numId w:val="3"/>
        </w:numPr>
        <w:ind w:hanging="357" w:left="1429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Максимальный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6 рабочих дней с даты 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</w:t>
      </w:r>
      <w:r>
        <w:rPr>
          <w:sz w:val="28"/>
          <w:szCs w:val="28"/>
          <w:lang w:val="en-US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разрешение на право организации розничного рынка (документ на бумажном носителе или в электронной форме</w:t>
      </w:r>
      <w:r>
        <w:rPr>
          <w:sz w:val="28"/>
          <w:szCs w:val="28"/>
        </w:rPr>
        <w:t>);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уведомление об отказе в выдаче разрешения на право организации розничного рынка (документ на бумажном носителе или в электронной форме</w:t>
      </w:r>
      <w:r>
        <w:rPr>
          <w:sz w:val="28"/>
          <w:szCs w:val="28"/>
        </w:rPr>
        <w:t>).</w:t>
      </w:r>
    </w:p>
    <w:p>
      <w:pPr>
        <w:pStyle w:val="Normal"/>
        <w:tabs>
          <w:tab w:val="clear" w:pos="1134"/>
          <w:tab w:val="left" w:pos="1021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предоставление результата Услуги.</w:t>
      </w:r>
      <w:r>
        <w:rPr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В настоящем варианте предоставления Услуги не </w:t>
      </w:r>
      <w:r>
        <w:rPr>
          <w:sz w:val="28"/>
          <w:szCs w:val="28"/>
        </w:rPr>
        <w:t xml:space="preserve">приведена </w:t>
      </w:r>
      <w:r>
        <w:rPr>
          <w:sz w:val="28"/>
          <w:szCs w:val="28"/>
          <w:lang w:eastAsia="ru-RU"/>
        </w:rPr>
        <w:t xml:space="preserve">административная процедура </w:t>
      </w:r>
      <w:r>
        <w:rPr>
          <w:sz w:val="28"/>
          <w:szCs w:val="28"/>
        </w:rPr>
        <w:t>приостановление предоставления Услуги, поскольку она не предусмотрена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Представление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заявителем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в соответствии с формой, предусмотренной в </w:t>
      </w:r>
      <w:r>
        <w:rPr>
          <w:sz w:val="28"/>
          <w:szCs w:val="28"/>
        </w:rPr>
        <w:t>приложении №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2</w:t>
      </w:r>
      <w:r>
        <w:rPr>
          <w:sz w:val="28"/>
          <w:szCs w:val="28"/>
          <w:lang w:eastAsia="ru-RU"/>
        </w:rPr>
        <w:t xml:space="preserve"> к настоящему Административному регламенту, осуществляется </w:t>
      </w:r>
      <w:r>
        <w:rPr>
          <w:sz w:val="28"/>
          <w:szCs w:val="28"/>
        </w:rPr>
        <w:t>почтовым отправлением, по электронной почте, в Органе местного самоуправления, посредством Единого портала.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удостоверяющие личность представителя заявителя</w:t>
      </w:r>
      <w:r>
        <w:rPr>
          <w:sz w:val="28"/>
          <w:szCs w:val="28"/>
          <w:lang w:val="en-US"/>
        </w:rPr>
        <w:t>, – паспорт гражданина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почтовым отправлением: копия документа, заверенная организацией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копия документа с представлением оригинала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 электронной почте: документ в электронном виде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сведения</w:t>
      </w:r>
      <w:r>
        <w:rPr>
          <w:sz w:val="28"/>
          <w:szCs w:val="28"/>
          <w:lang w:val="en-US"/>
        </w:rPr>
        <w:t>, – учредительные документы организации</w:t>
      </w:r>
      <w:r>
        <w:rPr>
          <w:sz w:val="28"/>
          <w:szCs w:val="28"/>
        </w:rPr>
        <w:t xml:space="preserve"> (копия документа, заверенная в нотариальном порядке</w:t>
      </w:r>
      <w:r>
        <w:rPr>
          <w:sz w:val="28"/>
          <w:szCs w:val="28"/>
          <w:lang w:val="en-US"/>
        </w:rPr>
        <w:t>);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полномочия представителя</w:t>
      </w:r>
      <w:r>
        <w:rPr>
          <w:sz w:val="28"/>
          <w:szCs w:val="28"/>
          <w:lang w:val="en-US"/>
        </w:rPr>
        <w:t>, – доверенность, подтверждающая полномочия представителя заявителя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почтовым отправлением: копия документа, заверенная организацией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 электронной почте: в электронном виде, подписанный усиленной квалифицированной электронной подписью нотариуса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копия документа с представлением оригинала</w:t>
      </w:r>
      <w:r>
        <w:rPr>
          <w:sz w:val="28"/>
          <w:szCs w:val="28"/>
        </w:rPr>
        <w:t>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Исчерпывающий перечень документов, </w:t>
      </w:r>
      <w:r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</w:t>
      </w:r>
      <w:r>
        <w:rPr>
          <w:sz w:val="28"/>
          <w:szCs w:val="28"/>
          <w:lang w:val="en-US"/>
        </w:rPr>
        <w:t>, – выписка из Единого государственного реестра недвижимости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почтовым отправлением: копия документа, заверенная организацией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копия документа с представлением оригинала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 электронной почте: документ в электронном виде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государственную регистрацию юридического лица</w:t>
      </w:r>
      <w:r>
        <w:rPr>
          <w:sz w:val="28"/>
          <w:szCs w:val="28"/>
          <w:lang w:val="en-US"/>
        </w:rPr>
        <w:t>, – выписка из Единого государственного реестра юридических лиц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почтовым отправлением: копия документа, заверенная организацией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 электронной почте: документ в электронном виде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копия документа с представлением оригинала</w:t>
      </w:r>
      <w:r>
        <w:rPr>
          <w:sz w:val="28"/>
          <w:szCs w:val="28"/>
        </w:rPr>
        <w:t>).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почтовым отправлением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установление личности не требуется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 электронной почте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установление личности не требуется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Орган местного самоуправления отказывает заявителю в приеме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и документов при наличии </w:t>
      </w:r>
      <w:r>
        <w:rPr>
          <w:sz w:val="28"/>
          <w:szCs w:val="28"/>
          <w:lang w:eastAsia="ru-RU"/>
        </w:rPr>
        <w:t>следующих оснований: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документ, удостоверяющий личность заявителя, не представлен;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содержат повреждения, наличие которых не позволяет в полном объеме использовать информацию и сведения, содержащиеся в документах, для предоставления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не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предусматривает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возможности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варианта Услуги,</w:t>
      </w:r>
      <w:r>
        <w:rPr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почтовым отправлением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 электронной почте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Для получения Услуги необходимо направление следующих межведомственных информационных запросов: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Проверка действительности паспорта»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Сведения из Единого государственного реестра недвижимости»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служба государственной регистрации, кадастра и картографии»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Предоставление выписки из ЕГРЮЛ, ЕГРИП в форме электронного документа»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налоговая служба»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отказывает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заявителю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следующих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оснований</w:t>
      </w:r>
      <w:r>
        <w:rPr>
          <w:sz w:val="28"/>
          <w:szCs w:val="28"/>
          <w:lang w:val="en-US" w:eastAsia="ru-RU"/>
        </w:rPr>
        <w:t>:</w:t>
      </w:r>
      <w:r>
        <w:rPr>
          <w:sz w:val="28"/>
          <w:szCs w:val="28"/>
          <w:lang w:val="en-US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надлежащим образом оформленные заявление и документы не представлены в полном объеме;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в выданных в результате предоставления Услуги документах не содержатся опечатки и (или) ошибки;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документ, подтверждающий полномочия представителя заявителя, является недействующим.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</w:rPr>
        <w:t>1 рабочего дня</w:t>
      </w:r>
      <w:r>
        <w:rPr>
          <w:sz w:val="28"/>
          <w:szCs w:val="28"/>
          <w:lang w:eastAsia="ru-RU"/>
        </w:rPr>
        <w:t xml:space="preserve"> со дня получения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Органом местного самоуправления</w:t>
      </w:r>
      <w:r>
        <w:rPr>
          <w:sz w:val="28"/>
          <w:szCs w:val="28"/>
          <w:lang w:eastAsia="ru-RU"/>
        </w:rPr>
        <w:t xml:space="preserve"> всех сведений, необходимых для принятия решения</w:t>
      </w:r>
      <w:r>
        <w:rPr>
          <w:sz w:val="28"/>
          <w:szCs w:val="28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Предоставление результата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Способы получения результата предоставления Услуги</w:t>
      </w:r>
      <w:r>
        <w:rPr>
          <w:sz w:val="28"/>
          <w:szCs w:val="28"/>
          <w:lang w:eastAsia="ru-RU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почтовым отправлением, в Органе местного самоуправления, по электронной почте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разрешение на право организации розничного рынка;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почтовым отправлением, в Органе местного самоуправления, по электронной почте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уведомление об отказе в выдаче разрешения на право организации розничного рынка.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</w:rPr>
        <w:t>1 рабочего дня</w:t>
      </w:r>
      <w:r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eastAsia="ru-RU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0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val="en-US" w:eastAsia="ru-RU"/>
        </w:rPr>
        <w:t>IV</w:t>
      </w:r>
      <w:r>
        <w:rPr>
          <w:b/>
          <w:bCs/>
          <w:sz w:val="28"/>
          <w:szCs w:val="28"/>
          <w:lang w:eastAsia="ru-RU"/>
        </w:rPr>
        <w:t>. Формы контроля за исполнением Административного регламента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актов, устанавливающих требования к предоставлению Услуги, а также принятием ими решений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Текущий контроль за соблюдением и исполнением ответственными должностными лицами </w:t>
      </w:r>
      <w:r>
        <w:rPr>
          <w:sz w:val="28"/>
          <w:szCs w:val="28"/>
        </w:rPr>
        <w:t xml:space="preserve">Органа местного самоуправления </w:t>
      </w:r>
      <w:r>
        <w:rPr>
          <w:sz w:val="28"/>
          <w:szCs w:val="28"/>
          <w:lang w:eastAsia="ru-RU"/>
        </w:rPr>
        <w:t>настоящего Административного регламента, а также иных нормативных правовых актов, устанавливающих требования к предоставлению Услуги</w:t>
      </w:r>
      <w:r>
        <w:rPr>
          <w:sz w:val="28"/>
          <w:szCs w:val="28"/>
          <w:lang w:val="en-US" w:eastAsia="ru-RU"/>
        </w:rPr>
        <w:t xml:space="preserve">, </w:t>
      </w:r>
      <w:r>
        <w:rPr>
          <w:sz w:val="28"/>
          <w:szCs w:val="28"/>
          <w:lang w:eastAsia="ru-RU"/>
        </w:rPr>
        <w:t>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также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принятием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ими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решений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осуществляется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гражданами, их объединениями и организациями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должностные лица Органа местного самоуправления, уполномоченные на осуществление контроля за предоставлением Услуги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Текущий контроль осуществляется посредством проведения плановых и внеплановых проверок. 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Порядок и периодичность осуществления плановых и внеплановых проверок полноты и качества предоставления Услуги, в том числе порядок и формы контроля за полнотой и качеством предоставления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Плановые проверки проводятся на основе ежегодно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утверждаемого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плана</w:t>
      </w:r>
      <w:r>
        <w:rPr>
          <w:sz w:val="28"/>
          <w:szCs w:val="28"/>
          <w:lang w:val="en-US" w:eastAsia="ru-RU"/>
        </w:rPr>
        <w:t xml:space="preserve">, </w:t>
      </w:r>
      <w:r>
        <w:rPr>
          <w:sz w:val="28"/>
          <w:szCs w:val="28"/>
          <w:lang w:eastAsia="ru-RU"/>
        </w:rPr>
        <w:t>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внеплановые</w:t>
      </w:r>
      <w:r>
        <w:rPr>
          <w:sz w:val="28"/>
          <w:szCs w:val="28"/>
          <w:lang w:val="en-US" w:eastAsia="ru-RU"/>
        </w:rPr>
        <w:t xml:space="preserve"> – 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по решению лиц, ответственных за проведение проверок.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Проверки проводятся уполномоченными лицами </w:t>
      </w:r>
      <w:r>
        <w:rPr>
          <w:sz w:val="28"/>
          <w:szCs w:val="28"/>
        </w:rPr>
        <w:t>Органа местного самоуправления</w:t>
      </w:r>
      <w:r>
        <w:rPr>
          <w:sz w:val="28"/>
          <w:szCs w:val="28"/>
          <w:lang w:eastAsia="ru-RU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Ответственность должностных лиц органа, предоставляющего Услугу, за решения и действия (бездействие), принимаемые (осуществляемые) ими в ходе предоставления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Нарушившие требования настоящего Административного регламента должностные лица несут ответственность в соответствии с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Положения, характеризующие требования к порядку и формам контроля за предоставлением Услуги, в том числе со стороны граждан, их объединений и организаций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Контроль за предоставлением Услуги, в том числе со стороны граждан, их объединений и организаций, осуществляется посредством получения ими полной актуальной и достоверной информации о порядке предоставления Услуги и возможности досудебного рассмотрения обращений (жалоб) в процессе получения Услуги.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0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val="en-US" w:eastAsia="ru-RU"/>
        </w:rPr>
        <w:t>V</w:t>
      </w:r>
      <w:r>
        <w:rPr>
          <w:b/>
          <w:bCs/>
          <w:sz w:val="28"/>
          <w:szCs w:val="28"/>
          <w:lang w:eastAsia="ru-RU"/>
        </w:rPr>
        <w:t>. Досудебный (внесудебный) порядок обжалования решений и действий (бездействия) органа, предоставляющего Услугу, многофункционального центра, организаций, указанных в части 1.1 статьи 16 Федерального закона «Об организации предоставления государственных и муниципальных услуг», а также их должностных лиц, государственных или муниципальных служащих, работников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Информирование заявителей о порядке досудебного (внесудебного) обжалования осуществляется посредством размещения информации </w:t>
      </w:r>
      <w:r>
        <w:rPr>
          <w:sz w:val="28"/>
          <w:szCs w:val="28"/>
        </w:rPr>
        <w:t>телефон, посредством размещения информации на информационных стендах в местах предоставления Услуги, МФЦ, на официальном сайте Органа местного самоуправления в сети «Интернет», посредством почтовой связи, на Едином портале, на Региональном портале, при личном приеме заявителя в Органе местного самоуправления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/>
      </w:pPr>
      <w:r>
        <w:rPr>
          <w:sz w:val="28"/>
          <w:szCs w:val="28"/>
          <w:lang w:eastAsia="ru-RU"/>
        </w:rPr>
        <w:t xml:space="preserve">Жалобы в форме электронных документов направляются </w:t>
      </w:r>
      <w:r>
        <w:rPr>
          <w:sz w:val="28"/>
          <w:szCs w:val="28"/>
        </w:rPr>
        <w:t>через портал Федеральной государственной информационной системы «Досудебное обжалование» http://do.gosuslugi.ru.</w:t>
      </w:r>
      <w:r>
        <w:rPr/>
        <w:t xml:space="preserve">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Жалобы в форме документов на бумажном носителе направляются </w:t>
      </w:r>
      <w:r>
        <w:rPr>
          <w:sz w:val="28"/>
          <w:szCs w:val="28"/>
        </w:rPr>
        <w:t>в Орган местного самоуправления.</w:t>
      </w:r>
    </w:p>
    <w:p>
      <w:pPr>
        <w:pStyle w:val="Normal"/>
        <w:spacing w:before="0" w:after="160"/>
        <w:rPr>
          <w:sz w:val="28"/>
          <w:szCs w:val="28"/>
        </w:rPr>
      </w:pPr>
      <w:r>
        <w:rPr>
          <w:sz w:val="28"/>
          <w:szCs w:val="28"/>
        </w:rPr>
      </w:r>
      <w:r>
        <w:br w:type="page"/>
      </w:r>
    </w:p>
    <w:p>
      <w:pPr>
        <w:pStyle w:val="NoSpacing"/>
        <w:numPr>
          <w:ilvl w:val="0"/>
          <w:numId w:val="0"/>
        </w:numPr>
        <w:spacing w:before="0" w:after="0"/>
        <w:ind w:left="6237"/>
        <w:outlineLvl w:val="0"/>
        <w:rPr>
          <w:sz w:val="28"/>
          <w:szCs w:val="28"/>
        </w:rPr>
      </w:pPr>
      <w:r>
        <w:rPr>
          <w:sz w:val="28"/>
          <w:szCs w:val="28"/>
        </w:rPr>
        <w:t>Приложение № 1</w:t>
      </w:r>
    </w:p>
    <w:p>
      <w:pPr>
        <w:pStyle w:val="NoSpacing"/>
        <w:ind w:left="6237"/>
        <w:rPr>
          <w:sz w:val="28"/>
          <w:szCs w:val="28"/>
          <w:lang w:val="en-US"/>
        </w:rPr>
      </w:pPr>
      <w:r>
        <w:rPr>
          <w:sz w:val="28"/>
          <w:szCs w:val="28"/>
        </w:rPr>
        <w:t>к Административному регламенту, утвержденному постановлением</w:t>
      </w:r>
      <w:r>
        <w:rPr>
          <w:sz w:val="28"/>
          <w:szCs w:val="28"/>
          <w:lang w:val="en-US"/>
        </w:rPr>
        <w:t xml:space="preserve"> Администрации Вилючинского городского округа </w:t>
      </w:r>
      <w:r>
        <w:rPr>
          <w:sz w:val="28"/>
          <w:szCs w:val="28"/>
        </w:rPr>
        <w:t>от</w:t>
      </w:r>
      <w:r>
        <w:rPr>
          <w:sz w:val="28"/>
          <w:szCs w:val="28"/>
          <w:lang w:val="en-US"/>
        </w:rPr>
        <w:t xml:space="preserve"> DATEDOUBLEACTIVATED № DOCNUMBER</w:t>
      </w:r>
    </w:p>
    <w:p>
      <w:pPr>
        <w:pStyle w:val="Normal"/>
        <w:jc w:val="both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spacing w:before="0" w:after="240"/>
        <w:jc w:val="center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 xml:space="preserve">Перечень общих признаков заявителей, </w:t>
        <w:br/>
        <w:t>а также комбинации значений признаков, каждая из которых соответствует одному варианту предоставления Услуги</w:t>
      </w:r>
    </w:p>
    <w:p>
      <w:pPr>
        <w:pStyle w:val="Normal"/>
        <w:spacing w:before="240" w:after="0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Таблица 1. Круг заявителей в соответствии с вариантами предоставления Услуги</w:t>
      </w:r>
    </w:p>
    <w:tbl>
      <w:tblPr>
        <w:tblStyle w:val="3"/>
        <w:tblW w:w="10065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134"/>
        <w:gridCol w:w="8930"/>
      </w:tblGrid>
      <w:tr>
        <w:trPr>
          <w:trHeight w:val="567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widowControl/>
              <w:spacing w:before="0" w:after="160"/>
              <w:jc w:val="center"/>
              <w:rPr>
                <w:b/>
                <w:bCs/>
                <w:szCs w:val="20"/>
                <w:lang w:eastAsia="ru-RU"/>
              </w:rPr>
            </w:pPr>
            <w:r>
              <w:rPr>
                <w:b/>
                <w:bCs/>
                <w:kern w:val="0"/>
                <w:szCs w:val="20"/>
                <w:lang w:val="ru-RU" w:eastAsia="ru-RU" w:bidi="ar-SA"/>
              </w:rPr>
              <w:t xml:space="preserve">№ </w:t>
            </w:r>
            <w:r>
              <w:rPr>
                <w:b/>
                <w:bCs/>
                <w:kern w:val="0"/>
                <w:szCs w:val="20"/>
                <w:lang w:val="ru-RU" w:eastAsia="ru-RU" w:bidi="ar-SA"/>
              </w:rPr>
              <w:t>варианта</w:t>
            </w:r>
          </w:p>
        </w:tc>
        <w:tc>
          <w:tcPr>
            <w:tcW w:w="8930" w:type="dxa"/>
            <w:tcBorders/>
            <w:vAlign w:val="center"/>
          </w:tcPr>
          <w:p>
            <w:pPr>
              <w:pStyle w:val="Normal"/>
              <w:widowControl/>
              <w:spacing w:before="0" w:after="160"/>
              <w:jc w:val="center"/>
              <w:rPr>
                <w:b/>
                <w:bCs/>
                <w:szCs w:val="20"/>
                <w:lang w:eastAsia="ru-RU"/>
              </w:rPr>
            </w:pPr>
            <w:r>
              <w:rPr>
                <w:b/>
                <w:bCs/>
                <w:kern w:val="0"/>
                <w:szCs w:val="20"/>
                <w:lang w:val="ru-RU" w:eastAsia="ru-RU" w:bidi="ar-SA"/>
              </w:rPr>
              <w:t>Комбинация значений признаков</w:t>
            </w:r>
          </w:p>
        </w:tc>
      </w:tr>
      <w:tr>
        <w:trPr>
          <w:trHeight w:val="426" w:hRule="atLeast"/>
        </w:trPr>
        <w:tc>
          <w:tcPr>
            <w:tcW w:w="10064" w:type="dxa"/>
            <w:gridSpan w:val="2"/>
            <w:tcBorders/>
            <w:vAlign w:val="center"/>
          </w:tcPr>
          <w:p>
            <w:pPr>
              <w:pStyle w:val="Normal"/>
              <w:widowControl/>
              <w:spacing w:before="0" w:after="160"/>
              <w:jc w:val="both"/>
              <w:rPr>
                <w:i/>
                <w:i/>
                <w:iCs/>
                <w:szCs w:val="20"/>
                <w:lang w:eastAsia="ru-RU"/>
              </w:rPr>
            </w:pPr>
            <w:r>
              <w:rPr>
                <w:i/>
                <w:kern w:val="0"/>
                <w:szCs w:val="20"/>
                <w:lang w:val="ru-RU" w:eastAsia="en-US" w:bidi="ar-SA"/>
              </w:rPr>
              <w:t xml:space="preserve">Результат Услуги, за которым обращается заявитель </w:t>
            </w:r>
            <w:r>
              <w:rPr>
                <w:i/>
                <w:iCs/>
                <w:kern w:val="0"/>
                <w:szCs w:val="20"/>
                <w:lang w:val="ru-RU" w:eastAsia="ru-RU" w:bidi="ar-SA"/>
              </w:rPr>
              <w:t>«</w:t>
            </w:r>
            <w:r>
              <w:rPr>
                <w:i/>
                <w:kern w:val="0"/>
                <w:szCs w:val="20"/>
                <w:lang w:val="ru-RU" w:eastAsia="en-US" w:bidi="ar-SA"/>
              </w:rPr>
              <w:t>Выдача разрешения на право организации розничного рынка»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4"/>
              </w:numPr>
              <w:tabs>
                <w:tab w:val="clear" w:pos="1134"/>
              </w:tabs>
              <w:spacing w:before="0" w:after="0"/>
              <w:ind w:right="-536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pacing w:before="0" w:after="160"/>
              <w:jc w:val="left"/>
              <w:rPr>
                <w:szCs w:val="20"/>
              </w:rPr>
            </w:pPr>
            <w:r>
              <w:rPr>
                <w:kern w:val="0"/>
                <w:szCs w:val="20"/>
                <w:lang w:val="en-US" w:eastAsia="en-US" w:bidi="ar-SA"/>
              </w:rPr>
              <w:t>Юридическое лицо</w:t>
            </w:r>
            <w:r>
              <w:rPr>
                <w:kern w:val="0"/>
                <w:szCs w:val="20"/>
                <w:lang w:val="ru-RU" w:eastAsia="en-US" w:bidi="ar-SA"/>
              </w:rPr>
              <w:t>, обратился заявитель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4"/>
              </w:numPr>
              <w:tabs>
                <w:tab w:val="clear" w:pos="1134"/>
              </w:tabs>
              <w:spacing w:before="0" w:after="0"/>
              <w:ind w:right="-536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pacing w:before="0" w:after="160"/>
              <w:jc w:val="left"/>
              <w:rPr>
                <w:szCs w:val="20"/>
              </w:rPr>
            </w:pPr>
            <w:r>
              <w:rPr>
                <w:kern w:val="0"/>
                <w:szCs w:val="20"/>
                <w:lang w:val="en-US" w:eastAsia="en-US" w:bidi="ar-SA"/>
              </w:rPr>
              <w:t>Юридическое лицо</w:t>
            </w:r>
            <w:r>
              <w:rPr>
                <w:kern w:val="0"/>
                <w:szCs w:val="20"/>
                <w:lang w:val="ru-RU" w:eastAsia="en-US" w:bidi="ar-SA"/>
              </w:rPr>
              <w:t>, обратился представитель заявителя</w:t>
            </w:r>
          </w:p>
        </w:tc>
      </w:tr>
      <w:tr>
        <w:trPr>
          <w:trHeight w:val="426" w:hRule="atLeast"/>
        </w:trPr>
        <w:tc>
          <w:tcPr>
            <w:tcW w:w="10064" w:type="dxa"/>
            <w:gridSpan w:val="2"/>
            <w:tcBorders/>
            <w:vAlign w:val="center"/>
          </w:tcPr>
          <w:p>
            <w:pPr>
              <w:pStyle w:val="Normal"/>
              <w:widowControl/>
              <w:spacing w:before="0" w:after="160"/>
              <w:jc w:val="both"/>
              <w:rPr>
                <w:i/>
                <w:i/>
                <w:iCs/>
                <w:szCs w:val="20"/>
                <w:lang w:eastAsia="ru-RU"/>
              </w:rPr>
            </w:pPr>
            <w:r>
              <w:rPr>
                <w:i/>
                <w:kern w:val="0"/>
                <w:szCs w:val="20"/>
                <w:lang w:val="ru-RU" w:eastAsia="en-US" w:bidi="ar-SA"/>
              </w:rPr>
              <w:t xml:space="preserve">Результат Услуги, за которым обращается заявитель </w:t>
            </w:r>
            <w:r>
              <w:rPr>
                <w:i/>
                <w:iCs/>
                <w:kern w:val="0"/>
                <w:szCs w:val="20"/>
                <w:lang w:val="ru-RU" w:eastAsia="ru-RU" w:bidi="ar-SA"/>
              </w:rPr>
              <w:t>«</w:t>
            </w:r>
            <w:r>
              <w:rPr>
                <w:i/>
                <w:kern w:val="0"/>
                <w:szCs w:val="20"/>
                <w:lang w:val="ru-RU" w:eastAsia="en-US" w:bidi="ar-SA"/>
              </w:rPr>
              <w:t>Продление срока действия разрешения на право организации розничного рынка»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4"/>
              </w:numPr>
              <w:tabs>
                <w:tab w:val="clear" w:pos="1134"/>
              </w:tabs>
              <w:spacing w:before="0" w:after="0"/>
              <w:ind w:right="-536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pacing w:before="0" w:after="160"/>
              <w:jc w:val="left"/>
              <w:rPr>
                <w:szCs w:val="20"/>
              </w:rPr>
            </w:pPr>
            <w:r>
              <w:rPr>
                <w:kern w:val="0"/>
                <w:szCs w:val="20"/>
                <w:lang w:val="en-US" w:eastAsia="en-US" w:bidi="ar-SA"/>
              </w:rPr>
              <w:t>Юридическое лицо</w:t>
            </w:r>
            <w:r>
              <w:rPr>
                <w:kern w:val="0"/>
                <w:szCs w:val="20"/>
                <w:lang w:val="ru-RU" w:eastAsia="en-US" w:bidi="ar-SA"/>
              </w:rPr>
              <w:t>, обратился заявитель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4"/>
              </w:numPr>
              <w:tabs>
                <w:tab w:val="clear" w:pos="1134"/>
              </w:tabs>
              <w:spacing w:before="0" w:after="0"/>
              <w:ind w:right="-536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pacing w:before="0" w:after="160"/>
              <w:jc w:val="left"/>
              <w:rPr>
                <w:szCs w:val="20"/>
              </w:rPr>
            </w:pPr>
            <w:r>
              <w:rPr>
                <w:kern w:val="0"/>
                <w:szCs w:val="20"/>
                <w:lang w:val="en-US" w:eastAsia="en-US" w:bidi="ar-SA"/>
              </w:rPr>
              <w:t>Юридическое лицо</w:t>
            </w:r>
            <w:r>
              <w:rPr>
                <w:kern w:val="0"/>
                <w:szCs w:val="20"/>
                <w:lang w:val="ru-RU" w:eastAsia="en-US" w:bidi="ar-SA"/>
              </w:rPr>
              <w:t>, обратился представитель заявителя</w:t>
            </w:r>
          </w:p>
        </w:tc>
      </w:tr>
      <w:tr>
        <w:trPr>
          <w:trHeight w:val="426" w:hRule="atLeast"/>
        </w:trPr>
        <w:tc>
          <w:tcPr>
            <w:tcW w:w="10064" w:type="dxa"/>
            <w:gridSpan w:val="2"/>
            <w:tcBorders/>
            <w:vAlign w:val="center"/>
          </w:tcPr>
          <w:p>
            <w:pPr>
              <w:pStyle w:val="Normal"/>
              <w:widowControl/>
              <w:spacing w:before="0" w:after="160"/>
              <w:jc w:val="both"/>
              <w:rPr>
                <w:i/>
                <w:i/>
                <w:iCs/>
                <w:szCs w:val="20"/>
                <w:lang w:eastAsia="ru-RU"/>
              </w:rPr>
            </w:pPr>
            <w:r>
              <w:rPr>
                <w:i/>
                <w:kern w:val="0"/>
                <w:szCs w:val="20"/>
                <w:lang w:val="ru-RU" w:eastAsia="en-US" w:bidi="ar-SA"/>
              </w:rPr>
              <w:t xml:space="preserve">Результат Услуги, за которым обращается заявитель </w:t>
            </w:r>
            <w:r>
              <w:rPr>
                <w:i/>
                <w:iCs/>
                <w:kern w:val="0"/>
                <w:szCs w:val="20"/>
                <w:lang w:val="ru-RU" w:eastAsia="ru-RU" w:bidi="ar-SA"/>
              </w:rPr>
              <w:t>«</w:t>
            </w:r>
            <w:r>
              <w:rPr>
                <w:i/>
                <w:kern w:val="0"/>
                <w:szCs w:val="20"/>
                <w:lang w:val="ru-RU" w:eastAsia="en-US" w:bidi="ar-SA"/>
              </w:rPr>
              <w:t>Переоформление разрешения на право организации розничного рынка»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4"/>
              </w:numPr>
              <w:tabs>
                <w:tab w:val="clear" w:pos="1134"/>
              </w:tabs>
              <w:spacing w:before="0" w:after="0"/>
              <w:ind w:right="-536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pacing w:before="0" w:after="160"/>
              <w:jc w:val="left"/>
              <w:rPr>
                <w:szCs w:val="20"/>
              </w:rPr>
            </w:pPr>
            <w:r>
              <w:rPr>
                <w:kern w:val="0"/>
                <w:szCs w:val="20"/>
                <w:lang w:val="en-US" w:eastAsia="en-US" w:bidi="ar-SA"/>
              </w:rPr>
              <w:t>Юридическое лицо</w:t>
            </w:r>
            <w:r>
              <w:rPr>
                <w:kern w:val="0"/>
                <w:szCs w:val="20"/>
                <w:lang w:val="ru-RU" w:eastAsia="en-US" w:bidi="ar-SA"/>
              </w:rPr>
              <w:t>, обратился заявитель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4"/>
              </w:numPr>
              <w:tabs>
                <w:tab w:val="clear" w:pos="1134"/>
              </w:tabs>
              <w:spacing w:before="0" w:after="0"/>
              <w:ind w:right="-536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pacing w:before="0" w:after="160"/>
              <w:jc w:val="left"/>
              <w:rPr>
                <w:szCs w:val="20"/>
              </w:rPr>
            </w:pPr>
            <w:r>
              <w:rPr>
                <w:kern w:val="0"/>
                <w:szCs w:val="20"/>
                <w:lang w:val="en-US" w:eastAsia="en-US" w:bidi="ar-SA"/>
              </w:rPr>
              <w:t>Юридическое лицо</w:t>
            </w:r>
            <w:r>
              <w:rPr>
                <w:kern w:val="0"/>
                <w:szCs w:val="20"/>
                <w:lang w:val="ru-RU" w:eastAsia="en-US" w:bidi="ar-SA"/>
              </w:rPr>
              <w:t>, обратился представитель заявителя</w:t>
            </w:r>
          </w:p>
        </w:tc>
      </w:tr>
      <w:tr>
        <w:trPr>
          <w:trHeight w:val="426" w:hRule="atLeast"/>
        </w:trPr>
        <w:tc>
          <w:tcPr>
            <w:tcW w:w="10064" w:type="dxa"/>
            <w:gridSpan w:val="2"/>
            <w:tcBorders/>
            <w:vAlign w:val="center"/>
          </w:tcPr>
          <w:p>
            <w:pPr>
              <w:pStyle w:val="Normal"/>
              <w:widowControl/>
              <w:spacing w:before="0" w:after="160"/>
              <w:jc w:val="both"/>
              <w:rPr>
                <w:i/>
                <w:i/>
                <w:iCs/>
                <w:szCs w:val="20"/>
                <w:lang w:eastAsia="ru-RU"/>
              </w:rPr>
            </w:pPr>
            <w:r>
              <w:rPr>
                <w:i/>
                <w:kern w:val="0"/>
                <w:szCs w:val="20"/>
                <w:lang w:val="ru-RU" w:eastAsia="en-US" w:bidi="ar-SA"/>
              </w:rPr>
              <w:t xml:space="preserve">Результат Услуги, за которым обращается заявитель </w:t>
            </w:r>
            <w:r>
              <w:rPr>
                <w:i/>
                <w:iCs/>
                <w:kern w:val="0"/>
                <w:szCs w:val="20"/>
                <w:lang w:val="ru-RU" w:eastAsia="ru-RU" w:bidi="ar-SA"/>
              </w:rPr>
              <w:t>«</w:t>
            </w:r>
            <w:r>
              <w:rPr>
                <w:i/>
                <w:kern w:val="0"/>
                <w:szCs w:val="20"/>
                <w:lang w:val="ru-RU" w:eastAsia="en-US" w:bidi="ar-SA"/>
              </w:rPr>
              <w:t>Выдача дубликата (копии) Разрешения на право организации розничного рынка»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4"/>
              </w:numPr>
              <w:tabs>
                <w:tab w:val="clear" w:pos="1134"/>
              </w:tabs>
              <w:spacing w:before="0" w:after="0"/>
              <w:ind w:right="-536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pacing w:before="0" w:after="160"/>
              <w:jc w:val="left"/>
              <w:rPr>
                <w:szCs w:val="20"/>
              </w:rPr>
            </w:pPr>
            <w:r>
              <w:rPr>
                <w:kern w:val="0"/>
                <w:szCs w:val="20"/>
                <w:lang w:val="en-US" w:eastAsia="en-US" w:bidi="ar-SA"/>
              </w:rPr>
              <w:t>Юридическое лицо</w:t>
            </w:r>
            <w:r>
              <w:rPr>
                <w:kern w:val="0"/>
                <w:szCs w:val="20"/>
                <w:lang w:val="ru-RU" w:eastAsia="en-US" w:bidi="ar-SA"/>
              </w:rPr>
              <w:t>, обратился заявитель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4"/>
              </w:numPr>
              <w:tabs>
                <w:tab w:val="clear" w:pos="1134"/>
              </w:tabs>
              <w:spacing w:before="0" w:after="0"/>
              <w:ind w:right="-536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pacing w:before="0" w:after="160"/>
              <w:jc w:val="left"/>
              <w:rPr>
                <w:szCs w:val="20"/>
              </w:rPr>
            </w:pPr>
            <w:r>
              <w:rPr>
                <w:kern w:val="0"/>
                <w:szCs w:val="20"/>
                <w:lang w:val="en-US" w:eastAsia="en-US" w:bidi="ar-SA"/>
              </w:rPr>
              <w:t>Юридическое лицо</w:t>
            </w:r>
            <w:r>
              <w:rPr>
                <w:kern w:val="0"/>
                <w:szCs w:val="20"/>
                <w:lang w:val="ru-RU" w:eastAsia="en-US" w:bidi="ar-SA"/>
              </w:rPr>
              <w:t>, обратился представитель заявителя</w:t>
            </w:r>
          </w:p>
        </w:tc>
      </w:tr>
      <w:tr>
        <w:trPr>
          <w:trHeight w:val="426" w:hRule="atLeast"/>
        </w:trPr>
        <w:tc>
          <w:tcPr>
            <w:tcW w:w="10064" w:type="dxa"/>
            <w:gridSpan w:val="2"/>
            <w:tcBorders/>
            <w:vAlign w:val="center"/>
          </w:tcPr>
          <w:p>
            <w:pPr>
              <w:pStyle w:val="Normal"/>
              <w:widowControl/>
              <w:spacing w:before="0" w:after="160"/>
              <w:jc w:val="both"/>
              <w:rPr>
                <w:i/>
                <w:i/>
                <w:iCs/>
                <w:szCs w:val="20"/>
                <w:lang w:eastAsia="ru-RU"/>
              </w:rPr>
            </w:pPr>
            <w:r>
              <w:rPr>
                <w:i/>
                <w:kern w:val="0"/>
                <w:szCs w:val="20"/>
                <w:lang w:val="ru-RU" w:eastAsia="en-US" w:bidi="ar-SA"/>
              </w:rPr>
              <w:t xml:space="preserve">Результат Услуги, за которым обращается заявитель </w:t>
            </w:r>
            <w:r>
              <w:rPr>
                <w:i/>
                <w:iCs/>
                <w:kern w:val="0"/>
                <w:szCs w:val="20"/>
                <w:lang w:val="ru-RU" w:eastAsia="ru-RU" w:bidi="ar-SA"/>
              </w:rPr>
              <w:t>«</w:t>
            </w:r>
            <w:r>
              <w:rPr>
                <w:i/>
                <w:kern w:val="0"/>
                <w:szCs w:val="20"/>
                <w:lang w:val="ru-RU" w:eastAsia="en-US" w:bidi="ar-SA"/>
              </w:rPr>
              <w:t>Исправление допущенных опечаток и ошибок в выданных в результате предоставления Услуги документах»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4"/>
              </w:numPr>
              <w:tabs>
                <w:tab w:val="clear" w:pos="1134"/>
              </w:tabs>
              <w:spacing w:before="0" w:after="0"/>
              <w:ind w:right="-536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pacing w:before="0" w:after="160"/>
              <w:jc w:val="left"/>
              <w:rPr>
                <w:szCs w:val="20"/>
              </w:rPr>
            </w:pPr>
            <w:r>
              <w:rPr>
                <w:kern w:val="0"/>
                <w:szCs w:val="20"/>
                <w:lang w:val="en-US" w:eastAsia="en-US" w:bidi="ar-SA"/>
              </w:rPr>
              <w:t>Юридическое лицо</w:t>
            </w:r>
            <w:r>
              <w:rPr>
                <w:kern w:val="0"/>
                <w:szCs w:val="20"/>
                <w:lang w:val="ru-RU" w:eastAsia="en-US" w:bidi="ar-SA"/>
              </w:rPr>
              <w:t>, обратился заявитель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4"/>
              </w:numPr>
              <w:tabs>
                <w:tab w:val="clear" w:pos="1134"/>
              </w:tabs>
              <w:spacing w:before="0" w:after="0"/>
              <w:ind w:right="-536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pacing w:before="0" w:after="160"/>
              <w:jc w:val="left"/>
              <w:rPr>
                <w:szCs w:val="20"/>
              </w:rPr>
            </w:pPr>
            <w:r>
              <w:rPr>
                <w:kern w:val="0"/>
                <w:szCs w:val="20"/>
                <w:lang w:val="en-US" w:eastAsia="en-US" w:bidi="ar-SA"/>
              </w:rPr>
              <w:t>Юридическое лицо</w:t>
            </w:r>
            <w:r>
              <w:rPr>
                <w:kern w:val="0"/>
                <w:szCs w:val="20"/>
                <w:lang w:val="ru-RU" w:eastAsia="en-US" w:bidi="ar-SA"/>
              </w:rPr>
              <w:t>, обратился представитель заявителя</w:t>
            </w:r>
          </w:p>
        </w:tc>
      </w:tr>
    </w:tbl>
    <w:p>
      <w:pPr>
        <w:pStyle w:val="Normal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</w:r>
    </w:p>
    <w:p>
      <w:pPr>
        <w:pStyle w:val="Normal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Таблица 2. Перечень общих признаков заявителей</w:t>
      </w:r>
    </w:p>
    <w:tbl>
      <w:tblPr>
        <w:tblW w:w="10065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134"/>
        <w:gridCol w:w="2976"/>
        <w:gridCol w:w="5955"/>
      </w:tblGrid>
      <w:tr>
        <w:trPr>
          <w:trHeight w:val="815" w:hRule="atLeast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b/>
                <w:bCs/>
                <w:szCs w:val="20"/>
                <w:lang w:eastAsia="ru-RU"/>
              </w:rPr>
            </w:pPr>
            <w:r>
              <w:rPr>
                <w:b/>
                <w:bCs/>
                <w:szCs w:val="20"/>
                <w:lang w:eastAsia="ru-RU"/>
              </w:rPr>
              <w:t xml:space="preserve">№ </w:t>
            </w:r>
            <w:r>
              <w:rPr>
                <w:b/>
                <w:bCs/>
                <w:szCs w:val="20"/>
                <w:lang w:eastAsia="ru-RU"/>
              </w:rPr>
              <w:t>п/п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b/>
                <w:bCs/>
                <w:szCs w:val="20"/>
                <w:lang w:eastAsia="ru-RU"/>
              </w:rPr>
            </w:pPr>
            <w:r>
              <w:rPr>
                <w:b/>
                <w:bCs/>
                <w:szCs w:val="20"/>
                <w:lang w:eastAsia="ru-RU"/>
              </w:rPr>
              <w:t>Признак заявителя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b/>
                <w:bCs/>
                <w:szCs w:val="20"/>
                <w:lang w:eastAsia="ru-RU"/>
              </w:rPr>
            </w:pPr>
            <w:r>
              <w:rPr>
                <w:b/>
                <w:bCs/>
                <w:szCs w:val="20"/>
                <w:lang w:eastAsia="ru-RU"/>
              </w:rPr>
              <w:t>Значения признака заявителя</w:t>
            </w:r>
          </w:p>
        </w:tc>
      </w:tr>
      <w:tr>
        <w:trPr>
          <w:trHeight w:val="339" w:hRule="atLeast"/>
        </w:trPr>
        <w:tc>
          <w:tcPr>
            <w:tcW w:w="100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szCs w:val="20"/>
              </w:rPr>
            </w:pPr>
            <w:r>
              <w:rPr>
                <w:i/>
                <w:szCs w:val="20"/>
              </w:rPr>
              <w:t>Результат</w:t>
            </w:r>
            <w:r>
              <w:rPr>
                <w:i/>
                <w:szCs w:val="20"/>
                <w:lang w:val="en-US"/>
              </w:rPr>
              <w:t xml:space="preserve"> </w:t>
            </w:r>
            <w:r>
              <w:rPr>
                <w:i/>
                <w:szCs w:val="20"/>
              </w:rPr>
              <w:t>Услуги</w:t>
            </w:r>
            <w:r>
              <w:rPr>
                <w:i/>
                <w:szCs w:val="20"/>
                <w:lang w:val="en-US"/>
              </w:rPr>
              <w:t xml:space="preserve"> </w:t>
            </w:r>
            <w:r>
              <w:rPr>
                <w:i/>
                <w:iCs/>
                <w:szCs w:val="20"/>
                <w:lang w:val="en-US" w:eastAsia="ru-RU"/>
              </w:rPr>
              <w:t>«</w:t>
            </w:r>
            <w:r>
              <w:rPr>
                <w:i/>
                <w:szCs w:val="20"/>
                <w:lang w:val="en-US"/>
              </w:rPr>
              <w:t>Выдача разрешения на право организации розничного рынка»</w:t>
            </w:r>
          </w:p>
        </w:tc>
      </w:tr>
      <w:tr>
        <w:trPr>
          <w:trHeight w:val="841" w:hRule="atLeast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numPr>
                <w:ilvl w:val="0"/>
                <w:numId w:val="2"/>
              </w:numPr>
              <w:tabs>
                <w:tab w:val="clear" w:pos="1134"/>
              </w:tabs>
              <w:ind w:right="-536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>
              <w:rPr>
                <w:szCs w:val="20"/>
                <w:lang w:val="en-US"/>
              </w:rPr>
              <w:t>Категория заявителя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</w:r>
          </w:p>
          <w:p>
            <w:pPr>
              <w:pStyle w:val="Normal"/>
              <w:rPr>
                <w:szCs w:val="20"/>
              </w:rPr>
            </w:pPr>
            <w:r>
              <w:rPr>
                <w:szCs w:val="20"/>
                <w:lang w:val="en-US"/>
              </w:rPr>
              <w:t>1. Юридическое лицо</w:t>
            </w:r>
          </w:p>
        </w:tc>
      </w:tr>
      <w:tr>
        <w:trPr>
          <w:trHeight w:val="841" w:hRule="atLeast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numPr>
                <w:ilvl w:val="0"/>
                <w:numId w:val="2"/>
              </w:numPr>
              <w:tabs>
                <w:tab w:val="clear" w:pos="1134"/>
              </w:tabs>
              <w:ind w:right="-536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>
              <w:rPr>
                <w:szCs w:val="20"/>
                <w:lang w:val="en-US"/>
              </w:rPr>
              <w:t>Кто может обратиться за предоставлением услуги?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</w:r>
          </w:p>
          <w:p>
            <w:pPr>
              <w:pStyle w:val="Normal"/>
              <w:rPr>
                <w:szCs w:val="20"/>
              </w:rPr>
            </w:pPr>
            <w:r>
              <w:rPr>
                <w:szCs w:val="20"/>
                <w:lang w:val="en-US"/>
              </w:rPr>
              <w:t>1. Обратился заявитель</w:t>
            </w:r>
            <w:r>
              <w:rPr>
                <w:szCs w:val="20"/>
              </w:rPr>
              <w:t>.</w:t>
            </w:r>
          </w:p>
          <w:p>
            <w:pPr>
              <w:pStyle w:val="Normal"/>
              <w:rPr>
                <w:szCs w:val="20"/>
              </w:rPr>
            </w:pPr>
            <w:r>
              <w:rPr>
                <w:szCs w:val="20"/>
                <w:lang w:val="en-US"/>
              </w:rPr>
              <w:t>2. Обратился представитель заявителя</w:t>
            </w:r>
          </w:p>
        </w:tc>
      </w:tr>
      <w:tr>
        <w:trPr>
          <w:trHeight w:val="339" w:hRule="atLeast"/>
        </w:trPr>
        <w:tc>
          <w:tcPr>
            <w:tcW w:w="100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szCs w:val="20"/>
              </w:rPr>
            </w:pPr>
            <w:r>
              <w:rPr>
                <w:i/>
                <w:szCs w:val="20"/>
              </w:rPr>
              <w:t>Результат</w:t>
            </w:r>
            <w:r>
              <w:rPr>
                <w:i/>
                <w:szCs w:val="20"/>
                <w:lang w:val="en-US"/>
              </w:rPr>
              <w:t xml:space="preserve"> </w:t>
            </w:r>
            <w:r>
              <w:rPr>
                <w:i/>
                <w:szCs w:val="20"/>
              </w:rPr>
              <w:t>Услуги</w:t>
            </w:r>
            <w:r>
              <w:rPr>
                <w:i/>
                <w:szCs w:val="20"/>
                <w:lang w:val="en-US"/>
              </w:rPr>
              <w:t xml:space="preserve"> </w:t>
            </w:r>
            <w:r>
              <w:rPr>
                <w:i/>
                <w:iCs/>
                <w:szCs w:val="20"/>
                <w:lang w:val="en-US" w:eastAsia="ru-RU"/>
              </w:rPr>
              <w:t>«</w:t>
            </w:r>
            <w:r>
              <w:rPr>
                <w:i/>
                <w:szCs w:val="20"/>
                <w:lang w:val="en-US"/>
              </w:rPr>
              <w:t>Продление срока действия разрешения на право организации розничного рынка»</w:t>
            </w:r>
          </w:p>
        </w:tc>
      </w:tr>
      <w:tr>
        <w:trPr>
          <w:trHeight w:val="841" w:hRule="atLeast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numPr>
                <w:ilvl w:val="0"/>
                <w:numId w:val="2"/>
              </w:numPr>
              <w:tabs>
                <w:tab w:val="clear" w:pos="1134"/>
              </w:tabs>
              <w:ind w:right="-536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>
              <w:rPr>
                <w:szCs w:val="20"/>
                <w:lang w:val="en-US"/>
              </w:rPr>
              <w:t>Категория заявителя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</w:r>
          </w:p>
          <w:p>
            <w:pPr>
              <w:pStyle w:val="Normal"/>
              <w:rPr>
                <w:szCs w:val="20"/>
              </w:rPr>
            </w:pPr>
            <w:r>
              <w:rPr>
                <w:szCs w:val="20"/>
                <w:lang w:val="en-US"/>
              </w:rPr>
              <w:t>1. Юридическое лицо</w:t>
            </w:r>
          </w:p>
        </w:tc>
      </w:tr>
      <w:tr>
        <w:trPr>
          <w:trHeight w:val="841" w:hRule="atLeast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numPr>
                <w:ilvl w:val="0"/>
                <w:numId w:val="2"/>
              </w:numPr>
              <w:tabs>
                <w:tab w:val="clear" w:pos="1134"/>
              </w:tabs>
              <w:ind w:right="-536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>
              <w:rPr>
                <w:szCs w:val="20"/>
                <w:lang w:val="en-US"/>
              </w:rPr>
              <w:t>Кто может обратиться за предоставлением услуги?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</w:r>
          </w:p>
          <w:p>
            <w:pPr>
              <w:pStyle w:val="Normal"/>
              <w:rPr>
                <w:szCs w:val="20"/>
              </w:rPr>
            </w:pPr>
            <w:r>
              <w:rPr>
                <w:szCs w:val="20"/>
                <w:lang w:val="en-US"/>
              </w:rPr>
              <w:t>1. Обратился заявитель</w:t>
            </w:r>
            <w:r>
              <w:rPr>
                <w:szCs w:val="20"/>
              </w:rPr>
              <w:t>.</w:t>
            </w:r>
          </w:p>
          <w:p>
            <w:pPr>
              <w:pStyle w:val="Normal"/>
              <w:rPr>
                <w:szCs w:val="20"/>
              </w:rPr>
            </w:pPr>
            <w:r>
              <w:rPr>
                <w:szCs w:val="20"/>
                <w:lang w:val="en-US"/>
              </w:rPr>
              <w:t>2. Обратился представитель заявителя</w:t>
            </w:r>
          </w:p>
        </w:tc>
      </w:tr>
      <w:tr>
        <w:trPr>
          <w:trHeight w:val="339" w:hRule="atLeast"/>
        </w:trPr>
        <w:tc>
          <w:tcPr>
            <w:tcW w:w="100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szCs w:val="20"/>
              </w:rPr>
            </w:pPr>
            <w:r>
              <w:rPr>
                <w:i/>
                <w:szCs w:val="20"/>
              </w:rPr>
              <w:t>Результат</w:t>
            </w:r>
            <w:r>
              <w:rPr>
                <w:i/>
                <w:szCs w:val="20"/>
                <w:lang w:val="en-US"/>
              </w:rPr>
              <w:t xml:space="preserve"> </w:t>
            </w:r>
            <w:r>
              <w:rPr>
                <w:i/>
                <w:szCs w:val="20"/>
              </w:rPr>
              <w:t>Услуги</w:t>
            </w:r>
            <w:r>
              <w:rPr>
                <w:i/>
                <w:szCs w:val="20"/>
                <w:lang w:val="en-US"/>
              </w:rPr>
              <w:t xml:space="preserve"> </w:t>
            </w:r>
            <w:r>
              <w:rPr>
                <w:i/>
                <w:iCs/>
                <w:szCs w:val="20"/>
                <w:lang w:val="en-US" w:eastAsia="ru-RU"/>
              </w:rPr>
              <w:t>«</w:t>
            </w:r>
            <w:r>
              <w:rPr>
                <w:i/>
                <w:szCs w:val="20"/>
                <w:lang w:val="en-US"/>
              </w:rPr>
              <w:t>Переоформление разрешения на право организации розничного рынка»</w:t>
            </w:r>
          </w:p>
        </w:tc>
      </w:tr>
      <w:tr>
        <w:trPr>
          <w:trHeight w:val="841" w:hRule="atLeast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numPr>
                <w:ilvl w:val="0"/>
                <w:numId w:val="2"/>
              </w:numPr>
              <w:tabs>
                <w:tab w:val="clear" w:pos="1134"/>
              </w:tabs>
              <w:ind w:right="-536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>
              <w:rPr>
                <w:szCs w:val="20"/>
                <w:lang w:val="en-US"/>
              </w:rPr>
              <w:t>Категория заявителя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</w:r>
          </w:p>
          <w:p>
            <w:pPr>
              <w:pStyle w:val="Normal"/>
              <w:rPr>
                <w:szCs w:val="20"/>
              </w:rPr>
            </w:pPr>
            <w:r>
              <w:rPr>
                <w:szCs w:val="20"/>
                <w:lang w:val="en-US"/>
              </w:rPr>
              <w:t>1. Юридическое лицо</w:t>
            </w:r>
          </w:p>
        </w:tc>
      </w:tr>
      <w:tr>
        <w:trPr>
          <w:trHeight w:val="841" w:hRule="atLeast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numPr>
                <w:ilvl w:val="0"/>
                <w:numId w:val="2"/>
              </w:numPr>
              <w:tabs>
                <w:tab w:val="clear" w:pos="1134"/>
              </w:tabs>
              <w:ind w:right="-536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>
              <w:rPr>
                <w:szCs w:val="20"/>
                <w:lang w:val="en-US"/>
              </w:rPr>
              <w:t>Кто может обратиться за предоставлением услуги?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</w:r>
          </w:p>
          <w:p>
            <w:pPr>
              <w:pStyle w:val="Normal"/>
              <w:rPr>
                <w:szCs w:val="20"/>
              </w:rPr>
            </w:pPr>
            <w:r>
              <w:rPr>
                <w:szCs w:val="20"/>
                <w:lang w:val="en-US"/>
              </w:rPr>
              <w:t>1. Обратился заявитель</w:t>
            </w:r>
            <w:r>
              <w:rPr>
                <w:szCs w:val="20"/>
              </w:rPr>
              <w:t>.</w:t>
            </w:r>
          </w:p>
          <w:p>
            <w:pPr>
              <w:pStyle w:val="Normal"/>
              <w:rPr>
                <w:szCs w:val="20"/>
              </w:rPr>
            </w:pPr>
            <w:r>
              <w:rPr>
                <w:szCs w:val="20"/>
                <w:lang w:val="en-US"/>
              </w:rPr>
              <w:t>2. Обратился представитель заявителя</w:t>
            </w:r>
          </w:p>
        </w:tc>
      </w:tr>
      <w:tr>
        <w:trPr>
          <w:trHeight w:val="339" w:hRule="atLeast"/>
        </w:trPr>
        <w:tc>
          <w:tcPr>
            <w:tcW w:w="100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szCs w:val="20"/>
              </w:rPr>
            </w:pPr>
            <w:r>
              <w:rPr>
                <w:i/>
                <w:szCs w:val="20"/>
              </w:rPr>
              <w:t>Результат</w:t>
            </w:r>
            <w:r>
              <w:rPr>
                <w:i/>
                <w:szCs w:val="20"/>
                <w:lang w:val="en-US"/>
              </w:rPr>
              <w:t xml:space="preserve"> </w:t>
            </w:r>
            <w:r>
              <w:rPr>
                <w:i/>
                <w:szCs w:val="20"/>
              </w:rPr>
              <w:t>Услуги</w:t>
            </w:r>
            <w:r>
              <w:rPr>
                <w:i/>
                <w:szCs w:val="20"/>
                <w:lang w:val="en-US"/>
              </w:rPr>
              <w:t xml:space="preserve"> </w:t>
            </w:r>
            <w:r>
              <w:rPr>
                <w:i/>
                <w:iCs/>
                <w:szCs w:val="20"/>
                <w:lang w:val="en-US" w:eastAsia="ru-RU"/>
              </w:rPr>
              <w:t>«</w:t>
            </w:r>
            <w:r>
              <w:rPr>
                <w:i/>
                <w:szCs w:val="20"/>
                <w:lang w:val="en-US"/>
              </w:rPr>
              <w:t>Выдача дубликата (копии) Разрешения на право организации розничного рынка»</w:t>
            </w:r>
          </w:p>
        </w:tc>
      </w:tr>
      <w:tr>
        <w:trPr>
          <w:trHeight w:val="841" w:hRule="atLeast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numPr>
                <w:ilvl w:val="0"/>
                <w:numId w:val="2"/>
              </w:numPr>
              <w:tabs>
                <w:tab w:val="clear" w:pos="1134"/>
              </w:tabs>
              <w:ind w:right="-536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>
              <w:rPr>
                <w:szCs w:val="20"/>
                <w:lang w:val="en-US"/>
              </w:rPr>
              <w:t>Категория заявителя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</w:r>
          </w:p>
          <w:p>
            <w:pPr>
              <w:pStyle w:val="Normal"/>
              <w:rPr>
                <w:szCs w:val="20"/>
              </w:rPr>
            </w:pPr>
            <w:r>
              <w:rPr>
                <w:szCs w:val="20"/>
                <w:lang w:val="en-US"/>
              </w:rPr>
              <w:t>1. Юридическое лицо</w:t>
            </w:r>
          </w:p>
        </w:tc>
      </w:tr>
      <w:tr>
        <w:trPr>
          <w:trHeight w:val="841" w:hRule="atLeast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numPr>
                <w:ilvl w:val="0"/>
                <w:numId w:val="2"/>
              </w:numPr>
              <w:tabs>
                <w:tab w:val="clear" w:pos="1134"/>
              </w:tabs>
              <w:ind w:right="-536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>
              <w:rPr>
                <w:szCs w:val="20"/>
                <w:lang w:val="en-US"/>
              </w:rPr>
              <w:t>Кто может обратиться за предоставлением услуги?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</w:r>
          </w:p>
          <w:p>
            <w:pPr>
              <w:pStyle w:val="Normal"/>
              <w:rPr>
                <w:szCs w:val="20"/>
              </w:rPr>
            </w:pPr>
            <w:r>
              <w:rPr>
                <w:szCs w:val="20"/>
                <w:lang w:val="en-US"/>
              </w:rPr>
              <w:t>1. Обратился заявитель</w:t>
            </w:r>
            <w:r>
              <w:rPr>
                <w:szCs w:val="20"/>
              </w:rPr>
              <w:t>.</w:t>
            </w:r>
          </w:p>
          <w:p>
            <w:pPr>
              <w:pStyle w:val="Normal"/>
              <w:rPr>
                <w:szCs w:val="20"/>
              </w:rPr>
            </w:pPr>
            <w:r>
              <w:rPr>
                <w:szCs w:val="20"/>
                <w:lang w:val="en-US"/>
              </w:rPr>
              <w:t>2. Обратился представитель заявителя</w:t>
            </w:r>
          </w:p>
        </w:tc>
      </w:tr>
      <w:tr>
        <w:trPr>
          <w:trHeight w:val="339" w:hRule="atLeast"/>
        </w:trPr>
        <w:tc>
          <w:tcPr>
            <w:tcW w:w="100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szCs w:val="20"/>
              </w:rPr>
            </w:pPr>
            <w:r>
              <w:rPr>
                <w:i/>
                <w:szCs w:val="20"/>
              </w:rPr>
              <w:t>Результат</w:t>
            </w:r>
            <w:r>
              <w:rPr>
                <w:i/>
                <w:szCs w:val="20"/>
                <w:lang w:val="en-US"/>
              </w:rPr>
              <w:t xml:space="preserve"> </w:t>
            </w:r>
            <w:r>
              <w:rPr>
                <w:i/>
                <w:szCs w:val="20"/>
              </w:rPr>
              <w:t>Услуги</w:t>
            </w:r>
            <w:r>
              <w:rPr>
                <w:i/>
                <w:szCs w:val="20"/>
                <w:lang w:val="en-US"/>
              </w:rPr>
              <w:t xml:space="preserve"> </w:t>
            </w:r>
            <w:r>
              <w:rPr>
                <w:i/>
                <w:iCs/>
                <w:szCs w:val="20"/>
                <w:lang w:val="en-US" w:eastAsia="ru-RU"/>
              </w:rPr>
              <w:t>«</w:t>
            </w:r>
            <w:r>
              <w:rPr>
                <w:i/>
                <w:szCs w:val="20"/>
                <w:lang w:val="en-US"/>
              </w:rPr>
              <w:t>Исправление допущенных опечаток и ошибок в выданных в результате предоставления Услуги документах»</w:t>
            </w:r>
          </w:p>
        </w:tc>
      </w:tr>
      <w:tr>
        <w:trPr>
          <w:trHeight w:val="841" w:hRule="atLeast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numPr>
                <w:ilvl w:val="0"/>
                <w:numId w:val="2"/>
              </w:numPr>
              <w:tabs>
                <w:tab w:val="clear" w:pos="1134"/>
              </w:tabs>
              <w:ind w:right="-536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>
              <w:rPr>
                <w:szCs w:val="20"/>
                <w:lang w:val="en-US"/>
              </w:rPr>
              <w:t>Категория заявителя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</w:r>
          </w:p>
          <w:p>
            <w:pPr>
              <w:pStyle w:val="Normal"/>
              <w:rPr>
                <w:szCs w:val="20"/>
              </w:rPr>
            </w:pPr>
            <w:r>
              <w:rPr>
                <w:szCs w:val="20"/>
                <w:lang w:val="en-US"/>
              </w:rPr>
              <w:t>1. Юридическое лицо</w:t>
            </w:r>
          </w:p>
        </w:tc>
      </w:tr>
      <w:tr>
        <w:trPr>
          <w:trHeight w:val="841" w:hRule="atLeast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numPr>
                <w:ilvl w:val="0"/>
                <w:numId w:val="2"/>
              </w:numPr>
              <w:tabs>
                <w:tab w:val="clear" w:pos="1134"/>
              </w:tabs>
              <w:ind w:right="-536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>
              <w:rPr>
                <w:szCs w:val="20"/>
                <w:lang w:val="en-US"/>
              </w:rPr>
              <w:t>Кто может обратиться за предоставлением услуги?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</w:r>
          </w:p>
          <w:p>
            <w:pPr>
              <w:pStyle w:val="Normal"/>
              <w:rPr>
                <w:szCs w:val="20"/>
              </w:rPr>
            </w:pPr>
            <w:r>
              <w:rPr>
                <w:szCs w:val="20"/>
                <w:lang w:val="en-US"/>
              </w:rPr>
              <w:t>1. Обратился заявитель</w:t>
            </w:r>
            <w:r>
              <w:rPr>
                <w:szCs w:val="20"/>
              </w:rPr>
              <w:t>.</w:t>
            </w:r>
          </w:p>
          <w:p>
            <w:pPr>
              <w:pStyle w:val="Normal"/>
              <w:rPr>
                <w:szCs w:val="20"/>
              </w:rPr>
            </w:pPr>
            <w:r>
              <w:rPr>
                <w:szCs w:val="20"/>
                <w:lang w:val="en-US"/>
              </w:rPr>
              <w:t>2. Обратился представитель заявителя</w:t>
            </w:r>
          </w:p>
        </w:tc>
      </w:tr>
    </w:tbl>
    <w:p>
      <w:pPr>
        <w:pStyle w:val="1TimesNewRoman12"/>
        <w:keepNext w:val="true"/>
        <w:tabs>
          <w:tab w:val="clear" w:pos="851"/>
        </w:tabs>
        <w:spacing w:lineRule="auto" w:line="240"/>
        <w:ind w:hanging="0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</w:r>
      <w:r>
        <w:br w:type="page"/>
      </w:r>
    </w:p>
    <w:p>
      <w:pPr>
        <w:pStyle w:val="NoSpacing"/>
        <w:numPr>
          <w:ilvl w:val="0"/>
          <w:numId w:val="0"/>
        </w:numPr>
        <w:spacing w:before="0" w:after="0"/>
        <w:ind w:left="6237"/>
        <w:outlineLvl w:val="0"/>
        <w:rPr>
          <w:sz w:val="28"/>
          <w:szCs w:val="28"/>
          <w:lang w:val="en-US"/>
        </w:rPr>
      </w:pPr>
      <w:r>
        <w:rPr>
          <w:sz w:val="28"/>
          <w:szCs w:val="28"/>
        </w:rPr>
        <w:t>Приложение</w:t>
      </w:r>
      <w:r>
        <w:rPr>
          <w:sz w:val="28"/>
          <w:szCs w:val="28"/>
          <w:lang w:val="en-US"/>
        </w:rPr>
        <w:t xml:space="preserve"> № 2</w:t>
      </w:r>
    </w:p>
    <w:p>
      <w:pPr>
        <w:pStyle w:val="NoSpacing"/>
        <w:ind w:left="6237"/>
        <w:rPr>
          <w:sz w:val="28"/>
          <w:szCs w:val="28"/>
          <w:lang w:val="en-US"/>
        </w:rPr>
      </w:pPr>
      <w:r>
        <w:rPr>
          <w:sz w:val="28"/>
          <w:szCs w:val="28"/>
        </w:rPr>
        <w:t>к Административному регламенту, утвержденному постановлением</w:t>
      </w:r>
      <w:r>
        <w:rPr>
          <w:sz w:val="28"/>
          <w:szCs w:val="28"/>
          <w:lang w:val="en-US"/>
        </w:rPr>
        <w:t xml:space="preserve"> Администрации Вилючинского городского округа </w:t>
      </w:r>
      <w:r>
        <w:rPr>
          <w:sz w:val="28"/>
          <w:szCs w:val="28"/>
        </w:rPr>
        <w:t>от</w:t>
      </w:r>
      <w:r>
        <w:rPr>
          <w:sz w:val="28"/>
          <w:szCs w:val="28"/>
          <w:lang w:val="en-US"/>
        </w:rPr>
        <w:t xml:space="preserve"> DATEDOUBLEACTIVATED № DOCNUMBER</w:t>
      </w:r>
    </w:p>
    <w:p>
      <w:pPr>
        <w:pStyle w:val="1TimesNewRoman12"/>
        <w:tabs>
          <w:tab w:val="clear" w:pos="851"/>
        </w:tabs>
        <w:spacing w:lineRule="auto" w:line="240"/>
        <w:ind w:hanging="0"/>
        <w:jc w:val="left"/>
        <w:rPr>
          <w:sz w:val="20"/>
          <w:lang w:val="en-US"/>
        </w:rPr>
      </w:pPr>
      <w:r>
        <w:rPr>
          <w:sz w:val="20"/>
          <w:lang w:val="en-US"/>
        </w:rPr>
      </w:r>
    </w:p>
    <w:p>
      <w:pPr>
        <w:pStyle w:val="1TimesNewRoman12"/>
        <w:tabs>
          <w:tab w:val="clear" w:pos="851"/>
        </w:tabs>
        <w:spacing w:lineRule="auto" w:line="240"/>
        <w:ind w:hanging="0" w:left="720"/>
        <w:jc w:val="right"/>
        <w:rPr>
          <w:sz w:val="20"/>
          <w:u w:val="single"/>
          <w:lang w:val="en-US"/>
        </w:rPr>
      </w:pPr>
      <w:r>
        <w:rPr>
          <w:sz w:val="20"/>
          <w:u w:val="single"/>
        </w:rPr>
        <w:t>ФОРМА</w:t>
      </w:r>
      <w:r>
        <w:rPr>
          <w:sz w:val="20"/>
          <w:u w:val="single"/>
          <w:lang w:val="en-US"/>
        </w:rPr>
        <w:t xml:space="preserve"> </w:t>
      </w:r>
      <w:r>
        <w:rPr>
          <w:sz w:val="20"/>
          <w:u w:val="single"/>
        </w:rPr>
        <w:t>к</w:t>
      </w:r>
      <w:r>
        <w:rPr>
          <w:sz w:val="20"/>
          <w:u w:val="single"/>
          <w:lang w:val="en-US"/>
        </w:rPr>
        <w:t xml:space="preserve"> </w:t>
      </w:r>
      <w:r>
        <w:rPr>
          <w:sz w:val="20"/>
          <w:u w:val="single"/>
        </w:rPr>
        <w:t>варианту</w:t>
      </w:r>
      <w:r>
        <w:rPr>
          <w:sz w:val="20"/>
          <w:u w:val="single"/>
          <w:lang w:val="en-US"/>
        </w:rPr>
        <w:t xml:space="preserve"> 1</w:t>
      </w:r>
    </w:p>
    <w:p>
      <w:pPr>
        <w:pStyle w:val="Normal"/>
        <w:rPr>
          <w:szCs w:val="20"/>
          <w:lang w:val="en-US"/>
        </w:rPr>
      </w:pPr>
      <w:r>
        <w:rPr>
          <w:szCs w:val="20"/>
          <w:lang w:val="en-US"/>
        </w:rPr>
      </w:r>
    </w:p>
    <w:p>
      <w:pPr>
        <w:pStyle w:val="Normal"/>
        <w:spacing w:lineRule="exact" w:line="360"/>
        <w:ind w:left="4962"/>
        <w:rPr>
          <w:sz w:val="24"/>
          <w:szCs w:val="24"/>
        </w:rPr>
      </w:pPr>
      <w:r>
        <w:rPr>
          <w:sz w:val="24"/>
          <w:szCs w:val="24"/>
        </w:rPr>
        <w:t>Наименование органа власти (организации)</w:t>
      </w:r>
    </w:p>
    <w:p>
      <w:pPr>
        <w:pStyle w:val="Normal"/>
        <w:tabs>
          <w:tab w:val="clear" w:pos="1134"/>
          <w:tab w:val="left" w:pos="10065" w:leader="underscore"/>
        </w:tabs>
        <w:spacing w:lineRule="exact" w:line="360"/>
        <w:ind w:left="4961"/>
        <w:rPr>
          <w:sz w:val="24"/>
          <w:szCs w:val="24"/>
          <w:lang w:val="en-US"/>
        </w:rPr>
      </w:pPr>
      <w:r>
        <w:rPr>
          <w:sz w:val="24"/>
          <w:szCs w:val="24"/>
        </w:rPr>
        <w:tab/>
        <w:t xml:space="preserve"> </w:t>
      </w:r>
    </w:p>
    <w:p>
      <w:pPr>
        <w:pStyle w:val="Normal"/>
        <w:tabs>
          <w:tab w:val="clear" w:pos="1134"/>
          <w:tab w:val="left" w:pos="10065" w:leader="underscore"/>
        </w:tabs>
        <w:spacing w:lineRule="exact" w:line="360"/>
        <w:ind w:left="4961"/>
        <w:rPr>
          <w:sz w:val="24"/>
          <w:szCs w:val="24"/>
          <w:lang w:val="en-US"/>
        </w:rPr>
      </w:pPr>
      <w:r>
        <w:rPr>
          <w:sz w:val="24"/>
          <w:szCs w:val="24"/>
        </w:rPr>
        <w:t>Наименование</w:t>
      </w:r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должности</w:t>
      </w:r>
      <w:r>
        <w:rPr>
          <w:sz w:val="24"/>
          <w:szCs w:val="24"/>
          <w:lang w:val="en-US"/>
        </w:rPr>
        <w:tab/>
      </w:r>
    </w:p>
    <w:p>
      <w:pPr>
        <w:pStyle w:val="Normal"/>
        <w:tabs>
          <w:tab w:val="clear" w:pos="1134"/>
          <w:tab w:val="left" w:pos="10065" w:leader="underscore"/>
        </w:tabs>
        <w:spacing w:lineRule="exact" w:line="360"/>
        <w:ind w:left="4961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ab/>
        <w:t xml:space="preserve"> </w:t>
      </w:r>
    </w:p>
    <w:p>
      <w:pPr>
        <w:pStyle w:val="Normal"/>
        <w:tabs>
          <w:tab w:val="clear" w:pos="1134"/>
          <w:tab w:val="left" w:pos="10065" w:leader="underscore"/>
        </w:tabs>
        <w:spacing w:lineRule="exact" w:line="360"/>
        <w:ind w:left="4961"/>
        <w:rPr>
          <w:sz w:val="24"/>
          <w:szCs w:val="24"/>
        </w:rPr>
      </w:pPr>
      <w:r>
        <w:rPr>
          <w:sz w:val="24"/>
          <w:szCs w:val="24"/>
        </w:rPr>
        <w:t>Фамилия, имя, отчество (при наличии)</w:t>
        <w:tab/>
      </w:r>
    </w:p>
    <w:p>
      <w:pPr>
        <w:pStyle w:val="Normal"/>
        <w:tabs>
          <w:tab w:val="clear" w:pos="1134"/>
          <w:tab w:val="left" w:pos="10065" w:leader="underscore"/>
        </w:tabs>
        <w:spacing w:lineRule="exact" w:line="360"/>
        <w:ind w:left="4961"/>
        <w:rPr>
          <w:sz w:val="24"/>
          <w:szCs w:val="24"/>
          <w:lang w:val="en-US"/>
        </w:rPr>
      </w:pPr>
      <w:r>
        <w:rPr>
          <w:sz w:val="24"/>
          <w:szCs w:val="24"/>
        </w:rPr>
        <w:tab/>
        <w:t xml:space="preserve"> </w:t>
      </w:r>
    </w:p>
    <w:p>
      <w:pPr>
        <w:pStyle w:val="Normal"/>
        <w:tabs>
          <w:tab w:val="clear" w:pos="1134"/>
          <w:tab w:val="left" w:pos="10065" w:leader="underscore"/>
        </w:tabs>
        <w:spacing w:lineRule="exact" w:line="360"/>
        <w:ind w:left="4961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Normal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 </w:t>
      </w:r>
    </w:p>
    <w:p>
      <w:pPr>
        <w:pStyle w:val="Normal"/>
        <w:spacing w:lineRule="exact" w:line="360"/>
        <w:jc w:val="center"/>
        <w:rPr>
          <w:sz w:val="24"/>
          <w:szCs w:val="24"/>
        </w:rPr>
      </w:pPr>
      <w:r>
        <w:rPr>
          <w:sz w:val="24"/>
          <w:szCs w:val="24"/>
        </w:rPr>
        <w:t>Заявление</w:t>
      </w:r>
    </w:p>
    <w:p>
      <w:pPr>
        <w:pStyle w:val="Normal"/>
        <w:spacing w:lineRule="exact" w:line="360"/>
        <w:jc w:val="center"/>
        <w:rPr>
          <w:sz w:val="24"/>
          <w:szCs w:val="24"/>
          <w:lang w:val="en-US"/>
        </w:rPr>
      </w:pPr>
      <w:r>
        <w:rPr>
          <w:sz w:val="24"/>
          <w:szCs w:val="24"/>
        </w:rPr>
        <w:t>о предоставлении Услуги «Выдача разрешения (дубликата или копии разрешения) на право организации розничного рынка</w:t>
      </w:r>
      <w:r>
        <w:rPr>
          <w:sz w:val="24"/>
          <w:szCs w:val="24"/>
          <w:lang w:val="en-US"/>
        </w:rPr>
        <w:t>»</w:t>
      </w:r>
    </w:p>
    <w:p>
      <w:pPr>
        <w:pStyle w:val="Normal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Normal"/>
        <w:keepNext w:val="true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Прошу выдать разрешение на право организации розничного рынка (наименование, тип рынка).</w:t>
      </w:r>
    </w:p>
    <w:p>
      <w:pPr>
        <w:pStyle w:val="Normal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Normal"/>
        <w:keepNext w:val="true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Сведения о розничном рынке: 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место расположения рынка: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тип рынка: </w:t>
        <w:tab/>
        <w:t>.</w:t>
      </w:r>
    </w:p>
    <w:p>
      <w:pPr>
        <w:pStyle w:val="Normal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Normal"/>
        <w:keepNext w:val="true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Сведения о юридическом лице: 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полное наименование юридического лица: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государственный регистрационный номер записи о создании юридического лица: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серия и номер свидетельства о внесении записи в Единый государственный реестр юридических лиц: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серия и номер свидетельства о постановке на налоговый учет: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контактный телефон: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организационно-правовая форма организации: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место нахождения: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фамилия, имя, отчество (при наличии) руководителя юридического лица: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идентификационный номер налогоплательщика (ИНН): </w:t>
        <w:tab/>
        <w:t>.</w:t>
      </w:r>
    </w:p>
    <w:p>
      <w:pPr>
        <w:pStyle w:val="Normal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Normal"/>
        <w:keepNext w:val="true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Документы, приложенные к настоящему заявлению: 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наименование документа: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количество листов: </w:t>
        <w:tab/>
        <w:t>.</w:t>
      </w:r>
    </w:p>
    <w:p>
      <w:pPr>
        <w:pStyle w:val="Normal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Normal"/>
        <w:keepNext w:val="true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Даю согласие на обработку персональных данных в соответствии с Федеральным законом от 27.07.2006 № 152-ФЗ «О персональных данных».</w:t>
      </w:r>
    </w:p>
    <w:p>
      <w:pPr>
        <w:pStyle w:val="Normal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Normal"/>
        <w:keepNext w:val="true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Дата подачи заявления и подпись заявителя: 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датa: __.__________.____ </w:t>
      </w:r>
      <w:r>
        <w:rPr>
          <w:sz w:val="24"/>
          <w:szCs w:val="24"/>
        </w:rPr>
        <w:t>г</w:t>
      </w:r>
      <w:r>
        <w:rPr>
          <w:sz w:val="24"/>
          <w:szCs w:val="24"/>
          <w:lang w:val="en-US"/>
        </w:rPr>
        <w:t xml:space="preserve">.;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подпись: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расшифровка подписи (инициалы, фамилия): </w:t>
        <w:tab/>
        <w:t xml:space="preserve">. </w:t>
      </w:r>
      <w:r>
        <w:br w:type="page"/>
      </w:r>
    </w:p>
    <w:p>
      <w:pPr>
        <w:pStyle w:val="1TimesNewRoman12"/>
        <w:tabs>
          <w:tab w:val="clear" w:pos="851"/>
        </w:tabs>
        <w:spacing w:lineRule="auto" w:line="240" w:before="0" w:after="60"/>
        <w:ind w:hanging="0"/>
        <w:jc w:val="left"/>
        <w:rPr>
          <w:sz w:val="20"/>
          <w:lang w:val="en-US"/>
        </w:rPr>
      </w:pPr>
      <w:r>
        <w:rPr>
          <w:sz w:val="20"/>
          <w:lang w:val="en-US"/>
        </w:rPr>
      </w:r>
    </w:p>
    <w:p>
      <w:pPr>
        <w:pStyle w:val="1TimesNewRoman12"/>
        <w:tabs>
          <w:tab w:val="clear" w:pos="851"/>
        </w:tabs>
        <w:spacing w:lineRule="auto" w:line="240"/>
        <w:ind w:hanging="0" w:left="720"/>
        <w:jc w:val="right"/>
        <w:rPr>
          <w:sz w:val="20"/>
          <w:u w:val="single"/>
          <w:lang w:val="en-US"/>
        </w:rPr>
      </w:pPr>
      <w:r>
        <w:rPr>
          <w:sz w:val="20"/>
          <w:u w:val="single"/>
        </w:rPr>
        <w:t>ФОРМА</w:t>
      </w:r>
      <w:r>
        <w:rPr>
          <w:sz w:val="20"/>
          <w:u w:val="single"/>
          <w:lang w:val="en-US"/>
        </w:rPr>
        <w:t xml:space="preserve"> </w:t>
      </w:r>
      <w:r>
        <w:rPr>
          <w:sz w:val="20"/>
          <w:u w:val="single"/>
        </w:rPr>
        <w:t>к</w:t>
      </w:r>
      <w:r>
        <w:rPr>
          <w:sz w:val="20"/>
          <w:u w:val="single"/>
          <w:lang w:val="en-US"/>
        </w:rPr>
        <w:t xml:space="preserve"> </w:t>
      </w:r>
      <w:r>
        <w:rPr>
          <w:sz w:val="20"/>
          <w:u w:val="single"/>
        </w:rPr>
        <w:t>варианту</w:t>
      </w:r>
      <w:r>
        <w:rPr>
          <w:sz w:val="20"/>
          <w:u w:val="single"/>
          <w:lang w:val="en-US"/>
        </w:rPr>
        <w:t xml:space="preserve"> 2</w:t>
      </w:r>
    </w:p>
    <w:p>
      <w:pPr>
        <w:pStyle w:val="Normal"/>
        <w:rPr>
          <w:szCs w:val="20"/>
          <w:lang w:val="en-US"/>
        </w:rPr>
      </w:pPr>
      <w:r>
        <w:rPr>
          <w:szCs w:val="20"/>
          <w:lang w:val="en-US"/>
        </w:rPr>
      </w:r>
    </w:p>
    <w:p>
      <w:pPr>
        <w:pStyle w:val="Normal"/>
        <w:spacing w:lineRule="exact" w:line="360"/>
        <w:ind w:left="4962"/>
        <w:rPr>
          <w:sz w:val="24"/>
          <w:szCs w:val="24"/>
        </w:rPr>
      </w:pPr>
      <w:r>
        <w:rPr>
          <w:sz w:val="24"/>
          <w:szCs w:val="24"/>
        </w:rPr>
        <w:t>Наименование органа власти (организации)</w:t>
      </w:r>
    </w:p>
    <w:p>
      <w:pPr>
        <w:pStyle w:val="Normal"/>
        <w:tabs>
          <w:tab w:val="clear" w:pos="1134"/>
          <w:tab w:val="left" w:pos="10065" w:leader="underscore"/>
        </w:tabs>
        <w:spacing w:lineRule="exact" w:line="360"/>
        <w:ind w:left="4961"/>
        <w:rPr>
          <w:sz w:val="24"/>
          <w:szCs w:val="24"/>
          <w:lang w:val="en-US"/>
        </w:rPr>
      </w:pPr>
      <w:r>
        <w:rPr>
          <w:sz w:val="24"/>
          <w:szCs w:val="24"/>
        </w:rPr>
        <w:tab/>
        <w:t xml:space="preserve"> </w:t>
      </w:r>
    </w:p>
    <w:p>
      <w:pPr>
        <w:pStyle w:val="Normal"/>
        <w:tabs>
          <w:tab w:val="clear" w:pos="1134"/>
          <w:tab w:val="left" w:pos="10065" w:leader="underscore"/>
        </w:tabs>
        <w:spacing w:lineRule="exact" w:line="360"/>
        <w:ind w:left="4961"/>
        <w:rPr>
          <w:sz w:val="24"/>
          <w:szCs w:val="24"/>
          <w:lang w:val="en-US"/>
        </w:rPr>
      </w:pPr>
      <w:r>
        <w:rPr>
          <w:sz w:val="24"/>
          <w:szCs w:val="24"/>
        </w:rPr>
        <w:t>Наименование</w:t>
      </w:r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должности</w:t>
      </w:r>
      <w:r>
        <w:rPr>
          <w:sz w:val="24"/>
          <w:szCs w:val="24"/>
          <w:lang w:val="en-US"/>
        </w:rPr>
        <w:tab/>
      </w:r>
    </w:p>
    <w:p>
      <w:pPr>
        <w:pStyle w:val="Normal"/>
        <w:tabs>
          <w:tab w:val="clear" w:pos="1134"/>
          <w:tab w:val="left" w:pos="10065" w:leader="underscore"/>
        </w:tabs>
        <w:spacing w:lineRule="exact" w:line="360"/>
        <w:ind w:left="4961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ab/>
        <w:t xml:space="preserve"> </w:t>
      </w:r>
    </w:p>
    <w:p>
      <w:pPr>
        <w:pStyle w:val="Normal"/>
        <w:tabs>
          <w:tab w:val="clear" w:pos="1134"/>
          <w:tab w:val="left" w:pos="10065" w:leader="underscore"/>
        </w:tabs>
        <w:spacing w:lineRule="exact" w:line="360"/>
        <w:ind w:left="4961"/>
        <w:rPr>
          <w:sz w:val="24"/>
          <w:szCs w:val="24"/>
        </w:rPr>
      </w:pPr>
      <w:r>
        <w:rPr>
          <w:sz w:val="24"/>
          <w:szCs w:val="24"/>
        </w:rPr>
        <w:t>Фамилия, имя, отчество (при наличии)</w:t>
        <w:tab/>
      </w:r>
    </w:p>
    <w:p>
      <w:pPr>
        <w:pStyle w:val="Normal"/>
        <w:tabs>
          <w:tab w:val="clear" w:pos="1134"/>
          <w:tab w:val="left" w:pos="10065" w:leader="underscore"/>
        </w:tabs>
        <w:spacing w:lineRule="exact" w:line="360"/>
        <w:ind w:left="4961"/>
        <w:rPr>
          <w:sz w:val="24"/>
          <w:szCs w:val="24"/>
          <w:lang w:val="en-US"/>
        </w:rPr>
      </w:pPr>
      <w:r>
        <w:rPr>
          <w:sz w:val="24"/>
          <w:szCs w:val="24"/>
        </w:rPr>
        <w:tab/>
        <w:t xml:space="preserve"> </w:t>
      </w:r>
    </w:p>
    <w:p>
      <w:pPr>
        <w:pStyle w:val="Normal"/>
        <w:tabs>
          <w:tab w:val="clear" w:pos="1134"/>
          <w:tab w:val="left" w:pos="10065" w:leader="underscore"/>
        </w:tabs>
        <w:spacing w:lineRule="exact" w:line="360"/>
        <w:ind w:left="4961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Normal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 </w:t>
      </w:r>
    </w:p>
    <w:p>
      <w:pPr>
        <w:pStyle w:val="Normal"/>
        <w:spacing w:lineRule="exact" w:line="360"/>
        <w:jc w:val="center"/>
        <w:rPr>
          <w:sz w:val="24"/>
          <w:szCs w:val="24"/>
        </w:rPr>
      </w:pPr>
      <w:r>
        <w:rPr>
          <w:sz w:val="24"/>
          <w:szCs w:val="24"/>
        </w:rPr>
        <w:t>Заявление</w:t>
      </w:r>
    </w:p>
    <w:p>
      <w:pPr>
        <w:pStyle w:val="Normal"/>
        <w:spacing w:lineRule="exact" w:line="360"/>
        <w:jc w:val="center"/>
        <w:rPr>
          <w:sz w:val="24"/>
          <w:szCs w:val="24"/>
          <w:lang w:val="en-US"/>
        </w:rPr>
      </w:pPr>
      <w:r>
        <w:rPr>
          <w:sz w:val="24"/>
          <w:szCs w:val="24"/>
        </w:rPr>
        <w:t>о предоставлении Услуги «Выдача разрешения (дубликата или копии разрешения) на право организации розничного рынка</w:t>
      </w:r>
      <w:r>
        <w:rPr>
          <w:sz w:val="24"/>
          <w:szCs w:val="24"/>
          <w:lang w:val="en-US"/>
        </w:rPr>
        <w:t>»</w:t>
      </w:r>
    </w:p>
    <w:p>
      <w:pPr>
        <w:pStyle w:val="Normal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Normal"/>
        <w:keepNext w:val="true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Прошу выдать разрешение на право организации розничного рынка (наименование, тип рынка).</w:t>
      </w:r>
    </w:p>
    <w:p>
      <w:pPr>
        <w:pStyle w:val="Normal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Normal"/>
        <w:keepNext w:val="true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Сведения о розничном рынке: 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место расположения рынка: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тип рынка: </w:t>
        <w:tab/>
        <w:t>.</w:t>
      </w:r>
    </w:p>
    <w:p>
      <w:pPr>
        <w:pStyle w:val="Normal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Normal"/>
        <w:keepNext w:val="true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Сведения о юридическом лице: 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полное наименование юридического лица: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государственный регистрационный номер записи о создании юридического лица: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серия и номер свидетельства о внесении записи в Единый государственный реестр юридических лиц: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серия и номер свидетельства о постановке на налоговый учет: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контактный телефон: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организационно-правовая форма организации: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место нахождения: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фамилия, имя, отчество (при наличии) руководителя юридического лица: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идентификационный номер налогоплательщика (ИНН): </w:t>
        <w:tab/>
        <w:t>.</w:t>
      </w:r>
    </w:p>
    <w:p>
      <w:pPr>
        <w:pStyle w:val="Normal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Normal"/>
        <w:keepNext w:val="true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Сведения о представителе заявителя: 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фамилия, имя, отчество (при наличии):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номер документа, подтверждающего полномочия представителя: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серия документа, подтверждающего полномочия представителя: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кем выдан документ, подтверждающий полномочия представителя: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дата выдачи документа, подтверждающего полномочия представителя: __.__________.____ </w:t>
      </w:r>
      <w:r>
        <w:rPr>
          <w:sz w:val="24"/>
          <w:szCs w:val="24"/>
        </w:rPr>
        <w:t>г</w:t>
      </w:r>
      <w:r>
        <w:rPr>
          <w:sz w:val="24"/>
          <w:szCs w:val="24"/>
          <w:lang w:val="en-US"/>
        </w:rPr>
        <w:t>.</w:t>
      </w:r>
    </w:p>
    <w:p>
      <w:pPr>
        <w:pStyle w:val="Normal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Normal"/>
        <w:keepNext w:val="true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Документы, приложенные к настоящему заявлению: 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наименование документа: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количество листов: </w:t>
        <w:tab/>
        <w:t>.</w:t>
      </w:r>
    </w:p>
    <w:p>
      <w:pPr>
        <w:pStyle w:val="Normal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Normal"/>
        <w:keepNext w:val="true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Даю согласие на обработку персональных данных в соответствии с Федеральным законом от 27.07.2006 № 152-ФЗ «О персональных данных».</w:t>
      </w:r>
    </w:p>
    <w:p>
      <w:pPr>
        <w:pStyle w:val="Normal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Normal"/>
        <w:keepNext w:val="true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Дата подачи заявления и подпись представителя заявителя: 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датa: __.__________.____ </w:t>
      </w:r>
      <w:r>
        <w:rPr>
          <w:sz w:val="24"/>
          <w:szCs w:val="24"/>
        </w:rPr>
        <w:t>г</w:t>
      </w:r>
      <w:r>
        <w:rPr>
          <w:sz w:val="24"/>
          <w:szCs w:val="24"/>
          <w:lang w:val="en-US"/>
        </w:rPr>
        <w:t xml:space="preserve">.;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подпись: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расшифровка подписи (инициалы, фамилия): </w:t>
        <w:tab/>
        <w:t xml:space="preserve">. </w:t>
      </w:r>
      <w:r>
        <w:br w:type="page"/>
      </w:r>
    </w:p>
    <w:p>
      <w:pPr>
        <w:pStyle w:val="1TimesNewRoman12"/>
        <w:tabs>
          <w:tab w:val="clear" w:pos="851"/>
        </w:tabs>
        <w:spacing w:lineRule="auto" w:line="240" w:before="0" w:after="60"/>
        <w:ind w:hanging="0"/>
        <w:jc w:val="left"/>
        <w:rPr>
          <w:sz w:val="20"/>
          <w:lang w:val="en-US"/>
        </w:rPr>
      </w:pPr>
      <w:r>
        <w:rPr>
          <w:sz w:val="20"/>
          <w:lang w:val="en-US"/>
        </w:rPr>
      </w:r>
    </w:p>
    <w:p>
      <w:pPr>
        <w:pStyle w:val="1TimesNewRoman12"/>
        <w:tabs>
          <w:tab w:val="clear" w:pos="851"/>
        </w:tabs>
        <w:spacing w:lineRule="auto" w:line="240"/>
        <w:ind w:hanging="0" w:left="720"/>
        <w:jc w:val="right"/>
        <w:rPr>
          <w:sz w:val="20"/>
          <w:u w:val="single"/>
          <w:lang w:val="en-US"/>
        </w:rPr>
      </w:pPr>
      <w:r>
        <w:rPr>
          <w:sz w:val="20"/>
          <w:u w:val="single"/>
        </w:rPr>
        <w:t>ФОРМА</w:t>
      </w:r>
      <w:r>
        <w:rPr>
          <w:sz w:val="20"/>
          <w:u w:val="single"/>
          <w:lang w:val="en-US"/>
        </w:rPr>
        <w:t xml:space="preserve"> </w:t>
      </w:r>
      <w:r>
        <w:rPr>
          <w:sz w:val="20"/>
          <w:u w:val="single"/>
        </w:rPr>
        <w:t>к</w:t>
      </w:r>
      <w:r>
        <w:rPr>
          <w:sz w:val="20"/>
          <w:u w:val="single"/>
          <w:lang w:val="en-US"/>
        </w:rPr>
        <w:t xml:space="preserve"> </w:t>
      </w:r>
      <w:r>
        <w:rPr>
          <w:sz w:val="20"/>
          <w:u w:val="single"/>
        </w:rPr>
        <w:t>варианту</w:t>
      </w:r>
      <w:r>
        <w:rPr>
          <w:sz w:val="20"/>
          <w:u w:val="single"/>
          <w:lang w:val="en-US"/>
        </w:rPr>
        <w:t xml:space="preserve"> 3</w:t>
      </w:r>
    </w:p>
    <w:p>
      <w:pPr>
        <w:pStyle w:val="Normal"/>
        <w:rPr>
          <w:szCs w:val="20"/>
          <w:lang w:val="en-US"/>
        </w:rPr>
      </w:pPr>
      <w:r>
        <w:rPr>
          <w:szCs w:val="20"/>
          <w:lang w:val="en-US"/>
        </w:rPr>
      </w:r>
    </w:p>
    <w:p>
      <w:pPr>
        <w:pStyle w:val="Normal"/>
        <w:spacing w:lineRule="exact" w:line="360"/>
        <w:ind w:left="4962"/>
        <w:rPr>
          <w:sz w:val="24"/>
          <w:szCs w:val="24"/>
        </w:rPr>
      </w:pPr>
      <w:r>
        <w:rPr>
          <w:sz w:val="24"/>
          <w:szCs w:val="24"/>
        </w:rPr>
        <w:t>Наименование органа власти (организации)</w:t>
      </w:r>
    </w:p>
    <w:p>
      <w:pPr>
        <w:pStyle w:val="Normal"/>
        <w:tabs>
          <w:tab w:val="clear" w:pos="1134"/>
          <w:tab w:val="left" w:pos="10065" w:leader="underscore"/>
        </w:tabs>
        <w:spacing w:lineRule="exact" w:line="360"/>
        <w:ind w:left="4961"/>
        <w:rPr>
          <w:sz w:val="24"/>
          <w:szCs w:val="24"/>
          <w:lang w:val="en-US"/>
        </w:rPr>
      </w:pPr>
      <w:r>
        <w:rPr>
          <w:sz w:val="24"/>
          <w:szCs w:val="24"/>
        </w:rPr>
        <w:tab/>
        <w:t xml:space="preserve"> </w:t>
      </w:r>
    </w:p>
    <w:p>
      <w:pPr>
        <w:pStyle w:val="Normal"/>
        <w:tabs>
          <w:tab w:val="clear" w:pos="1134"/>
          <w:tab w:val="left" w:pos="10065" w:leader="underscore"/>
        </w:tabs>
        <w:spacing w:lineRule="exact" w:line="360"/>
        <w:ind w:left="4961"/>
        <w:rPr>
          <w:sz w:val="24"/>
          <w:szCs w:val="24"/>
          <w:lang w:val="en-US"/>
        </w:rPr>
      </w:pPr>
      <w:r>
        <w:rPr>
          <w:sz w:val="24"/>
          <w:szCs w:val="24"/>
        </w:rPr>
        <w:t>Наименование</w:t>
      </w:r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должности</w:t>
      </w:r>
      <w:r>
        <w:rPr>
          <w:sz w:val="24"/>
          <w:szCs w:val="24"/>
          <w:lang w:val="en-US"/>
        </w:rPr>
        <w:tab/>
      </w:r>
    </w:p>
    <w:p>
      <w:pPr>
        <w:pStyle w:val="Normal"/>
        <w:tabs>
          <w:tab w:val="clear" w:pos="1134"/>
          <w:tab w:val="left" w:pos="10065" w:leader="underscore"/>
        </w:tabs>
        <w:spacing w:lineRule="exact" w:line="360"/>
        <w:ind w:left="4961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ab/>
        <w:t xml:space="preserve"> </w:t>
      </w:r>
    </w:p>
    <w:p>
      <w:pPr>
        <w:pStyle w:val="Normal"/>
        <w:tabs>
          <w:tab w:val="clear" w:pos="1134"/>
          <w:tab w:val="left" w:pos="10065" w:leader="underscore"/>
        </w:tabs>
        <w:spacing w:lineRule="exact" w:line="360"/>
        <w:ind w:left="4961"/>
        <w:rPr>
          <w:sz w:val="24"/>
          <w:szCs w:val="24"/>
        </w:rPr>
      </w:pPr>
      <w:r>
        <w:rPr>
          <w:sz w:val="24"/>
          <w:szCs w:val="24"/>
        </w:rPr>
        <w:t>Фамилия, имя, отчество (при наличии)</w:t>
        <w:tab/>
      </w:r>
    </w:p>
    <w:p>
      <w:pPr>
        <w:pStyle w:val="Normal"/>
        <w:tabs>
          <w:tab w:val="clear" w:pos="1134"/>
          <w:tab w:val="left" w:pos="10065" w:leader="underscore"/>
        </w:tabs>
        <w:spacing w:lineRule="exact" w:line="360"/>
        <w:ind w:left="4961"/>
        <w:rPr>
          <w:sz w:val="24"/>
          <w:szCs w:val="24"/>
          <w:lang w:val="en-US"/>
        </w:rPr>
      </w:pPr>
      <w:r>
        <w:rPr>
          <w:sz w:val="24"/>
          <w:szCs w:val="24"/>
        </w:rPr>
        <w:tab/>
        <w:t xml:space="preserve"> </w:t>
      </w:r>
    </w:p>
    <w:p>
      <w:pPr>
        <w:pStyle w:val="Normal"/>
        <w:tabs>
          <w:tab w:val="clear" w:pos="1134"/>
          <w:tab w:val="left" w:pos="10065" w:leader="underscore"/>
        </w:tabs>
        <w:spacing w:lineRule="exact" w:line="360"/>
        <w:ind w:left="4961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Normal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 </w:t>
      </w:r>
    </w:p>
    <w:p>
      <w:pPr>
        <w:pStyle w:val="Normal"/>
        <w:spacing w:lineRule="exact" w:line="360"/>
        <w:jc w:val="center"/>
        <w:rPr>
          <w:sz w:val="24"/>
          <w:szCs w:val="24"/>
        </w:rPr>
      </w:pPr>
      <w:r>
        <w:rPr>
          <w:sz w:val="24"/>
          <w:szCs w:val="24"/>
        </w:rPr>
        <w:t>Заявление</w:t>
      </w:r>
    </w:p>
    <w:p>
      <w:pPr>
        <w:pStyle w:val="Normal"/>
        <w:spacing w:lineRule="exact" w:line="360"/>
        <w:jc w:val="center"/>
        <w:rPr>
          <w:sz w:val="24"/>
          <w:szCs w:val="24"/>
          <w:lang w:val="en-US"/>
        </w:rPr>
      </w:pPr>
      <w:r>
        <w:rPr>
          <w:sz w:val="24"/>
          <w:szCs w:val="24"/>
        </w:rPr>
        <w:t>о предоставлении Услуги «Выдача разрешения (дубликата или копии разрешения) на право организации розничного рынка</w:t>
      </w:r>
      <w:r>
        <w:rPr>
          <w:sz w:val="24"/>
          <w:szCs w:val="24"/>
          <w:lang w:val="en-US"/>
        </w:rPr>
        <w:t>»</w:t>
      </w:r>
    </w:p>
    <w:p>
      <w:pPr>
        <w:pStyle w:val="Normal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Normal"/>
        <w:keepNext w:val="true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Прошу выдать(продлить) разрешение на право организации розничного рынка.</w:t>
      </w:r>
    </w:p>
    <w:p>
      <w:pPr>
        <w:pStyle w:val="Normal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Normal"/>
        <w:keepNext w:val="true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Сведения о розничном рынке: 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место расположения рынка: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тип рынка: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номер разрешения: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дата разрешения: __.__________.____ </w:t>
      </w:r>
      <w:r>
        <w:rPr>
          <w:sz w:val="24"/>
          <w:szCs w:val="24"/>
        </w:rPr>
        <w:t>г</w:t>
      </w:r>
      <w:r>
        <w:rPr>
          <w:sz w:val="24"/>
          <w:szCs w:val="24"/>
          <w:lang w:val="en-US"/>
        </w:rPr>
        <w:t>.</w:t>
      </w:r>
    </w:p>
    <w:p>
      <w:pPr>
        <w:pStyle w:val="Normal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Normal"/>
        <w:keepNext w:val="true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Сведения о юридическом лице: 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полное наименование юридического лица: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контактный телефон: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место нахождения: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серия и номер свидетельства о внесении записи в Единый государственный реестр юридических лиц: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серия и номер свидетельства о постановке на налоговый учет: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организационно-правовая форма организации: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фамилия, имя, отчество (при наличии) руководителя юридического лица: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идентификационный номер налогоплательщика (ИНН): </w:t>
        <w:tab/>
        <w:t>.</w:t>
      </w:r>
    </w:p>
    <w:p>
      <w:pPr>
        <w:pStyle w:val="Normal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Normal"/>
        <w:keepNext w:val="true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Документы, приложенные к настоящему заявлению: 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наименование документа: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количество листов: </w:t>
        <w:tab/>
        <w:t>.</w:t>
      </w:r>
    </w:p>
    <w:p>
      <w:pPr>
        <w:pStyle w:val="Normal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Normal"/>
        <w:keepNext w:val="true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Даю согласие на обработку персональных данных в соответствии с Федеральным законом от 27.07.2006 № 152-ФЗ «О персональных данных».</w:t>
      </w:r>
    </w:p>
    <w:p>
      <w:pPr>
        <w:pStyle w:val="Normal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Normal"/>
        <w:keepNext w:val="true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Дата подачи заявления и подпись заявителя: 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датa: __.__________.____ </w:t>
      </w:r>
      <w:r>
        <w:rPr>
          <w:sz w:val="24"/>
          <w:szCs w:val="24"/>
        </w:rPr>
        <w:t>г</w:t>
      </w:r>
      <w:r>
        <w:rPr>
          <w:sz w:val="24"/>
          <w:szCs w:val="24"/>
          <w:lang w:val="en-US"/>
        </w:rPr>
        <w:t xml:space="preserve">.;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подпись: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расшифровка подписи (инициалы, фамилия): </w:t>
        <w:tab/>
        <w:t xml:space="preserve">. </w:t>
      </w:r>
      <w:r>
        <w:br w:type="page"/>
      </w:r>
    </w:p>
    <w:p>
      <w:pPr>
        <w:pStyle w:val="1TimesNewRoman12"/>
        <w:tabs>
          <w:tab w:val="clear" w:pos="851"/>
        </w:tabs>
        <w:spacing w:lineRule="auto" w:line="240" w:before="0" w:after="60"/>
        <w:ind w:hanging="0"/>
        <w:jc w:val="left"/>
        <w:rPr>
          <w:sz w:val="20"/>
          <w:lang w:val="en-US"/>
        </w:rPr>
      </w:pPr>
      <w:r>
        <w:rPr>
          <w:sz w:val="20"/>
          <w:lang w:val="en-US"/>
        </w:rPr>
      </w:r>
    </w:p>
    <w:p>
      <w:pPr>
        <w:pStyle w:val="1TimesNewRoman12"/>
        <w:tabs>
          <w:tab w:val="clear" w:pos="851"/>
        </w:tabs>
        <w:spacing w:lineRule="auto" w:line="240"/>
        <w:ind w:hanging="0" w:left="720"/>
        <w:jc w:val="right"/>
        <w:rPr>
          <w:sz w:val="20"/>
          <w:u w:val="single"/>
          <w:lang w:val="en-US"/>
        </w:rPr>
      </w:pPr>
      <w:r>
        <w:rPr>
          <w:sz w:val="20"/>
          <w:u w:val="single"/>
        </w:rPr>
        <w:t>ФОРМА</w:t>
      </w:r>
      <w:r>
        <w:rPr>
          <w:sz w:val="20"/>
          <w:u w:val="single"/>
          <w:lang w:val="en-US"/>
        </w:rPr>
        <w:t xml:space="preserve"> </w:t>
      </w:r>
      <w:r>
        <w:rPr>
          <w:sz w:val="20"/>
          <w:u w:val="single"/>
        </w:rPr>
        <w:t>к</w:t>
      </w:r>
      <w:r>
        <w:rPr>
          <w:sz w:val="20"/>
          <w:u w:val="single"/>
          <w:lang w:val="en-US"/>
        </w:rPr>
        <w:t xml:space="preserve"> </w:t>
      </w:r>
      <w:r>
        <w:rPr>
          <w:sz w:val="20"/>
          <w:u w:val="single"/>
        </w:rPr>
        <w:t>варианту</w:t>
      </w:r>
      <w:r>
        <w:rPr>
          <w:sz w:val="20"/>
          <w:u w:val="single"/>
          <w:lang w:val="en-US"/>
        </w:rPr>
        <w:t xml:space="preserve"> 4</w:t>
      </w:r>
    </w:p>
    <w:p>
      <w:pPr>
        <w:pStyle w:val="Normal"/>
        <w:rPr>
          <w:szCs w:val="20"/>
          <w:lang w:val="en-US"/>
        </w:rPr>
      </w:pPr>
      <w:r>
        <w:rPr>
          <w:szCs w:val="20"/>
          <w:lang w:val="en-US"/>
        </w:rPr>
      </w:r>
    </w:p>
    <w:p>
      <w:pPr>
        <w:pStyle w:val="Normal"/>
        <w:spacing w:lineRule="exact" w:line="360"/>
        <w:ind w:left="4962"/>
        <w:rPr>
          <w:sz w:val="24"/>
          <w:szCs w:val="24"/>
        </w:rPr>
      </w:pPr>
      <w:r>
        <w:rPr>
          <w:sz w:val="24"/>
          <w:szCs w:val="24"/>
        </w:rPr>
        <w:t>Наименование органа власти (организации)</w:t>
      </w:r>
    </w:p>
    <w:p>
      <w:pPr>
        <w:pStyle w:val="Normal"/>
        <w:tabs>
          <w:tab w:val="clear" w:pos="1134"/>
          <w:tab w:val="left" w:pos="10065" w:leader="underscore"/>
        </w:tabs>
        <w:spacing w:lineRule="exact" w:line="360"/>
        <w:ind w:left="4961"/>
        <w:rPr>
          <w:sz w:val="24"/>
          <w:szCs w:val="24"/>
          <w:lang w:val="en-US"/>
        </w:rPr>
      </w:pPr>
      <w:r>
        <w:rPr>
          <w:sz w:val="24"/>
          <w:szCs w:val="24"/>
        </w:rPr>
        <w:tab/>
        <w:t xml:space="preserve"> </w:t>
      </w:r>
    </w:p>
    <w:p>
      <w:pPr>
        <w:pStyle w:val="Normal"/>
        <w:tabs>
          <w:tab w:val="clear" w:pos="1134"/>
          <w:tab w:val="left" w:pos="10065" w:leader="underscore"/>
        </w:tabs>
        <w:spacing w:lineRule="exact" w:line="360"/>
        <w:ind w:left="4961"/>
        <w:rPr>
          <w:sz w:val="24"/>
          <w:szCs w:val="24"/>
          <w:lang w:val="en-US"/>
        </w:rPr>
      </w:pPr>
      <w:r>
        <w:rPr>
          <w:sz w:val="24"/>
          <w:szCs w:val="24"/>
        </w:rPr>
        <w:t>Наименование</w:t>
      </w:r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должности</w:t>
      </w:r>
      <w:r>
        <w:rPr>
          <w:sz w:val="24"/>
          <w:szCs w:val="24"/>
          <w:lang w:val="en-US"/>
        </w:rPr>
        <w:tab/>
      </w:r>
    </w:p>
    <w:p>
      <w:pPr>
        <w:pStyle w:val="Normal"/>
        <w:tabs>
          <w:tab w:val="clear" w:pos="1134"/>
          <w:tab w:val="left" w:pos="10065" w:leader="underscore"/>
        </w:tabs>
        <w:spacing w:lineRule="exact" w:line="360"/>
        <w:ind w:left="4961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ab/>
        <w:t xml:space="preserve"> </w:t>
      </w:r>
    </w:p>
    <w:p>
      <w:pPr>
        <w:pStyle w:val="Normal"/>
        <w:tabs>
          <w:tab w:val="clear" w:pos="1134"/>
          <w:tab w:val="left" w:pos="10065" w:leader="underscore"/>
        </w:tabs>
        <w:spacing w:lineRule="exact" w:line="360"/>
        <w:ind w:left="4961"/>
        <w:rPr>
          <w:sz w:val="24"/>
          <w:szCs w:val="24"/>
        </w:rPr>
      </w:pPr>
      <w:r>
        <w:rPr>
          <w:sz w:val="24"/>
          <w:szCs w:val="24"/>
        </w:rPr>
        <w:t>Фамилия, имя, отчество (при наличии)</w:t>
        <w:tab/>
      </w:r>
    </w:p>
    <w:p>
      <w:pPr>
        <w:pStyle w:val="Normal"/>
        <w:tabs>
          <w:tab w:val="clear" w:pos="1134"/>
          <w:tab w:val="left" w:pos="10065" w:leader="underscore"/>
        </w:tabs>
        <w:spacing w:lineRule="exact" w:line="360"/>
        <w:ind w:left="4961"/>
        <w:rPr>
          <w:sz w:val="24"/>
          <w:szCs w:val="24"/>
          <w:lang w:val="en-US"/>
        </w:rPr>
      </w:pPr>
      <w:r>
        <w:rPr>
          <w:sz w:val="24"/>
          <w:szCs w:val="24"/>
        </w:rPr>
        <w:tab/>
        <w:t xml:space="preserve"> </w:t>
      </w:r>
    </w:p>
    <w:p>
      <w:pPr>
        <w:pStyle w:val="Normal"/>
        <w:tabs>
          <w:tab w:val="clear" w:pos="1134"/>
          <w:tab w:val="left" w:pos="10065" w:leader="underscore"/>
        </w:tabs>
        <w:spacing w:lineRule="exact" w:line="360"/>
        <w:ind w:left="4961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Normal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 </w:t>
      </w:r>
    </w:p>
    <w:p>
      <w:pPr>
        <w:pStyle w:val="Normal"/>
        <w:spacing w:lineRule="exact" w:line="360"/>
        <w:jc w:val="center"/>
        <w:rPr>
          <w:sz w:val="24"/>
          <w:szCs w:val="24"/>
        </w:rPr>
      </w:pPr>
      <w:r>
        <w:rPr>
          <w:sz w:val="24"/>
          <w:szCs w:val="24"/>
        </w:rPr>
        <w:t>Заявление</w:t>
      </w:r>
    </w:p>
    <w:p>
      <w:pPr>
        <w:pStyle w:val="Normal"/>
        <w:spacing w:lineRule="exact" w:line="360"/>
        <w:jc w:val="center"/>
        <w:rPr>
          <w:sz w:val="24"/>
          <w:szCs w:val="24"/>
          <w:lang w:val="en-US"/>
        </w:rPr>
      </w:pPr>
      <w:r>
        <w:rPr>
          <w:sz w:val="24"/>
          <w:szCs w:val="24"/>
        </w:rPr>
        <w:t>о предоставлении Услуги «Выдача разрешения (дубликата или копии разрешения) на право организации розничного рынка</w:t>
      </w:r>
      <w:r>
        <w:rPr>
          <w:sz w:val="24"/>
          <w:szCs w:val="24"/>
          <w:lang w:val="en-US"/>
        </w:rPr>
        <w:t>»</w:t>
      </w:r>
    </w:p>
    <w:p>
      <w:pPr>
        <w:pStyle w:val="Normal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Normal"/>
        <w:keepNext w:val="true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Прошу выдать(продлить) разрешение на право организации розничного рынка.</w:t>
      </w:r>
    </w:p>
    <w:p>
      <w:pPr>
        <w:pStyle w:val="Normal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Normal"/>
        <w:keepNext w:val="true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Сведения о розничном рынке: 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место расположения рынка: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тип рынка: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номер разрешения: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дата разрешения: __.__________.____ </w:t>
      </w:r>
      <w:r>
        <w:rPr>
          <w:sz w:val="24"/>
          <w:szCs w:val="24"/>
        </w:rPr>
        <w:t>г</w:t>
      </w:r>
      <w:r>
        <w:rPr>
          <w:sz w:val="24"/>
          <w:szCs w:val="24"/>
          <w:lang w:val="en-US"/>
        </w:rPr>
        <w:t>.</w:t>
      </w:r>
    </w:p>
    <w:p>
      <w:pPr>
        <w:pStyle w:val="Normal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Normal"/>
        <w:keepNext w:val="true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Сведения о юридическом лице: 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полное наименование юридического лица: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контактный телефон: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место нахождения: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серия и номер свидетельства о внесении записи в Единый государственный реестр юридических лиц: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серия и номер свидетельства о постановке на налоговый учет: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организационно-правовая форма организации: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фамилия, имя, отчество (при наличии) руководителя юридического лица: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идентификационный номер налогоплательщика (ИНН): </w:t>
        <w:tab/>
        <w:t>.</w:t>
      </w:r>
    </w:p>
    <w:p>
      <w:pPr>
        <w:pStyle w:val="Normal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Normal"/>
        <w:keepNext w:val="true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Сведения о представителе заявителя: 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фамилия, имя, отчество (при наличии):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номер документа, подтверждающего полномочия представителя: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серия документа, подтверждающего полномочия представителя: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кем выдан документ, подтверждающий полномочия представителя: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дата выдачи документа, подтверждающего полномочия представителя: __.__________.____ </w:t>
      </w:r>
      <w:r>
        <w:rPr>
          <w:sz w:val="24"/>
          <w:szCs w:val="24"/>
        </w:rPr>
        <w:t>г</w:t>
      </w:r>
      <w:r>
        <w:rPr>
          <w:sz w:val="24"/>
          <w:szCs w:val="24"/>
          <w:lang w:val="en-US"/>
        </w:rPr>
        <w:t>.</w:t>
      </w:r>
    </w:p>
    <w:p>
      <w:pPr>
        <w:pStyle w:val="Normal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Normal"/>
        <w:keepNext w:val="true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Документы, приложенные к настоящему заявлению: 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наименование документа: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количество листов: </w:t>
        <w:tab/>
        <w:t>.</w:t>
      </w:r>
    </w:p>
    <w:p>
      <w:pPr>
        <w:pStyle w:val="Normal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Normal"/>
        <w:keepNext w:val="true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Даю согласие на обработку персональных данных в соответствии с Федеральным законом от 27.07.2006 № 152-ФЗ «О персональных данных».</w:t>
      </w:r>
    </w:p>
    <w:p>
      <w:pPr>
        <w:pStyle w:val="Normal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Normal"/>
        <w:keepNext w:val="true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Дата подачи заявления и подпись представителя заявителя: 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датa: __.__________.____ </w:t>
      </w:r>
      <w:r>
        <w:rPr>
          <w:sz w:val="24"/>
          <w:szCs w:val="24"/>
        </w:rPr>
        <w:t>г</w:t>
      </w:r>
      <w:r>
        <w:rPr>
          <w:sz w:val="24"/>
          <w:szCs w:val="24"/>
          <w:lang w:val="en-US"/>
        </w:rPr>
        <w:t xml:space="preserve">.;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подпись: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расшифровка подписи (инициалы, фамилия): </w:t>
        <w:tab/>
        <w:t xml:space="preserve">. </w:t>
      </w:r>
      <w:r>
        <w:br w:type="page"/>
      </w:r>
    </w:p>
    <w:p>
      <w:pPr>
        <w:pStyle w:val="1TimesNewRoman12"/>
        <w:tabs>
          <w:tab w:val="clear" w:pos="851"/>
        </w:tabs>
        <w:spacing w:lineRule="auto" w:line="240"/>
        <w:ind w:hanging="0" w:left="720"/>
        <w:jc w:val="right"/>
        <w:rPr>
          <w:sz w:val="20"/>
          <w:u w:val="single"/>
          <w:lang w:val="en-US"/>
        </w:rPr>
      </w:pPr>
      <w:r>
        <w:rPr>
          <w:sz w:val="20"/>
          <w:u w:val="single"/>
        </w:rPr>
        <w:t>ФОРМА</w:t>
      </w:r>
      <w:r>
        <w:rPr>
          <w:sz w:val="20"/>
          <w:u w:val="single"/>
          <w:lang w:val="en-US"/>
        </w:rPr>
        <w:t xml:space="preserve"> </w:t>
      </w:r>
      <w:r>
        <w:rPr>
          <w:sz w:val="20"/>
          <w:u w:val="single"/>
        </w:rPr>
        <w:t>к</w:t>
      </w:r>
      <w:r>
        <w:rPr>
          <w:sz w:val="20"/>
          <w:u w:val="single"/>
          <w:lang w:val="en-US"/>
        </w:rPr>
        <w:t xml:space="preserve"> </w:t>
      </w:r>
      <w:r>
        <w:rPr>
          <w:sz w:val="20"/>
          <w:u w:val="single"/>
        </w:rPr>
        <w:t>варианту</w:t>
      </w:r>
      <w:r>
        <w:rPr>
          <w:sz w:val="20"/>
          <w:u w:val="single"/>
          <w:lang w:val="en-US"/>
        </w:rPr>
        <w:t xml:space="preserve"> 5</w:t>
      </w:r>
    </w:p>
    <w:p>
      <w:pPr>
        <w:pStyle w:val="Normal"/>
        <w:rPr>
          <w:szCs w:val="20"/>
          <w:lang w:val="en-US"/>
        </w:rPr>
      </w:pPr>
      <w:r>
        <w:rPr>
          <w:szCs w:val="20"/>
          <w:lang w:val="en-US"/>
        </w:rPr>
      </w:r>
    </w:p>
    <w:p>
      <w:pPr>
        <w:pStyle w:val="Normal"/>
        <w:spacing w:lineRule="exact" w:line="360"/>
        <w:ind w:left="4962"/>
        <w:rPr>
          <w:sz w:val="24"/>
          <w:szCs w:val="24"/>
        </w:rPr>
      </w:pPr>
      <w:r>
        <w:rPr>
          <w:sz w:val="24"/>
          <w:szCs w:val="24"/>
        </w:rPr>
        <w:t>Наименование органа власти (организации)</w:t>
      </w:r>
    </w:p>
    <w:p>
      <w:pPr>
        <w:pStyle w:val="Normal"/>
        <w:tabs>
          <w:tab w:val="clear" w:pos="1134"/>
          <w:tab w:val="left" w:pos="10065" w:leader="underscore"/>
        </w:tabs>
        <w:spacing w:lineRule="exact" w:line="360"/>
        <w:ind w:left="4961"/>
        <w:rPr>
          <w:sz w:val="24"/>
          <w:szCs w:val="24"/>
          <w:lang w:val="en-US"/>
        </w:rPr>
      </w:pPr>
      <w:r>
        <w:rPr>
          <w:sz w:val="24"/>
          <w:szCs w:val="24"/>
        </w:rPr>
        <w:tab/>
        <w:t xml:space="preserve"> </w:t>
      </w:r>
    </w:p>
    <w:p>
      <w:pPr>
        <w:pStyle w:val="Normal"/>
        <w:tabs>
          <w:tab w:val="clear" w:pos="1134"/>
          <w:tab w:val="left" w:pos="10065" w:leader="underscore"/>
        </w:tabs>
        <w:spacing w:lineRule="exact" w:line="360"/>
        <w:ind w:left="4961"/>
        <w:rPr>
          <w:sz w:val="24"/>
          <w:szCs w:val="24"/>
          <w:lang w:val="en-US"/>
        </w:rPr>
      </w:pPr>
      <w:r>
        <w:rPr>
          <w:sz w:val="24"/>
          <w:szCs w:val="24"/>
        </w:rPr>
        <w:t>Наименование</w:t>
      </w:r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должности</w:t>
      </w:r>
      <w:r>
        <w:rPr>
          <w:sz w:val="24"/>
          <w:szCs w:val="24"/>
          <w:lang w:val="en-US"/>
        </w:rPr>
        <w:tab/>
      </w:r>
    </w:p>
    <w:p>
      <w:pPr>
        <w:pStyle w:val="Normal"/>
        <w:tabs>
          <w:tab w:val="clear" w:pos="1134"/>
          <w:tab w:val="left" w:pos="10065" w:leader="underscore"/>
        </w:tabs>
        <w:spacing w:lineRule="exact" w:line="360"/>
        <w:ind w:left="4961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ab/>
        <w:t xml:space="preserve"> </w:t>
      </w:r>
    </w:p>
    <w:p>
      <w:pPr>
        <w:pStyle w:val="Normal"/>
        <w:tabs>
          <w:tab w:val="clear" w:pos="1134"/>
          <w:tab w:val="left" w:pos="10065" w:leader="underscore"/>
        </w:tabs>
        <w:spacing w:lineRule="exact" w:line="360"/>
        <w:ind w:left="4961"/>
        <w:rPr>
          <w:sz w:val="24"/>
          <w:szCs w:val="24"/>
        </w:rPr>
      </w:pPr>
      <w:r>
        <w:rPr>
          <w:sz w:val="24"/>
          <w:szCs w:val="24"/>
        </w:rPr>
        <w:t>Фамилия, имя, отчество (при наличии)</w:t>
        <w:tab/>
      </w:r>
    </w:p>
    <w:p>
      <w:pPr>
        <w:pStyle w:val="Normal"/>
        <w:tabs>
          <w:tab w:val="clear" w:pos="1134"/>
          <w:tab w:val="left" w:pos="10065" w:leader="underscore"/>
        </w:tabs>
        <w:spacing w:lineRule="exact" w:line="360"/>
        <w:ind w:left="4961"/>
        <w:rPr>
          <w:sz w:val="24"/>
          <w:szCs w:val="24"/>
          <w:lang w:val="en-US"/>
        </w:rPr>
      </w:pPr>
      <w:r>
        <w:rPr>
          <w:sz w:val="24"/>
          <w:szCs w:val="24"/>
        </w:rPr>
        <w:tab/>
        <w:t xml:space="preserve"> </w:t>
      </w:r>
    </w:p>
    <w:p>
      <w:pPr>
        <w:pStyle w:val="Normal"/>
        <w:tabs>
          <w:tab w:val="clear" w:pos="1134"/>
          <w:tab w:val="left" w:pos="10065" w:leader="underscore"/>
        </w:tabs>
        <w:spacing w:lineRule="exact" w:line="360"/>
        <w:ind w:left="4961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Normal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 </w:t>
      </w:r>
    </w:p>
    <w:p>
      <w:pPr>
        <w:pStyle w:val="Normal"/>
        <w:spacing w:lineRule="exact" w:line="360"/>
        <w:jc w:val="center"/>
        <w:rPr>
          <w:sz w:val="24"/>
          <w:szCs w:val="24"/>
        </w:rPr>
      </w:pPr>
      <w:r>
        <w:rPr>
          <w:sz w:val="24"/>
          <w:szCs w:val="24"/>
        </w:rPr>
        <w:t>Заявление</w:t>
      </w:r>
    </w:p>
    <w:p>
      <w:pPr>
        <w:pStyle w:val="Normal"/>
        <w:spacing w:lineRule="exact" w:line="360"/>
        <w:jc w:val="center"/>
        <w:rPr>
          <w:sz w:val="24"/>
          <w:szCs w:val="24"/>
          <w:lang w:val="en-US"/>
        </w:rPr>
      </w:pPr>
      <w:r>
        <w:rPr>
          <w:sz w:val="24"/>
          <w:szCs w:val="24"/>
        </w:rPr>
        <w:t>о предоставлении Услуги «Выдача разрешения (дубликата или копии разрешения) на право организации розничного рынка</w:t>
      </w:r>
      <w:r>
        <w:rPr>
          <w:sz w:val="24"/>
          <w:szCs w:val="24"/>
          <w:lang w:val="en-US"/>
        </w:rPr>
        <w:t>»</w:t>
      </w:r>
    </w:p>
    <w:p>
      <w:pPr>
        <w:pStyle w:val="Normal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Normal"/>
        <w:keepNext w:val="true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Сведения о розничном рынке: 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место расположения рынка: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тип рынка: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номер разрешения: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дата разрешения: __.__________.____ </w:t>
      </w:r>
      <w:r>
        <w:rPr>
          <w:sz w:val="24"/>
          <w:szCs w:val="24"/>
        </w:rPr>
        <w:t>г</w:t>
      </w:r>
      <w:r>
        <w:rPr>
          <w:sz w:val="24"/>
          <w:szCs w:val="24"/>
          <w:lang w:val="en-US"/>
        </w:rPr>
        <w:t xml:space="preserve">.;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основания для выдачи дубликата: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основания для выдачи копии: </w:t>
        <w:tab/>
        <w:t>.</w:t>
      </w:r>
    </w:p>
    <w:p>
      <w:pPr>
        <w:pStyle w:val="Normal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Normal"/>
        <w:keepNext w:val="true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Сведения о юридическом лице: 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полное наименование юридического лица: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государственный регистрационный номер записи о создании юридического лица: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серия и номер свидетельства о внесении записи в Единый государственный реестр юридических лиц: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серия и номер свидетельства о постановке на налоговый учет: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контактный телефон: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организационно-правовая форма организации: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место нахождения: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фамилия, имя, отчество (при наличии) руководителя юридического лица: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идентификационный номер налогоплательщика (ИНН): </w:t>
        <w:tab/>
        <w:t>.</w:t>
      </w:r>
    </w:p>
    <w:p>
      <w:pPr>
        <w:pStyle w:val="Normal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Normal"/>
        <w:keepNext w:val="true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Документы, приложенные к настоящему заявлению: 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наименование документа: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количество листов: </w:t>
        <w:tab/>
        <w:t>.</w:t>
      </w:r>
    </w:p>
    <w:p>
      <w:pPr>
        <w:pStyle w:val="Normal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Normal"/>
        <w:keepNext w:val="true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Даю согласие на обработку персональных данных в соответствии с Федеральным законом от 27.07.2006 № 152-ФЗ «О персональных данных».</w:t>
      </w:r>
    </w:p>
    <w:p>
      <w:pPr>
        <w:pStyle w:val="Normal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Normal"/>
        <w:keepNext w:val="true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Дата подачи заявления и подпись заявителя: 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датa: __.__________.____ </w:t>
      </w:r>
      <w:r>
        <w:rPr>
          <w:sz w:val="24"/>
          <w:szCs w:val="24"/>
        </w:rPr>
        <w:t>г</w:t>
      </w:r>
      <w:r>
        <w:rPr>
          <w:sz w:val="24"/>
          <w:szCs w:val="24"/>
          <w:lang w:val="en-US"/>
        </w:rPr>
        <w:t xml:space="preserve">.;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подпись: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расшифровка подписи (инициалы, фамилия): </w:t>
        <w:tab/>
        <w:t xml:space="preserve">. </w:t>
      </w:r>
      <w:r>
        <w:br w:type="page"/>
      </w:r>
    </w:p>
    <w:p>
      <w:pPr>
        <w:pStyle w:val="1TimesNewRoman12"/>
        <w:tabs>
          <w:tab w:val="clear" w:pos="851"/>
        </w:tabs>
        <w:spacing w:lineRule="auto" w:line="240"/>
        <w:ind w:hanging="0" w:left="720"/>
        <w:jc w:val="right"/>
        <w:rPr>
          <w:sz w:val="20"/>
          <w:u w:val="single"/>
          <w:lang w:val="en-US"/>
        </w:rPr>
      </w:pPr>
      <w:r>
        <w:rPr>
          <w:sz w:val="20"/>
          <w:u w:val="single"/>
        </w:rPr>
        <w:t>ФОРМА</w:t>
      </w:r>
      <w:r>
        <w:rPr>
          <w:sz w:val="20"/>
          <w:u w:val="single"/>
          <w:lang w:val="en-US"/>
        </w:rPr>
        <w:t xml:space="preserve"> </w:t>
      </w:r>
      <w:r>
        <w:rPr>
          <w:sz w:val="20"/>
          <w:u w:val="single"/>
        </w:rPr>
        <w:t>к</w:t>
      </w:r>
      <w:r>
        <w:rPr>
          <w:sz w:val="20"/>
          <w:u w:val="single"/>
          <w:lang w:val="en-US"/>
        </w:rPr>
        <w:t xml:space="preserve"> </w:t>
      </w:r>
      <w:r>
        <w:rPr>
          <w:sz w:val="20"/>
          <w:u w:val="single"/>
        </w:rPr>
        <w:t>варианту</w:t>
      </w:r>
      <w:r>
        <w:rPr>
          <w:sz w:val="20"/>
          <w:u w:val="single"/>
          <w:lang w:val="en-US"/>
        </w:rPr>
        <w:t xml:space="preserve"> 6</w:t>
      </w:r>
    </w:p>
    <w:p>
      <w:pPr>
        <w:pStyle w:val="Normal"/>
        <w:rPr>
          <w:szCs w:val="20"/>
          <w:lang w:val="en-US"/>
        </w:rPr>
      </w:pPr>
      <w:r>
        <w:rPr>
          <w:szCs w:val="20"/>
          <w:lang w:val="en-US"/>
        </w:rPr>
      </w:r>
    </w:p>
    <w:p>
      <w:pPr>
        <w:pStyle w:val="Normal"/>
        <w:spacing w:lineRule="exact" w:line="360"/>
        <w:ind w:left="4962"/>
        <w:rPr>
          <w:sz w:val="24"/>
          <w:szCs w:val="24"/>
        </w:rPr>
      </w:pPr>
      <w:r>
        <w:rPr>
          <w:sz w:val="24"/>
          <w:szCs w:val="24"/>
        </w:rPr>
        <w:t>Наименование органа власти (организации)</w:t>
      </w:r>
    </w:p>
    <w:p>
      <w:pPr>
        <w:pStyle w:val="Normal"/>
        <w:tabs>
          <w:tab w:val="clear" w:pos="1134"/>
          <w:tab w:val="left" w:pos="10065" w:leader="underscore"/>
        </w:tabs>
        <w:spacing w:lineRule="exact" w:line="360"/>
        <w:ind w:left="4961"/>
        <w:rPr>
          <w:sz w:val="24"/>
          <w:szCs w:val="24"/>
          <w:lang w:val="en-US"/>
        </w:rPr>
      </w:pPr>
      <w:r>
        <w:rPr>
          <w:sz w:val="24"/>
          <w:szCs w:val="24"/>
        </w:rPr>
        <w:tab/>
        <w:t xml:space="preserve"> </w:t>
      </w:r>
    </w:p>
    <w:p>
      <w:pPr>
        <w:pStyle w:val="Normal"/>
        <w:tabs>
          <w:tab w:val="clear" w:pos="1134"/>
          <w:tab w:val="left" w:pos="10065" w:leader="underscore"/>
        </w:tabs>
        <w:spacing w:lineRule="exact" w:line="360"/>
        <w:ind w:left="4961"/>
        <w:rPr>
          <w:sz w:val="24"/>
          <w:szCs w:val="24"/>
          <w:lang w:val="en-US"/>
        </w:rPr>
      </w:pPr>
      <w:r>
        <w:rPr>
          <w:sz w:val="24"/>
          <w:szCs w:val="24"/>
        </w:rPr>
        <w:t>Наименование</w:t>
      </w:r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должности</w:t>
      </w:r>
      <w:r>
        <w:rPr>
          <w:sz w:val="24"/>
          <w:szCs w:val="24"/>
          <w:lang w:val="en-US"/>
        </w:rPr>
        <w:tab/>
      </w:r>
    </w:p>
    <w:p>
      <w:pPr>
        <w:pStyle w:val="Normal"/>
        <w:tabs>
          <w:tab w:val="clear" w:pos="1134"/>
          <w:tab w:val="left" w:pos="10065" w:leader="underscore"/>
        </w:tabs>
        <w:spacing w:lineRule="exact" w:line="360"/>
        <w:ind w:left="4961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ab/>
        <w:t xml:space="preserve"> </w:t>
      </w:r>
    </w:p>
    <w:p>
      <w:pPr>
        <w:pStyle w:val="Normal"/>
        <w:tabs>
          <w:tab w:val="clear" w:pos="1134"/>
          <w:tab w:val="left" w:pos="10065" w:leader="underscore"/>
        </w:tabs>
        <w:spacing w:lineRule="exact" w:line="360"/>
        <w:ind w:left="4961"/>
        <w:rPr>
          <w:sz w:val="24"/>
          <w:szCs w:val="24"/>
        </w:rPr>
      </w:pPr>
      <w:r>
        <w:rPr>
          <w:sz w:val="24"/>
          <w:szCs w:val="24"/>
        </w:rPr>
        <w:t>Фамилия, имя, отчество (при наличии)</w:t>
        <w:tab/>
      </w:r>
    </w:p>
    <w:p>
      <w:pPr>
        <w:pStyle w:val="Normal"/>
        <w:tabs>
          <w:tab w:val="clear" w:pos="1134"/>
          <w:tab w:val="left" w:pos="10065" w:leader="underscore"/>
        </w:tabs>
        <w:spacing w:lineRule="exact" w:line="360"/>
        <w:ind w:left="4961"/>
        <w:rPr>
          <w:sz w:val="24"/>
          <w:szCs w:val="24"/>
          <w:lang w:val="en-US"/>
        </w:rPr>
      </w:pPr>
      <w:r>
        <w:rPr>
          <w:sz w:val="24"/>
          <w:szCs w:val="24"/>
        </w:rPr>
        <w:tab/>
        <w:t xml:space="preserve"> </w:t>
      </w:r>
    </w:p>
    <w:p>
      <w:pPr>
        <w:pStyle w:val="Normal"/>
        <w:tabs>
          <w:tab w:val="clear" w:pos="1134"/>
          <w:tab w:val="left" w:pos="10065" w:leader="underscore"/>
        </w:tabs>
        <w:spacing w:lineRule="exact" w:line="360"/>
        <w:ind w:left="4961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Normal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 </w:t>
      </w:r>
    </w:p>
    <w:p>
      <w:pPr>
        <w:pStyle w:val="Normal"/>
        <w:spacing w:lineRule="exact" w:line="360"/>
        <w:jc w:val="center"/>
        <w:rPr>
          <w:sz w:val="24"/>
          <w:szCs w:val="24"/>
        </w:rPr>
      </w:pPr>
      <w:r>
        <w:rPr>
          <w:sz w:val="24"/>
          <w:szCs w:val="24"/>
        </w:rPr>
        <w:t>Заявление</w:t>
      </w:r>
    </w:p>
    <w:p>
      <w:pPr>
        <w:pStyle w:val="Normal"/>
        <w:spacing w:lineRule="exact" w:line="360"/>
        <w:jc w:val="center"/>
        <w:rPr>
          <w:sz w:val="24"/>
          <w:szCs w:val="24"/>
          <w:lang w:val="en-US"/>
        </w:rPr>
      </w:pPr>
      <w:r>
        <w:rPr>
          <w:sz w:val="24"/>
          <w:szCs w:val="24"/>
        </w:rPr>
        <w:t>о предоставлении Услуги «Выдача разрешения (дубликата или копии разрешения) на право организации розничного рынка</w:t>
      </w:r>
      <w:r>
        <w:rPr>
          <w:sz w:val="24"/>
          <w:szCs w:val="24"/>
          <w:lang w:val="en-US"/>
        </w:rPr>
        <w:t>»</w:t>
      </w:r>
    </w:p>
    <w:p>
      <w:pPr>
        <w:pStyle w:val="Normal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Normal"/>
        <w:keepNext w:val="true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Сведения о розничном рынке: 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место расположения рынка: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тип рынка: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номер разрешения: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дата разрешения: __.__________.____ </w:t>
      </w:r>
      <w:r>
        <w:rPr>
          <w:sz w:val="24"/>
          <w:szCs w:val="24"/>
        </w:rPr>
        <w:t>г</w:t>
      </w:r>
      <w:r>
        <w:rPr>
          <w:sz w:val="24"/>
          <w:szCs w:val="24"/>
          <w:lang w:val="en-US"/>
        </w:rPr>
        <w:t xml:space="preserve">.;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основания для выдачи дубликата: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основания для выдачи копии: </w:t>
        <w:tab/>
        <w:t>.</w:t>
      </w:r>
    </w:p>
    <w:p>
      <w:pPr>
        <w:pStyle w:val="Normal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Normal"/>
        <w:keepNext w:val="true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Сведения о юридическом лице: 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полное наименование юридического лица: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государственный регистрационный номер записи о создании юридического лица: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серия и номер свидетельства о внесении записи в Единый государственный реестр юридических лиц: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серия и номер свидетельства о постановке на налоговый учет: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контактный телефон: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организационно-правовая форма организации: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место нахождения: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фамилия, имя, отчество (при наличии) руководителя юридического лица: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идентификационный номер налогоплательщика (ИНН): </w:t>
        <w:tab/>
        <w:t>.</w:t>
      </w:r>
    </w:p>
    <w:p>
      <w:pPr>
        <w:pStyle w:val="Normal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Normal"/>
        <w:keepNext w:val="true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Документы, приложенные к настоящему заявлению: 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наименование документа: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количество листов: </w:t>
        <w:tab/>
        <w:t>.</w:t>
      </w:r>
    </w:p>
    <w:p>
      <w:pPr>
        <w:pStyle w:val="Normal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Normal"/>
        <w:keepNext w:val="true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Даю согласие на обработку персональных данных в соответствии с Федеральным законом от 27.07.2006 № 152-ФЗ «О персональных данных».</w:t>
      </w:r>
    </w:p>
    <w:p>
      <w:pPr>
        <w:pStyle w:val="Normal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Normal"/>
        <w:keepNext w:val="true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Дата подачи заявления и подпись представителя заявителя: 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датa: __.__________.____ </w:t>
      </w:r>
      <w:r>
        <w:rPr>
          <w:sz w:val="24"/>
          <w:szCs w:val="24"/>
        </w:rPr>
        <w:t>г</w:t>
      </w:r>
      <w:r>
        <w:rPr>
          <w:sz w:val="24"/>
          <w:szCs w:val="24"/>
          <w:lang w:val="en-US"/>
        </w:rPr>
        <w:t xml:space="preserve">.;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подпись: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расшифровка подписи (инициалы, фамилия): </w:t>
        <w:tab/>
        <w:t xml:space="preserve">. </w:t>
      </w:r>
      <w:r>
        <w:br w:type="page"/>
      </w:r>
    </w:p>
    <w:p>
      <w:pPr>
        <w:pStyle w:val="1TimesNewRoman12"/>
        <w:tabs>
          <w:tab w:val="clear" w:pos="851"/>
        </w:tabs>
        <w:spacing w:lineRule="auto" w:line="240" w:before="0" w:after="60"/>
        <w:ind w:hanging="0"/>
        <w:jc w:val="left"/>
        <w:rPr>
          <w:sz w:val="20"/>
          <w:lang w:val="en-US"/>
        </w:rPr>
      </w:pPr>
      <w:r>
        <w:rPr>
          <w:sz w:val="20"/>
          <w:lang w:val="en-US"/>
        </w:rPr>
      </w:r>
    </w:p>
    <w:p>
      <w:pPr>
        <w:pStyle w:val="1TimesNewRoman12"/>
        <w:tabs>
          <w:tab w:val="clear" w:pos="851"/>
        </w:tabs>
        <w:spacing w:lineRule="auto" w:line="240"/>
        <w:ind w:hanging="0" w:left="720"/>
        <w:jc w:val="right"/>
        <w:rPr>
          <w:sz w:val="20"/>
          <w:u w:val="single"/>
          <w:lang w:val="en-US"/>
        </w:rPr>
      </w:pPr>
      <w:r>
        <w:rPr>
          <w:sz w:val="20"/>
          <w:u w:val="single"/>
        </w:rPr>
        <w:t>ФОРМА</w:t>
      </w:r>
      <w:r>
        <w:rPr>
          <w:sz w:val="20"/>
          <w:u w:val="single"/>
          <w:lang w:val="en-US"/>
        </w:rPr>
        <w:t xml:space="preserve"> </w:t>
      </w:r>
      <w:r>
        <w:rPr>
          <w:sz w:val="20"/>
          <w:u w:val="single"/>
        </w:rPr>
        <w:t>к</w:t>
      </w:r>
      <w:r>
        <w:rPr>
          <w:sz w:val="20"/>
          <w:u w:val="single"/>
          <w:lang w:val="en-US"/>
        </w:rPr>
        <w:t xml:space="preserve"> </w:t>
      </w:r>
      <w:r>
        <w:rPr>
          <w:sz w:val="20"/>
          <w:u w:val="single"/>
        </w:rPr>
        <w:t>варианту</w:t>
      </w:r>
      <w:r>
        <w:rPr>
          <w:sz w:val="20"/>
          <w:u w:val="single"/>
          <w:lang w:val="en-US"/>
        </w:rPr>
        <w:t xml:space="preserve"> 7</w:t>
      </w:r>
    </w:p>
    <w:p>
      <w:pPr>
        <w:pStyle w:val="Normal"/>
        <w:rPr>
          <w:szCs w:val="20"/>
          <w:lang w:val="en-US"/>
        </w:rPr>
      </w:pPr>
      <w:r>
        <w:rPr>
          <w:szCs w:val="20"/>
          <w:lang w:val="en-US"/>
        </w:rPr>
      </w:r>
    </w:p>
    <w:p>
      <w:pPr>
        <w:pStyle w:val="Normal"/>
        <w:spacing w:lineRule="exact" w:line="360"/>
        <w:ind w:left="4962"/>
        <w:rPr>
          <w:sz w:val="24"/>
          <w:szCs w:val="24"/>
        </w:rPr>
      </w:pPr>
      <w:r>
        <w:rPr>
          <w:sz w:val="24"/>
          <w:szCs w:val="24"/>
        </w:rPr>
        <w:t>Наименование органа власти (организации)</w:t>
      </w:r>
    </w:p>
    <w:p>
      <w:pPr>
        <w:pStyle w:val="Normal"/>
        <w:tabs>
          <w:tab w:val="clear" w:pos="1134"/>
          <w:tab w:val="left" w:pos="10065" w:leader="underscore"/>
        </w:tabs>
        <w:spacing w:lineRule="exact" w:line="360"/>
        <w:ind w:left="4961"/>
        <w:rPr>
          <w:sz w:val="24"/>
          <w:szCs w:val="24"/>
          <w:lang w:val="en-US"/>
        </w:rPr>
      </w:pPr>
      <w:r>
        <w:rPr>
          <w:sz w:val="24"/>
          <w:szCs w:val="24"/>
        </w:rPr>
        <w:tab/>
        <w:t xml:space="preserve"> </w:t>
      </w:r>
    </w:p>
    <w:p>
      <w:pPr>
        <w:pStyle w:val="Normal"/>
        <w:tabs>
          <w:tab w:val="clear" w:pos="1134"/>
          <w:tab w:val="left" w:pos="10065" w:leader="underscore"/>
        </w:tabs>
        <w:spacing w:lineRule="exact" w:line="360"/>
        <w:ind w:left="4961"/>
        <w:rPr>
          <w:sz w:val="24"/>
          <w:szCs w:val="24"/>
          <w:lang w:val="en-US"/>
        </w:rPr>
      </w:pPr>
      <w:r>
        <w:rPr>
          <w:sz w:val="24"/>
          <w:szCs w:val="24"/>
        </w:rPr>
        <w:t>Наименование</w:t>
      </w:r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должности</w:t>
      </w:r>
      <w:r>
        <w:rPr>
          <w:sz w:val="24"/>
          <w:szCs w:val="24"/>
          <w:lang w:val="en-US"/>
        </w:rPr>
        <w:tab/>
      </w:r>
    </w:p>
    <w:p>
      <w:pPr>
        <w:pStyle w:val="Normal"/>
        <w:tabs>
          <w:tab w:val="clear" w:pos="1134"/>
          <w:tab w:val="left" w:pos="10065" w:leader="underscore"/>
        </w:tabs>
        <w:spacing w:lineRule="exact" w:line="360"/>
        <w:ind w:left="4961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ab/>
        <w:t xml:space="preserve"> </w:t>
      </w:r>
    </w:p>
    <w:p>
      <w:pPr>
        <w:pStyle w:val="Normal"/>
        <w:tabs>
          <w:tab w:val="clear" w:pos="1134"/>
          <w:tab w:val="left" w:pos="10065" w:leader="underscore"/>
        </w:tabs>
        <w:spacing w:lineRule="exact" w:line="360"/>
        <w:ind w:left="4961"/>
        <w:rPr>
          <w:sz w:val="24"/>
          <w:szCs w:val="24"/>
        </w:rPr>
      </w:pPr>
      <w:r>
        <w:rPr>
          <w:sz w:val="24"/>
          <w:szCs w:val="24"/>
        </w:rPr>
        <w:t>Фамилия, имя, отчество (при наличии)</w:t>
        <w:tab/>
      </w:r>
    </w:p>
    <w:p>
      <w:pPr>
        <w:pStyle w:val="Normal"/>
        <w:tabs>
          <w:tab w:val="clear" w:pos="1134"/>
          <w:tab w:val="left" w:pos="10065" w:leader="underscore"/>
        </w:tabs>
        <w:spacing w:lineRule="exact" w:line="360"/>
        <w:ind w:left="4961"/>
        <w:rPr>
          <w:sz w:val="24"/>
          <w:szCs w:val="24"/>
          <w:lang w:val="en-US"/>
        </w:rPr>
      </w:pPr>
      <w:r>
        <w:rPr>
          <w:sz w:val="24"/>
          <w:szCs w:val="24"/>
        </w:rPr>
        <w:tab/>
        <w:t xml:space="preserve"> </w:t>
      </w:r>
    </w:p>
    <w:p>
      <w:pPr>
        <w:pStyle w:val="Normal"/>
        <w:tabs>
          <w:tab w:val="clear" w:pos="1134"/>
          <w:tab w:val="left" w:pos="10065" w:leader="underscore"/>
        </w:tabs>
        <w:spacing w:lineRule="exact" w:line="360"/>
        <w:ind w:left="4961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Normal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 </w:t>
      </w:r>
    </w:p>
    <w:p>
      <w:pPr>
        <w:pStyle w:val="Normal"/>
        <w:spacing w:lineRule="exact" w:line="360"/>
        <w:jc w:val="center"/>
        <w:rPr>
          <w:sz w:val="24"/>
          <w:szCs w:val="24"/>
        </w:rPr>
      </w:pPr>
      <w:r>
        <w:rPr>
          <w:sz w:val="24"/>
          <w:szCs w:val="24"/>
        </w:rPr>
        <w:t>Заявление</w:t>
      </w:r>
    </w:p>
    <w:p>
      <w:pPr>
        <w:pStyle w:val="Normal"/>
        <w:spacing w:lineRule="exact" w:line="360"/>
        <w:jc w:val="center"/>
        <w:rPr>
          <w:sz w:val="24"/>
          <w:szCs w:val="24"/>
          <w:lang w:val="en-US"/>
        </w:rPr>
      </w:pPr>
      <w:r>
        <w:rPr>
          <w:sz w:val="24"/>
          <w:szCs w:val="24"/>
        </w:rPr>
        <w:t>о предоставлении Услуги «Выдача разрешения (дубликата или копии разрешения) на право организации розничного рынка</w:t>
      </w:r>
      <w:r>
        <w:rPr>
          <w:sz w:val="24"/>
          <w:szCs w:val="24"/>
          <w:lang w:val="en-US"/>
        </w:rPr>
        <w:t>»</w:t>
      </w:r>
    </w:p>
    <w:p>
      <w:pPr>
        <w:pStyle w:val="Normal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Normal"/>
        <w:keepNext w:val="true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Прошу выдать дубликат на право организации розничного рынка.</w:t>
      </w:r>
    </w:p>
    <w:p>
      <w:pPr>
        <w:pStyle w:val="Normal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Normal"/>
        <w:keepNext w:val="true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Сведения о розничном рынке: 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место расположения рынка: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тип рынка: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номер разрешения: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дата разрешения: __.__________.____ </w:t>
      </w:r>
      <w:r>
        <w:rPr>
          <w:sz w:val="24"/>
          <w:szCs w:val="24"/>
        </w:rPr>
        <w:t>г</w:t>
      </w:r>
      <w:r>
        <w:rPr>
          <w:sz w:val="24"/>
          <w:szCs w:val="24"/>
          <w:lang w:val="en-US"/>
        </w:rPr>
        <w:t xml:space="preserve">.;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основания для выдачи дубликата: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основания для выдачи копии: </w:t>
        <w:tab/>
        <w:t>.</w:t>
      </w:r>
    </w:p>
    <w:p>
      <w:pPr>
        <w:pStyle w:val="Normal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Normal"/>
        <w:keepNext w:val="true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Сведения о юридическом лице: 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полное наименование юридического лица: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ИНН юридического лица: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государственный регистрационный номер записи о создании юридического лица: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наименование налогового органа, поставившего юридическое лицо на учет: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юридический адрес (место регистрации):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статус юридического лица: </w:t>
        <w:tab/>
        <w:t>.</w:t>
      </w:r>
    </w:p>
    <w:p>
      <w:pPr>
        <w:pStyle w:val="Normal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Normal"/>
        <w:keepNext w:val="true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Документы, приложенные к настоящему заявлению: 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наименование документа: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количество листов: </w:t>
        <w:tab/>
        <w:t>.</w:t>
      </w:r>
    </w:p>
    <w:p>
      <w:pPr>
        <w:pStyle w:val="Normal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Normal"/>
        <w:keepNext w:val="true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Даю согласие на обработку персональных данных в соответствии с Федеральным законом от 27.07.2006 № 152-ФЗ «О персональных данных».</w:t>
      </w:r>
    </w:p>
    <w:p>
      <w:pPr>
        <w:pStyle w:val="Normal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Normal"/>
        <w:keepNext w:val="true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Дата подачи заявления и подпись заявителя: 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датa: __.__________.____ </w:t>
      </w:r>
      <w:r>
        <w:rPr>
          <w:sz w:val="24"/>
          <w:szCs w:val="24"/>
        </w:rPr>
        <w:t>г</w:t>
      </w:r>
      <w:r>
        <w:rPr>
          <w:sz w:val="24"/>
          <w:szCs w:val="24"/>
          <w:lang w:val="en-US"/>
        </w:rPr>
        <w:t xml:space="preserve">.;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подпись: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расшифровка подписи (инициалы, фамилия): </w:t>
        <w:tab/>
        <w:t xml:space="preserve">. </w:t>
      </w:r>
      <w:r>
        <w:br w:type="page"/>
      </w:r>
    </w:p>
    <w:p>
      <w:pPr>
        <w:pStyle w:val="1TimesNewRoman12"/>
        <w:tabs>
          <w:tab w:val="clear" w:pos="851"/>
        </w:tabs>
        <w:spacing w:lineRule="auto" w:line="240" w:before="0" w:after="60"/>
        <w:ind w:hanging="0"/>
        <w:jc w:val="left"/>
        <w:rPr>
          <w:sz w:val="20"/>
          <w:lang w:val="en-US"/>
        </w:rPr>
      </w:pPr>
      <w:r>
        <w:rPr>
          <w:sz w:val="20"/>
          <w:lang w:val="en-US"/>
        </w:rPr>
      </w:r>
    </w:p>
    <w:p>
      <w:pPr>
        <w:pStyle w:val="1TimesNewRoman12"/>
        <w:tabs>
          <w:tab w:val="clear" w:pos="851"/>
        </w:tabs>
        <w:spacing w:lineRule="auto" w:line="240"/>
        <w:ind w:hanging="0" w:left="720"/>
        <w:jc w:val="right"/>
        <w:rPr>
          <w:sz w:val="20"/>
          <w:u w:val="single"/>
          <w:lang w:val="en-US"/>
        </w:rPr>
      </w:pPr>
      <w:r>
        <w:rPr>
          <w:sz w:val="20"/>
          <w:u w:val="single"/>
        </w:rPr>
        <w:t>ФОРМА</w:t>
      </w:r>
      <w:r>
        <w:rPr>
          <w:sz w:val="20"/>
          <w:u w:val="single"/>
          <w:lang w:val="en-US"/>
        </w:rPr>
        <w:t xml:space="preserve"> </w:t>
      </w:r>
      <w:r>
        <w:rPr>
          <w:sz w:val="20"/>
          <w:u w:val="single"/>
        </w:rPr>
        <w:t>к</w:t>
      </w:r>
      <w:r>
        <w:rPr>
          <w:sz w:val="20"/>
          <w:u w:val="single"/>
          <w:lang w:val="en-US"/>
        </w:rPr>
        <w:t xml:space="preserve"> </w:t>
      </w:r>
      <w:r>
        <w:rPr>
          <w:sz w:val="20"/>
          <w:u w:val="single"/>
        </w:rPr>
        <w:t>варианту</w:t>
      </w:r>
      <w:r>
        <w:rPr>
          <w:sz w:val="20"/>
          <w:u w:val="single"/>
          <w:lang w:val="en-US"/>
        </w:rPr>
        <w:t xml:space="preserve"> 8</w:t>
      </w:r>
    </w:p>
    <w:p>
      <w:pPr>
        <w:pStyle w:val="Normal"/>
        <w:rPr>
          <w:szCs w:val="20"/>
          <w:lang w:val="en-US"/>
        </w:rPr>
      </w:pPr>
      <w:r>
        <w:rPr>
          <w:szCs w:val="20"/>
          <w:lang w:val="en-US"/>
        </w:rPr>
      </w:r>
    </w:p>
    <w:p>
      <w:pPr>
        <w:pStyle w:val="Normal"/>
        <w:spacing w:lineRule="exact" w:line="360"/>
        <w:ind w:left="4962"/>
        <w:rPr>
          <w:sz w:val="24"/>
          <w:szCs w:val="24"/>
        </w:rPr>
      </w:pPr>
      <w:r>
        <w:rPr>
          <w:sz w:val="24"/>
          <w:szCs w:val="24"/>
        </w:rPr>
        <w:t>Наименование органа власти (организации)</w:t>
      </w:r>
    </w:p>
    <w:p>
      <w:pPr>
        <w:pStyle w:val="Normal"/>
        <w:tabs>
          <w:tab w:val="clear" w:pos="1134"/>
          <w:tab w:val="left" w:pos="10065" w:leader="underscore"/>
        </w:tabs>
        <w:spacing w:lineRule="exact" w:line="360"/>
        <w:ind w:left="4961"/>
        <w:rPr>
          <w:sz w:val="24"/>
          <w:szCs w:val="24"/>
          <w:lang w:val="en-US"/>
        </w:rPr>
      </w:pPr>
      <w:r>
        <w:rPr>
          <w:sz w:val="24"/>
          <w:szCs w:val="24"/>
        </w:rPr>
        <w:tab/>
        <w:t xml:space="preserve"> </w:t>
      </w:r>
    </w:p>
    <w:p>
      <w:pPr>
        <w:pStyle w:val="Normal"/>
        <w:tabs>
          <w:tab w:val="clear" w:pos="1134"/>
          <w:tab w:val="left" w:pos="10065" w:leader="underscore"/>
        </w:tabs>
        <w:spacing w:lineRule="exact" w:line="360"/>
        <w:ind w:left="4961"/>
        <w:rPr>
          <w:sz w:val="24"/>
          <w:szCs w:val="24"/>
          <w:lang w:val="en-US"/>
        </w:rPr>
      </w:pPr>
      <w:r>
        <w:rPr>
          <w:sz w:val="24"/>
          <w:szCs w:val="24"/>
        </w:rPr>
        <w:t>Наименование</w:t>
      </w:r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должности</w:t>
      </w:r>
      <w:r>
        <w:rPr>
          <w:sz w:val="24"/>
          <w:szCs w:val="24"/>
          <w:lang w:val="en-US"/>
        </w:rPr>
        <w:tab/>
      </w:r>
    </w:p>
    <w:p>
      <w:pPr>
        <w:pStyle w:val="Normal"/>
        <w:tabs>
          <w:tab w:val="clear" w:pos="1134"/>
          <w:tab w:val="left" w:pos="10065" w:leader="underscore"/>
        </w:tabs>
        <w:spacing w:lineRule="exact" w:line="360"/>
        <w:ind w:left="4961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ab/>
        <w:t xml:space="preserve"> </w:t>
      </w:r>
    </w:p>
    <w:p>
      <w:pPr>
        <w:pStyle w:val="Normal"/>
        <w:tabs>
          <w:tab w:val="clear" w:pos="1134"/>
          <w:tab w:val="left" w:pos="10065" w:leader="underscore"/>
        </w:tabs>
        <w:spacing w:lineRule="exact" w:line="360"/>
        <w:ind w:left="4961"/>
        <w:rPr>
          <w:sz w:val="24"/>
          <w:szCs w:val="24"/>
        </w:rPr>
      </w:pPr>
      <w:r>
        <w:rPr>
          <w:sz w:val="24"/>
          <w:szCs w:val="24"/>
        </w:rPr>
        <w:t>Фамилия, имя, отчество (при наличии)</w:t>
        <w:tab/>
      </w:r>
    </w:p>
    <w:p>
      <w:pPr>
        <w:pStyle w:val="Normal"/>
        <w:tabs>
          <w:tab w:val="clear" w:pos="1134"/>
          <w:tab w:val="left" w:pos="10065" w:leader="underscore"/>
        </w:tabs>
        <w:spacing w:lineRule="exact" w:line="360"/>
        <w:ind w:left="4961"/>
        <w:rPr>
          <w:sz w:val="24"/>
          <w:szCs w:val="24"/>
          <w:lang w:val="en-US"/>
        </w:rPr>
      </w:pPr>
      <w:r>
        <w:rPr>
          <w:sz w:val="24"/>
          <w:szCs w:val="24"/>
        </w:rPr>
        <w:tab/>
        <w:t xml:space="preserve"> </w:t>
      </w:r>
    </w:p>
    <w:p>
      <w:pPr>
        <w:pStyle w:val="Normal"/>
        <w:tabs>
          <w:tab w:val="clear" w:pos="1134"/>
          <w:tab w:val="left" w:pos="10065" w:leader="underscore"/>
        </w:tabs>
        <w:spacing w:lineRule="exact" w:line="360"/>
        <w:ind w:left="4961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Normal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 </w:t>
      </w:r>
    </w:p>
    <w:p>
      <w:pPr>
        <w:pStyle w:val="Normal"/>
        <w:spacing w:lineRule="exact" w:line="360"/>
        <w:jc w:val="center"/>
        <w:rPr>
          <w:sz w:val="24"/>
          <w:szCs w:val="24"/>
        </w:rPr>
      </w:pPr>
      <w:r>
        <w:rPr>
          <w:sz w:val="24"/>
          <w:szCs w:val="24"/>
        </w:rPr>
        <w:t>Заявление</w:t>
      </w:r>
    </w:p>
    <w:p>
      <w:pPr>
        <w:pStyle w:val="Normal"/>
        <w:spacing w:lineRule="exact" w:line="360"/>
        <w:jc w:val="center"/>
        <w:rPr>
          <w:sz w:val="24"/>
          <w:szCs w:val="24"/>
          <w:lang w:val="en-US"/>
        </w:rPr>
      </w:pPr>
      <w:r>
        <w:rPr>
          <w:sz w:val="24"/>
          <w:szCs w:val="24"/>
        </w:rPr>
        <w:t>о предоставлении Услуги «Выдача разрешения (дубликата или копии разрешения) на право организации розничного рынка</w:t>
      </w:r>
      <w:r>
        <w:rPr>
          <w:sz w:val="24"/>
          <w:szCs w:val="24"/>
          <w:lang w:val="en-US"/>
        </w:rPr>
        <w:t>»</w:t>
      </w:r>
    </w:p>
    <w:p>
      <w:pPr>
        <w:pStyle w:val="Normal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Normal"/>
        <w:keepNext w:val="true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Прошу выдать дубликат на право организации розничного рынка.</w:t>
      </w:r>
    </w:p>
    <w:p>
      <w:pPr>
        <w:pStyle w:val="Normal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Normal"/>
        <w:keepNext w:val="true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Сведения о розничном рынке: 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место расположения рынка: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тип рынка: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номер разрешения: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дата разрешения: __.__________.____ </w:t>
      </w:r>
      <w:r>
        <w:rPr>
          <w:sz w:val="24"/>
          <w:szCs w:val="24"/>
        </w:rPr>
        <w:t>г</w:t>
      </w:r>
      <w:r>
        <w:rPr>
          <w:sz w:val="24"/>
          <w:szCs w:val="24"/>
          <w:lang w:val="en-US"/>
        </w:rPr>
        <w:t xml:space="preserve">.;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основания для выдачи дубликата: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основания для выдачи копии: </w:t>
        <w:tab/>
        <w:t>.</w:t>
      </w:r>
    </w:p>
    <w:p>
      <w:pPr>
        <w:pStyle w:val="Normal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Normal"/>
        <w:keepNext w:val="true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Сведения о юридическом лице: 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полное наименование юридического лица: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ИНН юридического лица: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государственный регистрационный номер записи о создании юридического лица: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наименование налогового органа, поставившего юридическое лицо на учет: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юридический адрес (место регистрации):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статус юридического лица: </w:t>
        <w:tab/>
        <w:t>.</w:t>
      </w:r>
    </w:p>
    <w:p>
      <w:pPr>
        <w:pStyle w:val="Normal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Normal"/>
        <w:keepNext w:val="true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Сведения о представителе заявителя: 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фамилия, имя, отчество (при наличии):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номер документа, подтверждающего полномочия представителя: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серия документа, подтверждающего полномочия представителя: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кем выдан документ, подтверждающий полномочия представителя: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дата выдачи документа, подтверждающего полномочия представителя: __.__________.____ </w:t>
      </w:r>
      <w:r>
        <w:rPr>
          <w:sz w:val="24"/>
          <w:szCs w:val="24"/>
        </w:rPr>
        <w:t>г</w:t>
      </w:r>
      <w:r>
        <w:rPr>
          <w:sz w:val="24"/>
          <w:szCs w:val="24"/>
          <w:lang w:val="en-US"/>
        </w:rPr>
        <w:t>.</w:t>
      </w:r>
    </w:p>
    <w:p>
      <w:pPr>
        <w:pStyle w:val="Normal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Normal"/>
        <w:keepNext w:val="true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Документы, приложенные к настоящему заявлению: 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наименование документа: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количество листов: </w:t>
        <w:tab/>
        <w:t>.</w:t>
      </w:r>
    </w:p>
    <w:p>
      <w:pPr>
        <w:pStyle w:val="Normal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Normal"/>
        <w:keepNext w:val="true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Даю согласие на обработку персональных данных в соответствии с Федеральным законом от 27.07.2006 № 152-ФЗ «О персональных данных».</w:t>
      </w:r>
    </w:p>
    <w:p>
      <w:pPr>
        <w:pStyle w:val="Normal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Normal"/>
        <w:keepNext w:val="true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Дата подачи заявления и подпись представителя заявителя: 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датa: __.__________.____ </w:t>
      </w:r>
      <w:r>
        <w:rPr>
          <w:sz w:val="24"/>
          <w:szCs w:val="24"/>
        </w:rPr>
        <w:t>г</w:t>
      </w:r>
      <w:r>
        <w:rPr>
          <w:sz w:val="24"/>
          <w:szCs w:val="24"/>
          <w:lang w:val="en-US"/>
        </w:rPr>
        <w:t xml:space="preserve">.;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подпись: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расшифровка подписи (инициалы, фамилия): </w:t>
        <w:tab/>
        <w:t xml:space="preserve">. </w:t>
      </w:r>
      <w:r>
        <w:br w:type="page"/>
      </w:r>
    </w:p>
    <w:p>
      <w:pPr>
        <w:pStyle w:val="1TimesNewRoman12"/>
        <w:tabs>
          <w:tab w:val="clear" w:pos="851"/>
        </w:tabs>
        <w:spacing w:lineRule="auto" w:line="240" w:before="0" w:after="60"/>
        <w:ind w:hanging="0"/>
        <w:jc w:val="left"/>
        <w:rPr>
          <w:sz w:val="20"/>
          <w:lang w:val="en-US"/>
        </w:rPr>
      </w:pPr>
      <w:r>
        <w:rPr>
          <w:sz w:val="20"/>
          <w:lang w:val="en-US"/>
        </w:rPr>
      </w:r>
    </w:p>
    <w:p>
      <w:pPr>
        <w:pStyle w:val="1TimesNewRoman12"/>
        <w:tabs>
          <w:tab w:val="clear" w:pos="851"/>
        </w:tabs>
        <w:spacing w:lineRule="auto" w:line="240"/>
        <w:ind w:hanging="0" w:left="720"/>
        <w:jc w:val="right"/>
        <w:rPr>
          <w:sz w:val="20"/>
          <w:u w:val="single"/>
          <w:lang w:val="en-US"/>
        </w:rPr>
      </w:pPr>
      <w:r>
        <w:rPr>
          <w:sz w:val="20"/>
          <w:u w:val="single"/>
        </w:rPr>
        <w:t>ФОРМА</w:t>
      </w:r>
      <w:r>
        <w:rPr>
          <w:sz w:val="20"/>
          <w:u w:val="single"/>
          <w:lang w:val="en-US"/>
        </w:rPr>
        <w:t xml:space="preserve"> </w:t>
      </w:r>
      <w:r>
        <w:rPr>
          <w:sz w:val="20"/>
          <w:u w:val="single"/>
        </w:rPr>
        <w:t>к</w:t>
      </w:r>
      <w:r>
        <w:rPr>
          <w:sz w:val="20"/>
          <w:u w:val="single"/>
          <w:lang w:val="en-US"/>
        </w:rPr>
        <w:t xml:space="preserve"> </w:t>
      </w:r>
      <w:r>
        <w:rPr>
          <w:sz w:val="20"/>
          <w:u w:val="single"/>
        </w:rPr>
        <w:t>варианту</w:t>
      </w:r>
      <w:r>
        <w:rPr>
          <w:sz w:val="20"/>
          <w:u w:val="single"/>
          <w:lang w:val="en-US"/>
        </w:rPr>
        <w:t xml:space="preserve"> 9</w:t>
      </w:r>
    </w:p>
    <w:p>
      <w:pPr>
        <w:pStyle w:val="Normal"/>
        <w:rPr>
          <w:szCs w:val="20"/>
          <w:lang w:val="en-US"/>
        </w:rPr>
      </w:pPr>
      <w:r>
        <w:rPr>
          <w:szCs w:val="20"/>
          <w:lang w:val="en-US"/>
        </w:rPr>
      </w:r>
    </w:p>
    <w:p>
      <w:pPr>
        <w:pStyle w:val="Normal"/>
        <w:spacing w:lineRule="exact" w:line="360"/>
        <w:ind w:left="4962"/>
        <w:rPr>
          <w:sz w:val="24"/>
          <w:szCs w:val="24"/>
        </w:rPr>
      </w:pPr>
      <w:r>
        <w:rPr>
          <w:sz w:val="24"/>
          <w:szCs w:val="24"/>
        </w:rPr>
        <w:t>Наименование органа власти (организации)</w:t>
      </w:r>
    </w:p>
    <w:p>
      <w:pPr>
        <w:pStyle w:val="Normal"/>
        <w:tabs>
          <w:tab w:val="clear" w:pos="1134"/>
          <w:tab w:val="left" w:pos="10065" w:leader="underscore"/>
        </w:tabs>
        <w:spacing w:lineRule="exact" w:line="360"/>
        <w:ind w:left="4961"/>
        <w:rPr>
          <w:sz w:val="24"/>
          <w:szCs w:val="24"/>
          <w:lang w:val="en-US"/>
        </w:rPr>
      </w:pPr>
      <w:r>
        <w:rPr>
          <w:sz w:val="24"/>
          <w:szCs w:val="24"/>
        </w:rPr>
        <w:tab/>
        <w:t xml:space="preserve"> </w:t>
      </w:r>
    </w:p>
    <w:p>
      <w:pPr>
        <w:pStyle w:val="Normal"/>
        <w:tabs>
          <w:tab w:val="clear" w:pos="1134"/>
          <w:tab w:val="left" w:pos="10065" w:leader="underscore"/>
        </w:tabs>
        <w:spacing w:lineRule="exact" w:line="360"/>
        <w:ind w:left="4961"/>
        <w:rPr>
          <w:sz w:val="24"/>
          <w:szCs w:val="24"/>
          <w:lang w:val="en-US"/>
        </w:rPr>
      </w:pPr>
      <w:r>
        <w:rPr>
          <w:sz w:val="24"/>
          <w:szCs w:val="24"/>
        </w:rPr>
        <w:t>Наименование</w:t>
      </w:r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должности</w:t>
      </w:r>
      <w:r>
        <w:rPr>
          <w:sz w:val="24"/>
          <w:szCs w:val="24"/>
          <w:lang w:val="en-US"/>
        </w:rPr>
        <w:tab/>
      </w:r>
    </w:p>
    <w:p>
      <w:pPr>
        <w:pStyle w:val="Normal"/>
        <w:tabs>
          <w:tab w:val="clear" w:pos="1134"/>
          <w:tab w:val="left" w:pos="10065" w:leader="underscore"/>
        </w:tabs>
        <w:spacing w:lineRule="exact" w:line="360"/>
        <w:ind w:left="4961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ab/>
        <w:t xml:space="preserve"> </w:t>
      </w:r>
    </w:p>
    <w:p>
      <w:pPr>
        <w:pStyle w:val="Normal"/>
        <w:tabs>
          <w:tab w:val="clear" w:pos="1134"/>
          <w:tab w:val="left" w:pos="10065" w:leader="underscore"/>
        </w:tabs>
        <w:spacing w:lineRule="exact" w:line="360"/>
        <w:ind w:left="4961"/>
        <w:rPr>
          <w:sz w:val="24"/>
          <w:szCs w:val="24"/>
        </w:rPr>
      </w:pPr>
      <w:r>
        <w:rPr>
          <w:sz w:val="24"/>
          <w:szCs w:val="24"/>
        </w:rPr>
        <w:t>Фамилия, имя, отчество (при наличии)</w:t>
        <w:tab/>
      </w:r>
    </w:p>
    <w:p>
      <w:pPr>
        <w:pStyle w:val="Normal"/>
        <w:tabs>
          <w:tab w:val="clear" w:pos="1134"/>
          <w:tab w:val="left" w:pos="10065" w:leader="underscore"/>
        </w:tabs>
        <w:spacing w:lineRule="exact" w:line="360"/>
        <w:ind w:left="4961"/>
        <w:rPr>
          <w:sz w:val="24"/>
          <w:szCs w:val="24"/>
          <w:lang w:val="en-US"/>
        </w:rPr>
      </w:pPr>
      <w:r>
        <w:rPr>
          <w:sz w:val="24"/>
          <w:szCs w:val="24"/>
        </w:rPr>
        <w:tab/>
        <w:t xml:space="preserve"> </w:t>
      </w:r>
    </w:p>
    <w:p>
      <w:pPr>
        <w:pStyle w:val="Normal"/>
        <w:tabs>
          <w:tab w:val="clear" w:pos="1134"/>
          <w:tab w:val="left" w:pos="10065" w:leader="underscore"/>
        </w:tabs>
        <w:spacing w:lineRule="exact" w:line="360"/>
        <w:ind w:left="4961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Normal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 </w:t>
      </w:r>
    </w:p>
    <w:p>
      <w:pPr>
        <w:pStyle w:val="Normal"/>
        <w:spacing w:lineRule="exact" w:line="360"/>
        <w:jc w:val="center"/>
        <w:rPr>
          <w:sz w:val="24"/>
          <w:szCs w:val="24"/>
        </w:rPr>
      </w:pPr>
      <w:r>
        <w:rPr>
          <w:sz w:val="24"/>
          <w:szCs w:val="24"/>
        </w:rPr>
        <w:t>Заявление</w:t>
      </w:r>
    </w:p>
    <w:p>
      <w:pPr>
        <w:pStyle w:val="Normal"/>
        <w:spacing w:lineRule="exact" w:line="360"/>
        <w:jc w:val="center"/>
        <w:rPr>
          <w:sz w:val="24"/>
          <w:szCs w:val="24"/>
          <w:lang w:val="en-US"/>
        </w:rPr>
      </w:pPr>
      <w:r>
        <w:rPr>
          <w:sz w:val="24"/>
          <w:szCs w:val="24"/>
        </w:rPr>
        <w:t>о предоставлении Услуги «Выдача разрешения (дубликата или копии разрешения) на право организации розничного рынка</w:t>
      </w:r>
      <w:r>
        <w:rPr>
          <w:sz w:val="24"/>
          <w:szCs w:val="24"/>
          <w:lang w:val="en-US"/>
        </w:rPr>
        <w:t>»</w:t>
      </w:r>
    </w:p>
    <w:p>
      <w:pPr>
        <w:pStyle w:val="Normal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Normal"/>
        <w:keepNext w:val="true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Прошу исправить допущенные опечатки и (или) ошибки</w:t>
      </w:r>
    </w:p>
    <w:p>
      <w:pPr>
        <w:pStyle w:val="Normal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Normal"/>
        <w:keepNext w:val="true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Сведения о юридическом лице: 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полное наименование юридического лица: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ИНН юридического лица: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государственный регистрационный номер записи о создании юридического лица: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контактный телефон: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юридический адрес (место регистрации): </w:t>
        <w:tab/>
        <w:t>.</w:t>
      </w:r>
    </w:p>
    <w:p>
      <w:pPr>
        <w:pStyle w:val="Normal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Normal"/>
        <w:keepNext w:val="true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Сведения о допущенных опечатках и (или) ошибках: 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описание опечаток и (или) ошибок: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приложение: </w:t>
        <w:tab/>
        <w:t>.</w:t>
      </w:r>
    </w:p>
    <w:p>
      <w:pPr>
        <w:pStyle w:val="Normal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Normal"/>
        <w:keepNext w:val="true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Даю согласие на обработку персональных данных в соответствии с Федеральным законом от 27.07.2006 № 152-ФЗ «О персональных данных».</w:t>
      </w:r>
    </w:p>
    <w:p>
      <w:pPr>
        <w:pStyle w:val="Normal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Normal"/>
        <w:keepNext w:val="true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Дата подачи заявления и подпись заявителя: 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датa: __.__________.____ </w:t>
      </w:r>
      <w:r>
        <w:rPr>
          <w:sz w:val="24"/>
          <w:szCs w:val="24"/>
        </w:rPr>
        <w:t>г</w:t>
      </w:r>
      <w:r>
        <w:rPr>
          <w:sz w:val="24"/>
          <w:szCs w:val="24"/>
          <w:lang w:val="en-US"/>
        </w:rPr>
        <w:t xml:space="preserve">.;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подпись: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расшифровка подписи (инициалы, фамилия): </w:t>
        <w:tab/>
        <w:t xml:space="preserve">. </w:t>
      </w:r>
      <w:r>
        <w:br w:type="page"/>
      </w:r>
    </w:p>
    <w:p>
      <w:pPr>
        <w:pStyle w:val="1TimesNewRoman12"/>
        <w:tabs>
          <w:tab w:val="clear" w:pos="851"/>
        </w:tabs>
        <w:spacing w:lineRule="auto" w:line="240" w:before="0" w:after="60"/>
        <w:ind w:hanging="0"/>
        <w:jc w:val="left"/>
        <w:rPr>
          <w:sz w:val="20"/>
          <w:lang w:val="en-US"/>
        </w:rPr>
      </w:pPr>
      <w:r>
        <w:rPr>
          <w:sz w:val="20"/>
          <w:lang w:val="en-US"/>
        </w:rPr>
      </w:r>
    </w:p>
    <w:p>
      <w:pPr>
        <w:pStyle w:val="1TimesNewRoman12"/>
        <w:tabs>
          <w:tab w:val="clear" w:pos="851"/>
        </w:tabs>
        <w:spacing w:lineRule="auto" w:line="240"/>
        <w:ind w:hanging="0" w:left="720"/>
        <w:jc w:val="right"/>
        <w:rPr>
          <w:sz w:val="20"/>
          <w:u w:val="single"/>
          <w:lang w:val="en-US"/>
        </w:rPr>
      </w:pPr>
      <w:r>
        <w:rPr>
          <w:sz w:val="20"/>
          <w:u w:val="single"/>
        </w:rPr>
        <w:t>ФОРМА</w:t>
      </w:r>
      <w:r>
        <w:rPr>
          <w:sz w:val="20"/>
          <w:u w:val="single"/>
          <w:lang w:val="en-US"/>
        </w:rPr>
        <w:t xml:space="preserve"> </w:t>
      </w:r>
      <w:r>
        <w:rPr>
          <w:sz w:val="20"/>
          <w:u w:val="single"/>
        </w:rPr>
        <w:t>к</w:t>
      </w:r>
      <w:r>
        <w:rPr>
          <w:sz w:val="20"/>
          <w:u w:val="single"/>
          <w:lang w:val="en-US"/>
        </w:rPr>
        <w:t xml:space="preserve"> </w:t>
      </w:r>
      <w:r>
        <w:rPr>
          <w:sz w:val="20"/>
          <w:u w:val="single"/>
        </w:rPr>
        <w:t>варианту</w:t>
      </w:r>
      <w:r>
        <w:rPr>
          <w:sz w:val="20"/>
          <w:u w:val="single"/>
          <w:lang w:val="en-US"/>
        </w:rPr>
        <w:t xml:space="preserve"> 10</w:t>
      </w:r>
    </w:p>
    <w:p>
      <w:pPr>
        <w:pStyle w:val="Normal"/>
        <w:rPr>
          <w:szCs w:val="20"/>
          <w:lang w:val="en-US"/>
        </w:rPr>
      </w:pPr>
      <w:r>
        <w:rPr>
          <w:szCs w:val="20"/>
          <w:lang w:val="en-US"/>
        </w:rPr>
      </w:r>
    </w:p>
    <w:p>
      <w:pPr>
        <w:pStyle w:val="Normal"/>
        <w:spacing w:lineRule="exact" w:line="360"/>
        <w:ind w:left="4962"/>
        <w:rPr>
          <w:sz w:val="24"/>
          <w:szCs w:val="24"/>
        </w:rPr>
      </w:pPr>
      <w:r>
        <w:rPr>
          <w:sz w:val="24"/>
          <w:szCs w:val="24"/>
        </w:rPr>
        <w:t>Наименование органа власти (организации)</w:t>
      </w:r>
    </w:p>
    <w:p>
      <w:pPr>
        <w:pStyle w:val="Normal"/>
        <w:tabs>
          <w:tab w:val="clear" w:pos="1134"/>
          <w:tab w:val="left" w:pos="10065" w:leader="underscore"/>
        </w:tabs>
        <w:spacing w:lineRule="exact" w:line="360"/>
        <w:ind w:left="4961"/>
        <w:rPr>
          <w:sz w:val="24"/>
          <w:szCs w:val="24"/>
          <w:lang w:val="en-US"/>
        </w:rPr>
      </w:pPr>
      <w:r>
        <w:rPr>
          <w:sz w:val="24"/>
          <w:szCs w:val="24"/>
        </w:rPr>
        <w:tab/>
        <w:t xml:space="preserve"> </w:t>
      </w:r>
    </w:p>
    <w:p>
      <w:pPr>
        <w:pStyle w:val="Normal"/>
        <w:tabs>
          <w:tab w:val="clear" w:pos="1134"/>
          <w:tab w:val="left" w:pos="10065" w:leader="underscore"/>
        </w:tabs>
        <w:spacing w:lineRule="exact" w:line="360"/>
        <w:ind w:left="4961"/>
        <w:rPr>
          <w:sz w:val="24"/>
          <w:szCs w:val="24"/>
          <w:lang w:val="en-US"/>
        </w:rPr>
      </w:pPr>
      <w:r>
        <w:rPr>
          <w:sz w:val="24"/>
          <w:szCs w:val="24"/>
        </w:rPr>
        <w:t>Наименование</w:t>
      </w:r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должности</w:t>
      </w:r>
      <w:r>
        <w:rPr>
          <w:sz w:val="24"/>
          <w:szCs w:val="24"/>
          <w:lang w:val="en-US"/>
        </w:rPr>
        <w:tab/>
      </w:r>
    </w:p>
    <w:p>
      <w:pPr>
        <w:pStyle w:val="Normal"/>
        <w:tabs>
          <w:tab w:val="clear" w:pos="1134"/>
          <w:tab w:val="left" w:pos="10065" w:leader="underscore"/>
        </w:tabs>
        <w:spacing w:lineRule="exact" w:line="360"/>
        <w:ind w:left="4961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ab/>
        <w:t xml:space="preserve"> </w:t>
      </w:r>
    </w:p>
    <w:p>
      <w:pPr>
        <w:pStyle w:val="Normal"/>
        <w:tabs>
          <w:tab w:val="clear" w:pos="1134"/>
          <w:tab w:val="left" w:pos="10065" w:leader="underscore"/>
        </w:tabs>
        <w:spacing w:lineRule="exact" w:line="360"/>
        <w:ind w:left="4961"/>
        <w:rPr>
          <w:sz w:val="24"/>
          <w:szCs w:val="24"/>
        </w:rPr>
      </w:pPr>
      <w:r>
        <w:rPr>
          <w:sz w:val="24"/>
          <w:szCs w:val="24"/>
        </w:rPr>
        <w:t>Фамилия, имя, отчество (при наличии)</w:t>
        <w:tab/>
      </w:r>
    </w:p>
    <w:p>
      <w:pPr>
        <w:pStyle w:val="Normal"/>
        <w:tabs>
          <w:tab w:val="clear" w:pos="1134"/>
          <w:tab w:val="left" w:pos="10065" w:leader="underscore"/>
        </w:tabs>
        <w:spacing w:lineRule="exact" w:line="360"/>
        <w:ind w:left="4961"/>
        <w:rPr>
          <w:sz w:val="24"/>
          <w:szCs w:val="24"/>
          <w:lang w:val="en-US"/>
        </w:rPr>
      </w:pPr>
      <w:r>
        <w:rPr>
          <w:sz w:val="24"/>
          <w:szCs w:val="24"/>
        </w:rPr>
        <w:tab/>
        <w:t xml:space="preserve"> </w:t>
      </w:r>
    </w:p>
    <w:p>
      <w:pPr>
        <w:pStyle w:val="Normal"/>
        <w:tabs>
          <w:tab w:val="clear" w:pos="1134"/>
          <w:tab w:val="left" w:pos="10065" w:leader="underscore"/>
        </w:tabs>
        <w:spacing w:lineRule="exact" w:line="360"/>
        <w:ind w:left="4961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Normal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 </w:t>
      </w:r>
    </w:p>
    <w:p>
      <w:pPr>
        <w:pStyle w:val="Normal"/>
        <w:spacing w:lineRule="exact" w:line="360"/>
        <w:jc w:val="center"/>
        <w:rPr>
          <w:sz w:val="24"/>
          <w:szCs w:val="24"/>
        </w:rPr>
      </w:pPr>
      <w:r>
        <w:rPr>
          <w:sz w:val="24"/>
          <w:szCs w:val="24"/>
        </w:rPr>
        <w:t>Заявление</w:t>
      </w:r>
    </w:p>
    <w:p>
      <w:pPr>
        <w:pStyle w:val="Normal"/>
        <w:spacing w:lineRule="exact" w:line="360"/>
        <w:jc w:val="center"/>
        <w:rPr>
          <w:sz w:val="24"/>
          <w:szCs w:val="24"/>
          <w:lang w:val="en-US"/>
        </w:rPr>
      </w:pPr>
      <w:r>
        <w:rPr>
          <w:sz w:val="24"/>
          <w:szCs w:val="24"/>
        </w:rPr>
        <w:t>о предоставлении Услуги «Выдача разрешения (дубликата или копии разрешения) на право организации розничного рынка</w:t>
      </w:r>
      <w:r>
        <w:rPr>
          <w:sz w:val="24"/>
          <w:szCs w:val="24"/>
          <w:lang w:val="en-US"/>
        </w:rPr>
        <w:t>»</w:t>
      </w:r>
    </w:p>
    <w:p>
      <w:pPr>
        <w:pStyle w:val="Normal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Normal"/>
        <w:keepNext w:val="true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Прошу исправить допущенные опечатки и (или) ошибки</w:t>
      </w:r>
    </w:p>
    <w:p>
      <w:pPr>
        <w:pStyle w:val="Normal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Normal"/>
        <w:keepNext w:val="true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Сведения о юридическом лице: 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полное наименование юридического лица: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ИНН юридического лица: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государственный регистрационный номер записи о создании юридического лица: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контактный телефон: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юридический адрес (место регистрации): </w:t>
        <w:tab/>
        <w:t>.</w:t>
      </w:r>
    </w:p>
    <w:p>
      <w:pPr>
        <w:pStyle w:val="Normal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Normal"/>
        <w:keepNext w:val="true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Сведения о допущенных опечатках и (или) ошибках: 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описание опечаток и (или) ошибок: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приложение: </w:t>
        <w:tab/>
        <w:t>.</w:t>
      </w:r>
    </w:p>
    <w:p>
      <w:pPr>
        <w:pStyle w:val="Normal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Normal"/>
        <w:keepNext w:val="true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Даю согласие на обработку персональных данных в соответствии с Федеральным законом от 27.07.2006 № 152-ФЗ «О персональных данных».</w:t>
      </w:r>
    </w:p>
    <w:p>
      <w:pPr>
        <w:pStyle w:val="Normal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Normal"/>
        <w:keepNext w:val="true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Дата подачи заявления и подпись представителя заявителя: 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датa: __.__________.____ </w:t>
      </w:r>
      <w:r>
        <w:rPr>
          <w:sz w:val="24"/>
          <w:szCs w:val="24"/>
        </w:rPr>
        <w:t>г</w:t>
      </w:r>
      <w:r>
        <w:rPr>
          <w:sz w:val="24"/>
          <w:szCs w:val="24"/>
          <w:lang w:val="en-US"/>
        </w:rPr>
        <w:t xml:space="preserve">.;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подпись: </w:t>
        <w:tab/>
        <w:t xml:space="preserve">; </w:t>
      </w:r>
    </w:p>
    <w:p>
      <w:pPr>
        <w:sectPr>
          <w:headerReference w:type="default" r:id="rId7"/>
          <w:headerReference w:type="first" r:id="rId8"/>
          <w:footnotePr>
            <w:numFmt w:val="decimal"/>
          </w:footnotePr>
          <w:type w:val="nextPage"/>
          <w:pgSz w:w="11906" w:h="16838"/>
          <w:pgMar w:left="1134" w:right="567" w:gutter="0" w:header="709" w:top="766" w:footer="0" w:bottom="1134"/>
          <w:pgNumType w:start="1" w:fmt="decimal"/>
          <w:formProt w:val="false"/>
          <w:titlePg/>
          <w:textDirection w:val="lrTb"/>
          <w:docGrid w:type="default" w:linePitch="360" w:charSpace="0"/>
        </w:sect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расшифровка подписи (инициалы, фамилия): </w:t>
        <w:tab/>
        <w:t>.</w:t>
      </w:r>
      <w:r>
        <w:br w:type="page"/>
      </w:r>
    </w:p>
    <w:p>
      <w:pPr>
        <w:pStyle w:val="Normal"/>
        <w:rPr/>
      </w:pPr>
      <w:r>
        <w:rPr/>
      </w:r>
    </w:p>
    <w:p>
      <w:pPr>
        <w:pStyle w:val="Normal"/>
        <w:widowControl w:val="false"/>
        <w:ind w:hanging="0" w:left="6250"/>
        <w:jc w:val="left"/>
        <w:rPr>
          <w:rFonts w:ascii="Times New Roman" w:hAnsi="Times New Roman" w:eastAsia="" w:cs="" w:eastAsiaTheme="minorEastAsia"/>
          <w:color w:val="auto"/>
          <w:sz w:val="28"/>
          <w:szCs w:val="28"/>
          <w:lang w:val="ru-RU" w:eastAsia="ru-RU" w:bidi="ar-SA"/>
        </w:rPr>
      </w:pPr>
      <w:r>
        <w:rPr>
          <w:rFonts w:eastAsia="Times New Roman" w:cs="Times New Roman"/>
          <w:color w:val="auto"/>
          <w:sz w:val="28"/>
          <w:szCs w:val="28"/>
          <w:lang w:val="ru-RU" w:eastAsia="ru-RU" w:bidi="ar-SA"/>
        </w:rPr>
        <w:t xml:space="preserve">Приложение № 3 к Административному регламенту, утвержденному постановлением Администрации Вилючинского городского округа от DATEDOUBLEACTIVATED № DOCNUMBER </w:t>
      </w:r>
    </w:p>
    <w:p>
      <w:pPr>
        <w:pStyle w:val="Normal"/>
        <w:widowControl w:val="false"/>
        <w:rPr>
          <w:rFonts w:ascii="Times New Roman" w:hAnsi="Times New Roman" w:eastAsia="" w:cs="" w:eastAsiaTheme="minorEastAsia"/>
          <w:color w:val="auto"/>
          <w:sz w:val="28"/>
          <w:szCs w:val="28"/>
          <w:lang w:val="ru-RU" w:eastAsia="ru-RU" w:bidi="ar-SA"/>
        </w:rPr>
      </w:pPr>
      <w:r>
        <w:rPr>
          <w:rFonts w:eastAsia="" w:cs="" w:eastAsiaTheme="minorEastAsia"/>
          <w:color w:val="auto"/>
          <w:sz w:val="28"/>
          <w:szCs w:val="28"/>
          <w:lang w:val="ru-RU" w:eastAsia="ru-RU" w:bidi="ar-SA"/>
        </w:rPr>
        <w:t xml:space="preserve"> </w:t>
      </w:r>
    </w:p>
    <w:p>
      <w:pPr>
        <w:pStyle w:val="Normal1"/>
        <w:widowControl w:val="false"/>
        <w:ind w:firstLine="709" w:left="4111"/>
        <w:jc w:val="right"/>
        <w:rPr>
          <w:szCs w:val="28"/>
        </w:rPr>
      </w:pPr>
      <w:r>
        <w:rPr>
          <w:sz w:val="28"/>
          <w:szCs w:val="28"/>
        </w:rPr>
        <w:t>________________________________</w:t>
      </w:r>
    </w:p>
    <w:p>
      <w:pPr>
        <w:pStyle w:val="Normal1"/>
        <w:widowControl w:val="false"/>
        <w:ind w:firstLine="137" w:left="4819"/>
        <w:jc w:val="center"/>
        <w:rPr>
          <w:sz w:val="18"/>
          <w:szCs w:val="18"/>
        </w:rPr>
      </w:pPr>
      <w:r>
        <w:rPr>
          <w:sz w:val="18"/>
          <w:szCs w:val="18"/>
        </w:rPr>
        <w:t>(наименование юридического лица)</w:t>
      </w:r>
    </w:p>
    <w:p>
      <w:pPr>
        <w:pStyle w:val="Normal1"/>
        <w:widowControl w:val="false"/>
        <w:ind w:firstLine="709" w:left="4111"/>
        <w:jc w:val="right"/>
        <w:rPr>
          <w:szCs w:val="28"/>
        </w:rPr>
      </w:pPr>
      <w:r>
        <w:rPr>
          <w:sz w:val="28"/>
          <w:szCs w:val="28"/>
        </w:rPr>
        <w:t>________________________________</w:t>
      </w:r>
    </w:p>
    <w:p>
      <w:pPr>
        <w:pStyle w:val="Normal1"/>
        <w:widowControl w:val="false"/>
        <w:ind w:firstLine="137" w:left="4819"/>
        <w:jc w:val="center"/>
        <w:rPr>
          <w:sz w:val="18"/>
          <w:szCs w:val="18"/>
        </w:rPr>
      </w:pPr>
      <w:r>
        <w:rPr>
          <w:sz w:val="18"/>
          <w:szCs w:val="18"/>
        </w:rPr>
        <w:t>(должность руководителя юридического лица)</w:t>
      </w:r>
    </w:p>
    <w:p>
      <w:pPr>
        <w:pStyle w:val="Normal1"/>
        <w:widowControl w:val="false"/>
        <w:ind w:firstLine="709" w:left="4111"/>
        <w:jc w:val="right"/>
        <w:rPr>
          <w:szCs w:val="28"/>
        </w:rPr>
      </w:pPr>
      <w:r>
        <w:rPr>
          <w:sz w:val="28"/>
          <w:szCs w:val="28"/>
        </w:rPr>
        <w:t>________________________________</w:t>
      </w:r>
    </w:p>
    <w:p>
      <w:pPr>
        <w:pStyle w:val="Normal1"/>
        <w:widowControl w:val="false"/>
        <w:ind w:firstLine="137" w:left="4819"/>
        <w:jc w:val="center"/>
        <w:rPr>
          <w:sz w:val="18"/>
          <w:szCs w:val="18"/>
        </w:rPr>
      </w:pPr>
      <w:r>
        <w:rPr>
          <w:sz w:val="18"/>
          <w:szCs w:val="18"/>
        </w:rPr>
        <w:t>(Ф.И.О. руководителя юридического лица)</w:t>
      </w:r>
    </w:p>
    <w:p>
      <w:pPr>
        <w:pStyle w:val="Normal1"/>
        <w:widowControl w:val="false"/>
        <w:ind w:firstLine="709" w:left="4111"/>
        <w:jc w:val="center"/>
        <w:rPr>
          <w:szCs w:val="28"/>
        </w:rPr>
      </w:pPr>
      <w:r>
        <w:rPr>
          <w:szCs w:val="28"/>
        </w:rPr>
      </w:r>
    </w:p>
    <w:p>
      <w:pPr>
        <w:pStyle w:val="Normal1"/>
        <w:widowControl w:val="false"/>
        <w:ind w:firstLine="720"/>
        <w:rPr>
          <w:szCs w:val="28"/>
        </w:rPr>
      </w:pPr>
      <w:r>
        <w:rPr>
          <w:szCs w:val="28"/>
        </w:rPr>
      </w:r>
    </w:p>
    <w:p>
      <w:pPr>
        <w:pStyle w:val="Normal1"/>
        <w:widowControl w:val="false"/>
        <w:ind w:hanging="0"/>
        <w:jc w:val="center"/>
        <w:rPr>
          <w:sz w:val="24"/>
          <w:szCs w:val="28"/>
        </w:rPr>
      </w:pPr>
      <w:r>
        <w:rPr>
          <w:b/>
          <w:bCs/>
          <w:sz w:val="24"/>
          <w:szCs w:val="28"/>
        </w:rPr>
        <w:br/>
        <w:t>УВЕДОМЛЕНИЕо приеме заявления к рассмотрению</w:t>
      </w:r>
    </w:p>
    <w:p>
      <w:pPr>
        <w:pStyle w:val="Normal1"/>
        <w:widowControl w:val="false"/>
        <w:jc w:val="right"/>
        <w:rPr>
          <w:bCs/>
          <w:sz w:val="24"/>
          <w:szCs w:val="28"/>
        </w:rPr>
      </w:pPr>
      <w:r>
        <w:rPr>
          <w:bCs/>
          <w:sz w:val="24"/>
          <w:szCs w:val="28"/>
        </w:rPr>
      </w:r>
    </w:p>
    <w:p>
      <w:pPr>
        <w:pStyle w:val="Normal1"/>
        <w:widowControl w:val="false"/>
        <w:rPr>
          <w:szCs w:val="28"/>
        </w:rPr>
      </w:pPr>
      <w:r>
        <w:rPr>
          <w:sz w:val="24"/>
          <w:szCs w:val="28"/>
        </w:rPr>
        <w:t xml:space="preserve">Заявление </w:t>
      </w:r>
      <w:r>
        <w:rPr>
          <w:sz w:val="28"/>
          <w:szCs w:val="28"/>
        </w:rPr>
        <w:t>__________________________________________________</w:t>
      </w:r>
    </w:p>
    <w:p>
      <w:pPr>
        <w:pStyle w:val="Normal1"/>
        <w:widowControl w:val="false"/>
        <w:rPr>
          <w:sz w:val="18"/>
          <w:szCs w:val="18"/>
        </w:rPr>
      </w:pPr>
      <w:r>
        <w:rPr>
          <w:sz w:val="18"/>
          <w:szCs w:val="18"/>
        </w:rPr>
        <w:t xml:space="preserve">                          </w:t>
      </w:r>
      <w:r>
        <w:rPr>
          <w:sz w:val="18"/>
          <w:szCs w:val="18"/>
        </w:rPr>
        <w:t>(организационно-правовая форма, наименование юридического лица)</w:t>
      </w:r>
    </w:p>
    <w:p>
      <w:pPr>
        <w:pStyle w:val="Normal1"/>
        <w:widowControl w:val="false"/>
        <w:ind w:hanging="0"/>
        <w:rPr>
          <w:szCs w:val="28"/>
        </w:rPr>
      </w:pPr>
      <w:r>
        <w:rPr>
          <w:sz w:val="24"/>
          <w:szCs w:val="28"/>
        </w:rPr>
        <w:t>на</w:t>
      </w:r>
      <w:r>
        <w:rPr>
          <w:sz w:val="28"/>
          <w:szCs w:val="28"/>
        </w:rPr>
        <w:t xml:space="preserve"> __________________________________________________________</w:t>
      </w:r>
    </w:p>
    <w:p>
      <w:pPr>
        <w:pStyle w:val="Normal1"/>
        <w:widowControl w:val="false"/>
        <w:jc w:val="center"/>
        <w:rPr>
          <w:sz w:val="18"/>
          <w:szCs w:val="18"/>
        </w:rPr>
      </w:pPr>
      <w:r>
        <w:rPr>
          <w:sz w:val="18"/>
          <w:szCs w:val="18"/>
        </w:rPr>
        <w:t>(суть заявления – выдача разрешения, продление срока действия, переоформление разрешения)</w:t>
      </w:r>
    </w:p>
    <w:p>
      <w:pPr>
        <w:pStyle w:val="Normal1"/>
        <w:widowControl w:val="false"/>
        <w:ind w:hanging="0"/>
        <w:rPr>
          <w:sz w:val="24"/>
          <w:szCs w:val="28"/>
        </w:rPr>
      </w:pPr>
      <w:r>
        <w:rPr>
          <w:sz w:val="24"/>
          <w:szCs w:val="28"/>
        </w:rPr>
        <w:t xml:space="preserve">разрешения на право организации ___________________________ розничного рынка                                                                           </w:t>
      </w:r>
    </w:p>
    <w:p>
      <w:pPr>
        <w:pStyle w:val="Normal1"/>
        <w:widowControl w:val="false"/>
        <w:rPr>
          <w:sz w:val="24"/>
          <w:szCs w:val="28"/>
        </w:rPr>
      </w:pPr>
      <w:r>
        <w:rPr>
          <w:sz w:val="24"/>
          <w:szCs w:val="28"/>
        </w:rPr>
        <w:t xml:space="preserve">                                                                             </w:t>
      </w:r>
      <w:r>
        <w:rPr>
          <w:sz w:val="16"/>
          <w:szCs w:val="18"/>
        </w:rPr>
        <w:t>(тип рынка)</w:t>
      </w:r>
      <w:r>
        <w:rPr>
          <w:sz w:val="24"/>
        </w:rPr>
        <w:t xml:space="preserve"> </w:t>
      </w:r>
    </w:p>
    <w:p>
      <w:pPr>
        <w:pStyle w:val="Normal1"/>
        <w:widowControl w:val="false"/>
        <w:ind w:hanging="0"/>
        <w:rPr>
          <w:szCs w:val="28"/>
        </w:rPr>
      </w:pPr>
      <w:r>
        <w:rPr>
          <w:sz w:val="24"/>
          <w:szCs w:val="28"/>
        </w:rPr>
        <w:t xml:space="preserve">по адресу </w:t>
      </w:r>
      <w:r>
        <w:rPr>
          <w:sz w:val="28"/>
          <w:szCs w:val="28"/>
        </w:rPr>
        <w:t>____________________________________________________</w:t>
      </w:r>
    </w:p>
    <w:p>
      <w:pPr>
        <w:pStyle w:val="Normal1"/>
        <w:widowControl w:val="false"/>
        <w:jc w:val="center"/>
        <w:rPr>
          <w:sz w:val="18"/>
          <w:szCs w:val="18"/>
        </w:rPr>
      </w:pPr>
      <w:r>
        <w:rPr>
          <w:sz w:val="18"/>
          <w:szCs w:val="18"/>
        </w:rPr>
        <w:t>(место нахождения объекта или объектов недвижимости, расположенных на территории, в пределах которой предполагается организовать розничный рынок)</w:t>
      </w:r>
    </w:p>
    <w:p>
      <w:pPr>
        <w:pStyle w:val="Normal1"/>
        <w:widowControl w:val="false"/>
        <w:spacing w:before="120" w:after="0"/>
        <w:ind w:hanging="0"/>
        <w:rPr>
          <w:sz w:val="24"/>
          <w:szCs w:val="28"/>
        </w:rPr>
      </w:pPr>
      <w:r>
        <w:rPr>
          <w:sz w:val="24"/>
          <w:szCs w:val="28"/>
        </w:rPr>
        <w:t>принято к рассмотрению (регистрационный номер _________от «__» _______ 20__ г.).</w:t>
      </w:r>
    </w:p>
    <w:p>
      <w:pPr>
        <w:pStyle w:val="Normal1"/>
        <w:widowControl w:val="false"/>
        <w:spacing w:before="120" w:after="0"/>
        <w:rPr>
          <w:szCs w:val="28"/>
        </w:rPr>
      </w:pPr>
      <w:r>
        <w:rPr>
          <w:szCs w:val="28"/>
        </w:rPr>
      </w:r>
    </w:p>
    <w:p>
      <w:pPr>
        <w:pStyle w:val="Normal1"/>
        <w:widowControl w:val="false"/>
        <w:tabs>
          <w:tab w:val="clear" w:pos="1134"/>
          <w:tab w:val="left" w:pos="0" w:leader="none"/>
        </w:tabs>
        <w:bidi w:val="0"/>
        <w:spacing w:lineRule="auto" w:line="240" w:before="0" w:after="0"/>
        <w:ind w:hanging="0" w:left="0" w:right="0"/>
        <w:jc w:val="both"/>
        <w:rPr>
          <w:szCs w:val="28"/>
        </w:rPr>
      </w:pPr>
      <w:r>
        <w:rPr>
          <w:sz w:val="24"/>
          <w:szCs w:val="28"/>
        </w:rPr>
        <w:t>Решение по заявлению будет принято не позднее «___» _________ 20____ г.</w:t>
      </w:r>
    </w:p>
    <w:p>
      <w:pPr>
        <w:pStyle w:val="Normal1"/>
        <w:widowControl w:val="false"/>
        <w:rPr>
          <w:szCs w:val="28"/>
        </w:rPr>
      </w:pPr>
      <w:r>
        <w:rPr>
          <w:szCs w:val="28"/>
        </w:rPr>
      </w:r>
    </w:p>
    <w:p>
      <w:pPr>
        <w:pStyle w:val="Normal1"/>
        <w:widowControl w:val="false"/>
        <w:rPr>
          <w:szCs w:val="28"/>
        </w:rPr>
      </w:pPr>
      <w:r>
        <w:rPr>
          <w:szCs w:val="28"/>
        </w:rPr>
      </w:r>
    </w:p>
    <w:p>
      <w:pPr>
        <w:pStyle w:val="Normal1"/>
        <w:widowControl w:val="false"/>
        <w:rPr>
          <w:szCs w:val="28"/>
        </w:rPr>
      </w:pPr>
      <w:r>
        <w:rPr>
          <w:szCs w:val="28"/>
        </w:rPr>
      </w:r>
    </w:p>
    <w:p>
      <w:pPr>
        <w:pStyle w:val="Normal1"/>
        <w:widowControl w:val="false"/>
        <w:ind w:hanging="0"/>
        <w:rPr>
          <w:sz w:val="24"/>
          <w:szCs w:val="28"/>
        </w:rPr>
      </w:pPr>
      <w:r>
        <w:rPr>
          <w:sz w:val="24"/>
          <w:szCs w:val="28"/>
        </w:rPr>
        <w:t>Специалист администрации</w:t>
      </w:r>
    </w:p>
    <w:p>
      <w:pPr>
        <w:pStyle w:val="Normal1"/>
        <w:widowControl w:val="false"/>
        <w:ind w:hanging="0"/>
        <w:rPr>
          <w:sz w:val="24"/>
          <w:szCs w:val="28"/>
        </w:rPr>
      </w:pPr>
      <w:r>
        <w:rPr>
          <w:sz w:val="24"/>
          <w:szCs w:val="28"/>
        </w:rPr>
        <w:t>Вилючинского городского округа</w:t>
      </w:r>
    </w:p>
    <w:p>
      <w:pPr>
        <w:pStyle w:val="Normal1"/>
        <w:widowControl w:val="false"/>
        <w:rPr>
          <w:sz w:val="24"/>
          <w:szCs w:val="28"/>
        </w:rPr>
      </w:pPr>
      <w:r>
        <w:rPr>
          <w:sz w:val="24"/>
          <w:szCs w:val="28"/>
        </w:rPr>
        <w:t xml:space="preserve">                                                       </w:t>
      </w:r>
      <w:r>
        <w:rPr>
          <w:sz w:val="24"/>
          <w:szCs w:val="28"/>
        </w:rPr>
        <w:t>_________________    /____________________/</w:t>
      </w:r>
    </w:p>
    <w:p>
      <w:pPr>
        <w:pStyle w:val="Normal1"/>
        <w:widowControl w:val="false"/>
        <w:tabs>
          <w:tab w:val="clear" w:pos="1134"/>
          <w:tab w:val="left" w:pos="709" w:leader="none"/>
        </w:tabs>
        <w:rPr>
          <w:b/>
          <w:bCs/>
          <w:sz w:val="20"/>
        </w:rPr>
      </w:pPr>
      <w:r>
        <w:rPr>
          <w:sz w:val="24"/>
        </w:rPr>
        <w:t xml:space="preserve">                                                                </w:t>
      </w:r>
      <w:r>
        <w:rPr>
          <w:sz w:val="18"/>
        </w:rPr>
        <w:t>(подпись)                         (Ф.И.О.)</w:t>
      </w:r>
      <w:r>
        <w:rPr>
          <w:b/>
          <w:bCs/>
          <w:sz w:val="18"/>
        </w:rPr>
        <w:t xml:space="preserve"> </w:t>
      </w:r>
    </w:p>
    <w:p>
      <w:pPr>
        <w:sectPr>
          <w:headerReference w:type="default" r:id="rId9"/>
          <w:headerReference w:type="first" r:id="rId10"/>
          <w:footnotePr>
            <w:numFmt w:val="decimal"/>
          </w:footnotePr>
          <w:type w:val="nextPage"/>
          <w:pgSz w:w="11906" w:h="16838"/>
          <w:pgMar w:left="1701" w:right="850" w:gutter="0" w:header="0" w:top="1134" w:footer="0" w:bottom="1134"/>
          <w:pgNumType w:fmt="decimal"/>
          <w:formProt w:val="false"/>
          <w:textDirection w:val="lrTb"/>
          <w:docGrid w:type="default" w:linePitch="360" w:charSpace="0"/>
        </w:sectPr>
        <w:pStyle w:val="Normal1"/>
        <w:rPr>
          <w:rFonts w:cs="Times New Roman"/>
          <w:szCs w:val="28"/>
        </w:rPr>
      </w:pPr>
      <w:r>
        <w:rPr>
          <w:rFonts w:cs="Times New Roman"/>
          <w:szCs w:val="28"/>
        </w:rPr>
      </w:r>
      <w:r>
        <w:br w:type="page"/>
      </w:r>
    </w:p>
    <w:p>
      <w:pPr>
        <w:pStyle w:val="Normal"/>
        <w:rPr/>
      </w:pPr>
      <w:r>
        <w:rPr/>
      </w:r>
    </w:p>
    <w:p>
      <w:pPr>
        <w:pStyle w:val="Normal"/>
        <w:widowControl w:val="false"/>
        <w:ind w:hanging="0" w:left="6250"/>
        <w:jc w:val="left"/>
        <w:rPr>
          <w:rFonts w:ascii="Times New Roman" w:hAnsi="Times New Roman" w:eastAsia="" w:cs="" w:eastAsiaTheme="minorEastAsia"/>
          <w:color w:val="auto"/>
          <w:sz w:val="28"/>
          <w:szCs w:val="28"/>
          <w:lang w:val="ru-RU" w:eastAsia="ru-RU" w:bidi="ar-SA"/>
        </w:rPr>
      </w:pPr>
      <w:r>
        <w:rPr>
          <w:rFonts w:eastAsia="Times New Roman" w:cs="Times New Roman"/>
          <w:color w:val="auto"/>
          <w:sz w:val="28"/>
          <w:szCs w:val="28"/>
          <w:lang w:val="ru-RU" w:eastAsia="ru-RU" w:bidi="ar-SA"/>
        </w:rPr>
        <w:t xml:space="preserve">Приложение № 4 к Административному регламенту, утвержденному постановлением Администрации Вилючинского городского округа от DATEDOUBLEACTIVATED № DOCNUMBER </w:t>
      </w:r>
    </w:p>
    <w:p>
      <w:pPr>
        <w:pStyle w:val="Normal"/>
        <w:widowControl w:val="false"/>
        <w:rPr>
          <w:rFonts w:ascii="Times New Roman" w:hAnsi="Times New Roman" w:eastAsia="" w:cs="" w:eastAsiaTheme="minorEastAsia"/>
          <w:color w:val="auto"/>
          <w:sz w:val="28"/>
          <w:szCs w:val="28"/>
          <w:lang w:val="ru-RU" w:eastAsia="ru-RU" w:bidi="ar-SA"/>
        </w:rPr>
      </w:pPr>
      <w:r>
        <w:rPr>
          <w:rFonts w:eastAsia="" w:cs="" w:eastAsiaTheme="minorEastAsia"/>
          <w:color w:val="auto"/>
          <w:sz w:val="28"/>
          <w:szCs w:val="28"/>
          <w:lang w:val="ru-RU" w:eastAsia="ru-RU" w:bidi="ar-SA"/>
        </w:rPr>
        <w:t xml:space="preserve"> </w:t>
      </w:r>
    </w:p>
    <w:p>
      <w:pPr>
        <w:pStyle w:val="Normal2"/>
        <w:widowControl w:val="false"/>
        <w:ind w:firstLine="709" w:left="4111"/>
        <w:jc w:val="center"/>
        <w:rPr>
          <w:szCs w:val="28"/>
        </w:rPr>
      </w:pPr>
      <w:r>
        <w:rPr>
          <w:sz w:val="28"/>
          <w:szCs w:val="28"/>
        </w:rPr>
        <w:t>_______________________________</w:t>
      </w:r>
    </w:p>
    <w:p>
      <w:pPr>
        <w:pStyle w:val="Normal2"/>
        <w:widowControl w:val="false"/>
        <w:ind w:firstLine="709" w:left="4111"/>
        <w:jc w:val="center"/>
        <w:rPr>
          <w:sz w:val="18"/>
          <w:szCs w:val="18"/>
        </w:rPr>
      </w:pPr>
      <w:r>
        <w:rPr>
          <w:sz w:val="18"/>
          <w:szCs w:val="18"/>
        </w:rPr>
        <w:t>(наименование юридического лица)</w:t>
      </w:r>
    </w:p>
    <w:p>
      <w:pPr>
        <w:pStyle w:val="Normal2"/>
        <w:widowControl w:val="false"/>
        <w:ind w:firstLine="709" w:left="4111"/>
        <w:jc w:val="center"/>
        <w:rPr>
          <w:szCs w:val="28"/>
        </w:rPr>
      </w:pPr>
      <w:r>
        <w:rPr>
          <w:sz w:val="28"/>
          <w:szCs w:val="28"/>
        </w:rPr>
        <w:t>_______________________________</w:t>
      </w:r>
    </w:p>
    <w:p>
      <w:pPr>
        <w:pStyle w:val="Normal2"/>
        <w:widowControl w:val="false"/>
        <w:ind w:firstLine="709" w:left="4111"/>
        <w:jc w:val="center"/>
        <w:rPr>
          <w:sz w:val="18"/>
          <w:szCs w:val="18"/>
        </w:rPr>
      </w:pPr>
      <w:r>
        <w:rPr>
          <w:sz w:val="18"/>
          <w:szCs w:val="18"/>
        </w:rPr>
        <w:t>(должность руководителя юридического лица)</w:t>
      </w:r>
    </w:p>
    <w:p>
      <w:pPr>
        <w:pStyle w:val="Normal2"/>
        <w:widowControl w:val="false"/>
        <w:ind w:firstLine="709" w:left="4111"/>
        <w:jc w:val="center"/>
        <w:rPr>
          <w:szCs w:val="28"/>
        </w:rPr>
      </w:pPr>
      <w:r>
        <w:rPr>
          <w:sz w:val="28"/>
          <w:szCs w:val="28"/>
        </w:rPr>
        <w:t>______________________________</w:t>
      </w:r>
    </w:p>
    <w:p>
      <w:pPr>
        <w:pStyle w:val="Normal2"/>
        <w:widowControl w:val="false"/>
        <w:ind w:firstLine="709" w:left="4111"/>
        <w:jc w:val="center"/>
        <w:rPr>
          <w:sz w:val="18"/>
          <w:szCs w:val="18"/>
        </w:rPr>
      </w:pPr>
      <w:r>
        <w:rPr>
          <w:sz w:val="18"/>
          <w:szCs w:val="18"/>
        </w:rPr>
        <w:t>(Ф.И.О. руководителя юридического лица)</w:t>
      </w:r>
    </w:p>
    <w:p>
      <w:pPr>
        <w:pStyle w:val="Normal2"/>
        <w:widowControl w:val="false"/>
        <w:ind w:hanging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br/>
        <w:t>УВЕДОМЛЕНИЕо необходимости устранения нарушений в оформлении заявления и (или) представления отсутствующих документов</w:t>
      </w:r>
    </w:p>
    <w:p>
      <w:pPr>
        <w:pStyle w:val="Normal2"/>
        <w:widowControl w:val="false"/>
        <w:ind w:firstLine="720"/>
        <w:rPr>
          <w:szCs w:val="28"/>
        </w:rPr>
      </w:pPr>
      <w:r>
        <w:rPr>
          <w:sz w:val="24"/>
          <w:szCs w:val="24"/>
        </w:rPr>
        <w:t>Заявление _________________________________________________</w:t>
      </w:r>
    </w:p>
    <w:p>
      <w:pPr>
        <w:pStyle w:val="Normal2"/>
        <w:widowControl w:val="false"/>
        <w:rPr>
          <w:sz w:val="18"/>
          <w:szCs w:val="18"/>
        </w:rPr>
      </w:pPr>
      <w:r>
        <w:rPr>
          <w:sz w:val="28"/>
          <w:szCs w:val="28"/>
        </w:rPr>
        <w:t xml:space="preserve">                                    </w:t>
      </w:r>
      <w:r>
        <w:rPr>
          <w:sz w:val="18"/>
          <w:szCs w:val="18"/>
        </w:rPr>
        <w:t>(организационно-правовая форма, наименование юридического лица)</w:t>
      </w:r>
    </w:p>
    <w:p>
      <w:pPr>
        <w:pStyle w:val="Normal2"/>
        <w:widowControl w:val="false"/>
        <w:ind w:hanging="0"/>
        <w:rPr>
          <w:szCs w:val="28"/>
        </w:rPr>
      </w:pPr>
      <w:r>
        <w:rPr>
          <w:sz w:val="24"/>
          <w:szCs w:val="28"/>
        </w:rPr>
        <w:t>на</w:t>
      </w:r>
      <w:r>
        <w:rPr>
          <w:sz w:val="28"/>
          <w:szCs w:val="28"/>
        </w:rPr>
        <w:t>_________________________________________________________________</w:t>
      </w:r>
    </w:p>
    <w:p>
      <w:pPr>
        <w:pStyle w:val="Normal2"/>
        <w:widowControl w:val="false"/>
        <w:ind w:firstLine="709" w:left="284"/>
        <w:jc w:val="center"/>
        <w:rPr>
          <w:sz w:val="18"/>
          <w:szCs w:val="18"/>
        </w:rPr>
      </w:pPr>
      <w:r>
        <w:rPr>
          <w:sz w:val="18"/>
          <w:szCs w:val="18"/>
        </w:rPr>
        <w:t>(суть заявления – выдача разрешения, продление срока действия, переоформление разрешения)</w:t>
      </w:r>
    </w:p>
    <w:p>
      <w:pPr>
        <w:pStyle w:val="Normal2"/>
        <w:widowControl w:val="false"/>
        <w:ind w:hanging="0"/>
        <w:rPr/>
      </w:pPr>
      <w:r>
        <w:rPr>
          <w:sz w:val="24"/>
          <w:szCs w:val="28"/>
        </w:rPr>
        <w:t xml:space="preserve">разрешения на право организации ___________________________ розничного рынка </w:t>
      </w:r>
      <w:r>
        <w:rPr>
          <w:sz w:val="24"/>
        </w:rPr>
        <w:t xml:space="preserve">                                    </w:t>
      </w:r>
      <w:r>
        <w:rPr/>
        <w:t xml:space="preserve">                                  </w:t>
      </w:r>
    </w:p>
    <w:p>
      <w:pPr>
        <w:pStyle w:val="Normal2"/>
        <w:widowControl w:val="false"/>
        <w:rPr>
          <w:szCs w:val="28"/>
        </w:rPr>
      </w:pPr>
      <w:r>
        <w:rPr/>
        <w:t xml:space="preserve">                                                        </w:t>
      </w:r>
      <w:r>
        <w:rPr>
          <w:sz w:val="18"/>
          <w:szCs w:val="18"/>
        </w:rPr>
        <w:t>(тип рынка)</w:t>
      </w:r>
      <w:r>
        <w:rPr/>
        <w:t xml:space="preserve"> </w:t>
      </w:r>
    </w:p>
    <w:p>
      <w:pPr>
        <w:pStyle w:val="Normal2"/>
        <w:widowControl w:val="false"/>
        <w:ind w:hanging="0"/>
        <w:rPr>
          <w:szCs w:val="28"/>
        </w:rPr>
      </w:pPr>
      <w:r>
        <w:rPr>
          <w:sz w:val="24"/>
          <w:szCs w:val="28"/>
        </w:rPr>
        <w:t xml:space="preserve">по адресу </w:t>
      </w:r>
      <w:r>
        <w:rPr>
          <w:sz w:val="28"/>
          <w:szCs w:val="28"/>
        </w:rPr>
        <w:t>____________________________________________________</w:t>
      </w:r>
    </w:p>
    <w:p>
      <w:pPr>
        <w:pStyle w:val="Normal2"/>
        <w:widowControl w:val="false"/>
        <w:ind w:firstLine="709" w:left="993"/>
        <w:jc w:val="center"/>
        <w:rPr>
          <w:sz w:val="18"/>
          <w:szCs w:val="18"/>
        </w:rPr>
      </w:pPr>
      <w:r>
        <w:rPr>
          <w:sz w:val="18"/>
          <w:szCs w:val="18"/>
        </w:rPr>
        <w:t>(место нахождения объекта или объектов недвижимости, расположенных на территории, в пределах которой предполагается организовать розничный рынок)</w:t>
      </w:r>
    </w:p>
    <w:p>
      <w:pPr>
        <w:pStyle w:val="Normal2"/>
        <w:widowControl w:val="false"/>
        <w:ind w:hanging="0"/>
        <w:rPr>
          <w:sz w:val="24"/>
          <w:szCs w:val="28"/>
        </w:rPr>
      </w:pPr>
      <w:r>
        <w:rPr>
          <w:sz w:val="24"/>
          <w:szCs w:val="28"/>
        </w:rPr>
      </w:r>
    </w:p>
    <w:p>
      <w:pPr>
        <w:pStyle w:val="Normal2"/>
        <w:widowControl w:val="false"/>
        <w:ind w:hanging="0"/>
        <w:rPr>
          <w:szCs w:val="28"/>
        </w:rPr>
      </w:pPr>
      <w:r>
        <w:rPr>
          <w:sz w:val="24"/>
          <w:szCs w:val="28"/>
        </w:rPr>
        <w:t>оформлено с нарушением требований, установленных ст. 5 Федерального закона от 30.12.2006 № 271-ФЗ «О розничных рынках и о внесении изменений в Трудовой кодекс Российской Федерации»:</w:t>
      </w:r>
    </w:p>
    <w:p>
      <w:pPr>
        <w:pStyle w:val="ListParagraph1"/>
        <w:widowControl w:val="false"/>
        <w:spacing w:lineRule="auto" w:line="240" w:before="0" w:after="0"/>
        <w:ind w:hanging="0" w:left="720"/>
        <w:contextualSpacing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_____________________________________________________________</w:t>
      </w:r>
    </w:p>
    <w:p>
      <w:pPr>
        <w:pStyle w:val="Normal2"/>
        <w:widowControl w:val="false"/>
        <w:ind w:firstLine="709" w:left="360"/>
        <w:jc w:val="center"/>
        <w:rPr>
          <w:sz w:val="18"/>
          <w:szCs w:val="18"/>
        </w:rPr>
      </w:pPr>
      <w:r>
        <w:rPr>
          <w:sz w:val="18"/>
          <w:szCs w:val="18"/>
        </w:rPr>
        <w:t>(указываются нарушения в оформлении заявления или перечисляются не предоставленные документы)</w:t>
      </w:r>
    </w:p>
    <w:p>
      <w:pPr>
        <w:pStyle w:val="Normal2"/>
        <w:widowControl w:val="false"/>
        <w:spacing w:before="120" w:after="0"/>
        <w:rPr>
          <w:sz w:val="24"/>
          <w:szCs w:val="28"/>
        </w:rPr>
      </w:pPr>
      <w:r>
        <w:rPr>
          <w:sz w:val="24"/>
          <w:szCs w:val="28"/>
        </w:rPr>
        <w:t>Вам необходимо в срок до «____» _________ 20__ г. устранить нарушения в оформлении документов.</w:t>
      </w:r>
    </w:p>
    <w:p>
      <w:pPr>
        <w:pStyle w:val="Normal2"/>
        <w:widowControl w:val="false"/>
        <w:rPr>
          <w:szCs w:val="28"/>
        </w:rPr>
      </w:pPr>
      <w:r>
        <w:rPr>
          <w:sz w:val="24"/>
          <w:szCs w:val="24"/>
        </w:rPr>
        <w:t>В случае, если в указанный срок недостатки в оформлении документов не будут устранены заявителем (отсутствующие документы не будут предоставлены) Вам будет отказано в</w:t>
      </w:r>
      <w:r>
        <w:rPr>
          <w:sz w:val="28"/>
          <w:szCs w:val="28"/>
        </w:rPr>
        <w:t xml:space="preserve"> __________________________________________________________________</w:t>
      </w:r>
    </w:p>
    <w:p>
      <w:pPr>
        <w:pStyle w:val="Normal2"/>
        <w:widowControl w:val="false"/>
        <w:rPr>
          <w:szCs w:val="28"/>
        </w:rPr>
      </w:pPr>
      <w:r>
        <w:rPr>
          <w:sz w:val="28"/>
          <w:szCs w:val="28"/>
        </w:rPr>
        <w:t xml:space="preserve">                               </w:t>
      </w:r>
      <w:r>
        <w:rPr>
          <w:sz w:val="18"/>
          <w:szCs w:val="18"/>
        </w:rPr>
        <w:t>(выдаче, продлении срока действия, переоформлении)</w:t>
      </w:r>
    </w:p>
    <w:p>
      <w:pPr>
        <w:pStyle w:val="Normal2"/>
        <w:widowControl w:val="false"/>
        <w:ind w:hanging="0"/>
        <w:rPr>
          <w:sz w:val="24"/>
          <w:szCs w:val="28"/>
        </w:rPr>
      </w:pPr>
      <w:r>
        <w:rPr>
          <w:sz w:val="24"/>
          <w:szCs w:val="28"/>
        </w:rPr>
        <w:t>разрешения на право организации розничного рынка на основании п. 3 ч. 1 ст. 7 Федерального закона от 30.12.2006 № 271-ФЗ «О розничных рынках и о внесении изменений в Трудовой кодекс Российской Федерации».</w:t>
      </w:r>
    </w:p>
    <w:p>
      <w:pPr>
        <w:pStyle w:val="Normal2"/>
        <w:widowControl w:val="false"/>
        <w:spacing w:lineRule="auto" w:line="240" w:before="120" w:after="0"/>
        <w:ind w:hanging="0"/>
        <w:rPr/>
      </w:pPr>
      <w:r>
        <w:rPr>
          <w:sz w:val="24"/>
          <w:szCs w:val="28"/>
        </w:rPr>
        <w:t>Специалист администрации</w:t>
      </w:r>
    </w:p>
    <w:p>
      <w:pPr>
        <w:pStyle w:val="Normal2"/>
        <w:widowControl w:val="false"/>
        <w:spacing w:lineRule="auto" w:line="240" w:before="120" w:after="0"/>
        <w:ind w:hanging="0"/>
        <w:rPr/>
      </w:pPr>
      <w:r>
        <w:rPr>
          <w:sz w:val="24"/>
          <w:szCs w:val="28"/>
        </w:rPr>
        <w:t>Вилючинского городского округа</w:t>
      </w:r>
    </w:p>
    <w:p>
      <w:pPr>
        <w:pStyle w:val="Normal2"/>
        <w:widowControl w:val="false"/>
        <w:rPr>
          <w:szCs w:val="28"/>
        </w:rPr>
      </w:pPr>
      <w:r>
        <w:rPr>
          <w:sz w:val="28"/>
          <w:szCs w:val="28"/>
        </w:rPr>
        <w:t xml:space="preserve">                                       </w:t>
      </w:r>
      <w:r>
        <w:rPr>
          <w:sz w:val="28"/>
          <w:szCs w:val="28"/>
        </w:rPr>
        <w:t>_________________    /____________________/</w:t>
      </w:r>
    </w:p>
    <w:p>
      <w:pPr>
        <w:sectPr>
          <w:headerReference w:type="default" r:id="rId11"/>
          <w:headerReference w:type="first" r:id="rId12"/>
          <w:footnotePr>
            <w:numFmt w:val="decimal"/>
          </w:footnotePr>
          <w:type w:val="nextPage"/>
          <w:pgSz w:w="11906" w:h="16838"/>
          <w:pgMar w:left="1701" w:right="850" w:gutter="0" w:header="0" w:top="1134" w:footer="0" w:bottom="1134"/>
          <w:pgNumType w:fmt="decimal"/>
          <w:formProt w:val="false"/>
          <w:textDirection w:val="lrTb"/>
          <w:docGrid w:type="default" w:linePitch="360" w:charSpace="0"/>
        </w:sectPr>
        <w:pStyle w:val="Normal2"/>
        <w:widowControl w:val="false"/>
        <w:tabs>
          <w:tab w:val="clear" w:pos="1134"/>
          <w:tab w:val="left" w:pos="709" w:leader="none"/>
        </w:tabs>
        <w:rPr>
          <w:b/>
          <w:bCs/>
          <w:sz w:val="22"/>
        </w:rPr>
      </w:pPr>
      <w:r>
        <w:rPr/>
        <w:t xml:space="preserve">                                                </w:t>
      </w:r>
      <w:r>
        <w:rPr>
          <w:sz w:val="22"/>
        </w:rPr>
        <w:t>(подпись)                         (Ф.И.О.)</w:t>
      </w:r>
      <w:r>
        <w:rPr>
          <w:b/>
          <w:bCs/>
          <w:sz w:val="22"/>
        </w:rPr>
        <w:t xml:space="preserve"> </w:t>
      </w:r>
      <w:r>
        <w:br w:type="page"/>
      </w:r>
    </w:p>
    <w:p>
      <w:pPr>
        <w:pStyle w:val="Normal"/>
        <w:widowControl w:val="false"/>
        <w:ind w:hanging="0" w:left="6250"/>
        <w:jc w:val="left"/>
        <w:rPr>
          <w:rFonts w:ascii="Times New Roman" w:hAnsi="Times New Roman" w:eastAsia="" w:cs="" w:eastAsiaTheme="minorEastAsia"/>
          <w:color w:val="auto"/>
          <w:sz w:val="28"/>
          <w:szCs w:val="28"/>
          <w:lang w:val="ru-RU" w:eastAsia="ru-RU" w:bidi="ar-SA"/>
        </w:rPr>
      </w:pPr>
      <w:r>
        <w:rPr>
          <w:rFonts w:eastAsia="Times New Roman" w:cs="Times New Roman"/>
          <w:color w:val="auto"/>
          <w:sz w:val="28"/>
          <w:szCs w:val="28"/>
          <w:lang w:val="ru-RU" w:eastAsia="ru-RU" w:bidi="ar-SA"/>
        </w:rPr>
        <w:t xml:space="preserve">Приложение № 5 к Административному регламенту, утвержденному постановлением Администрации Вилючинского городского округа от DATEDOUBLEACTIVATED № DOCNUMBER </w:t>
      </w:r>
    </w:p>
    <w:p>
      <w:pPr>
        <w:pStyle w:val="Normal"/>
        <w:widowControl w:val="false"/>
        <w:rPr>
          <w:rFonts w:ascii="Times New Roman" w:hAnsi="Times New Roman" w:eastAsia="" w:cs="" w:eastAsiaTheme="minorEastAsia"/>
          <w:color w:val="auto"/>
          <w:sz w:val="28"/>
          <w:szCs w:val="28"/>
          <w:lang w:val="ru-RU" w:eastAsia="ru-RU" w:bidi="ar-SA"/>
        </w:rPr>
      </w:pPr>
      <w:r>
        <w:rPr>
          <w:rFonts w:eastAsia="" w:cs="" w:eastAsiaTheme="minorEastAsia"/>
          <w:color w:val="auto"/>
          <w:sz w:val="28"/>
          <w:szCs w:val="28"/>
          <w:lang w:val="ru-RU" w:eastAsia="ru-RU" w:bidi="ar-SA"/>
        </w:rPr>
        <w:t xml:space="preserve"> </w:t>
      </w:r>
    </w:p>
    <w:p>
      <w:pPr>
        <w:pStyle w:val="Normal3"/>
        <w:ind w:hanging="0"/>
        <w:jc w:val="center"/>
        <w:rPr>
          <w:szCs w:val="28"/>
        </w:rPr>
      </w:pPr>
      <w:r>
        <w:rPr>
          <w:sz w:val="28"/>
          <w:szCs w:val="28"/>
        </w:rPr>
        <w:t>РАСПИСКА</w:t>
      </w:r>
    </w:p>
    <w:p>
      <w:pPr>
        <w:pStyle w:val="ConsPlusNonformat"/>
        <w:jc w:val="center"/>
        <w:rPr>
          <w:rFonts w:ascii="Times New Roman" w:hAnsi="Times New Roman" w:cs="Times New Roman"/>
          <w:caps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В ПРИЕМЕ ОТ ЗАЯВИТЕЛЯ ЗАПРОСА О ПРЕДОСТАВЛЕНИИ МУНИЦИПАЛЬНОЙ УСЛУГИ </w:t>
      </w:r>
      <w:r>
        <w:rPr>
          <w:rFonts w:cs="Times New Roman" w:ascii="Times New Roman" w:hAnsi="Times New Roman"/>
          <w:caps/>
          <w:sz w:val="28"/>
          <w:szCs w:val="28"/>
        </w:rPr>
        <w:t>«выдача разрешения (дубликата или копии разрешения) на право организации розничного рынка на территории ВИЛЮЧИНСКОГО ГОРОДСКОГО ОКРУГА»</w:t>
      </w:r>
    </w:p>
    <w:p>
      <w:pPr>
        <w:pStyle w:val="Normal3"/>
        <w:ind w:hanging="0"/>
        <w:jc w:val="center"/>
        <w:rPr>
          <w:rFonts w:cs="Times New Roman"/>
          <w:szCs w:val="28"/>
        </w:rPr>
      </w:pPr>
      <w:r>
        <w:rPr>
          <w:rFonts w:cs="Times New Roman"/>
          <w:szCs w:val="28"/>
        </w:rPr>
      </w:r>
    </w:p>
    <w:p>
      <w:pPr>
        <w:pStyle w:val="Normal3"/>
        <w:rPr>
          <w:sz w:val="22"/>
        </w:rPr>
      </w:pPr>
      <w:r>
        <w:rPr>
          <w:sz w:val="22"/>
        </w:rPr>
        <w:t>Вход. №_______ от «___»______ 20___г., код услуги _________/___________</w:t>
      </w:r>
    </w:p>
    <w:p>
      <w:pPr>
        <w:pStyle w:val="Normal3"/>
        <w:ind w:hanging="0"/>
        <w:rPr>
          <w:sz w:val="24"/>
          <w:szCs w:val="24"/>
        </w:rPr>
      </w:pPr>
      <w:r>
        <w:rPr>
          <w:sz w:val="22"/>
        </w:rPr>
        <w:t>Ф.И.О. предоставившего документы_____________________________________________</w:t>
      </w:r>
    </w:p>
    <w:p>
      <w:pPr>
        <w:pStyle w:val="Normal3"/>
        <w:ind w:hanging="0"/>
        <w:jc w:val="center"/>
        <w:rPr>
          <w:i/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(полностью фамилия, имя, отчество (последнее - при наличии) заявителя, в случае предоставления муниципальной услуги)</w:t>
      </w:r>
    </w:p>
    <w:p>
      <w:pPr>
        <w:pStyle w:val="Normal3"/>
        <w:ind w:hanging="0"/>
        <w:rPr>
          <w:i/>
          <w:i/>
          <w:iCs/>
          <w:szCs w:val="28"/>
        </w:rPr>
      </w:pPr>
      <w:r>
        <w:rPr>
          <w:i/>
          <w:iCs/>
          <w:sz w:val="28"/>
          <w:szCs w:val="28"/>
        </w:rPr>
        <w:t>_______________________________________________________________</w:t>
      </w:r>
    </w:p>
    <w:p>
      <w:pPr>
        <w:pStyle w:val="Normal3"/>
        <w:ind w:hanging="0"/>
        <w:jc w:val="center"/>
        <w:rPr>
          <w:i/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юридическому лицу помимо фамилии, имени, отчества (последнего - при наличии)  представителя  указывается полное наименование юридического лица)</w:t>
      </w:r>
    </w:p>
    <w:p>
      <w:pPr>
        <w:pStyle w:val="Normal3"/>
        <w:ind w:hanging="0"/>
        <w:jc w:val="center"/>
        <w:rPr>
          <w:sz w:val="22"/>
        </w:rPr>
      </w:pPr>
      <w:r>
        <w:rPr>
          <w:sz w:val="22"/>
        </w:rPr>
        <w:t>Адрес заявителя:_________________________________________________________</w:t>
      </w:r>
    </w:p>
    <w:p>
      <w:pPr>
        <w:pStyle w:val="Normal3"/>
        <w:ind w:hanging="0"/>
        <w:jc w:val="center"/>
        <w:rPr>
          <w:i/>
          <w:i/>
          <w:iCs/>
          <w:sz w:val="20"/>
          <w:szCs w:val="20"/>
        </w:rPr>
      </w:pPr>
      <w:r>
        <w:rPr>
          <w:i/>
          <w:iCs/>
          <w:sz w:val="20"/>
          <w:szCs w:val="20"/>
        </w:rPr>
      </w:r>
    </w:p>
    <w:tbl>
      <w:tblPr>
        <w:tblW w:w="18537" w:type="dxa"/>
        <w:jc w:val="left"/>
        <w:tblInd w:w="-10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a0" w:noHBand="0" w:noVBand="0" w:firstColumn="1" w:lastRow="0" w:lastColumn="0" w:firstRow="1"/>
      </w:tblPr>
      <w:tblGrid>
        <w:gridCol w:w="522"/>
        <w:gridCol w:w="781"/>
        <w:gridCol w:w="3872"/>
        <w:gridCol w:w="992"/>
        <w:gridCol w:w="747"/>
        <w:gridCol w:w="899"/>
        <w:gridCol w:w="765"/>
        <w:gridCol w:w="992"/>
        <w:gridCol w:w="8965"/>
      </w:tblGrid>
      <w:tr>
        <w:trPr/>
        <w:tc>
          <w:tcPr>
            <w:tcW w:w="5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3"/>
              <w:ind w:hanging="0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№</w:t>
            </w:r>
          </w:p>
          <w:p>
            <w:pPr>
              <w:pStyle w:val="Normal3"/>
              <w:ind w:hanging="0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п/п</w:t>
            </w:r>
          </w:p>
        </w:tc>
        <w:tc>
          <w:tcPr>
            <w:tcW w:w="465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3"/>
              <w:ind w:hanging="0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Наименование и реквизиты документов</w:t>
            </w:r>
          </w:p>
        </w:tc>
        <w:tc>
          <w:tcPr>
            <w:tcW w:w="17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3"/>
              <w:ind w:hanging="0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Количество экземпляров</w:t>
            </w:r>
          </w:p>
        </w:tc>
        <w:tc>
          <w:tcPr>
            <w:tcW w:w="1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3"/>
              <w:ind w:hanging="0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Количество листов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3"/>
              <w:ind w:hanging="0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Отметка о наличии</w:t>
            </w:r>
          </w:p>
        </w:tc>
        <w:tc>
          <w:tcPr>
            <w:tcW w:w="8965" w:type="dxa"/>
            <w:tcBorders/>
          </w:tcPr>
          <w:p>
            <w:pPr>
              <w:pStyle w:val="Normal3"/>
              <w:rPr/>
            </w:pPr>
            <w:r>
              <w:rPr/>
            </w:r>
          </w:p>
        </w:tc>
      </w:tr>
      <w:tr>
        <w:trPr/>
        <w:tc>
          <w:tcPr>
            <w:tcW w:w="5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3"/>
              <w:ind w:hanging="0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</w:r>
          </w:p>
        </w:tc>
        <w:tc>
          <w:tcPr>
            <w:tcW w:w="4653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3"/>
              <w:ind w:hanging="0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3"/>
              <w:ind w:hanging="0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Подлинных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3"/>
              <w:ind w:hanging="0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копий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3"/>
              <w:ind w:hanging="0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Подлинных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3"/>
              <w:ind w:hanging="0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В копиях</w:t>
            </w:r>
          </w:p>
        </w:tc>
        <w:tc>
          <w:tcPr>
            <w:tcW w:w="99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3"/>
              <w:ind w:hanging="0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</w:r>
          </w:p>
        </w:tc>
        <w:tc>
          <w:tcPr>
            <w:tcW w:w="8965" w:type="dxa"/>
            <w:tcBorders/>
          </w:tcPr>
          <w:p>
            <w:pPr>
              <w:pStyle w:val="Normal3"/>
              <w:rPr/>
            </w:pPr>
            <w:r>
              <w:rPr/>
            </w:r>
          </w:p>
        </w:tc>
      </w:tr>
      <w:tr>
        <w:trPr>
          <w:trHeight w:val="499" w:hRule="atLeast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3"/>
              <w:ind w:hanging="0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</w:t>
            </w:r>
          </w:p>
        </w:tc>
        <w:tc>
          <w:tcPr>
            <w:tcW w:w="46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3"/>
              <w:ind w:hanging="0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3"/>
              <w:ind w:hanging="0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3"/>
              <w:ind w:hanging="0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3"/>
              <w:ind w:hanging="0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3"/>
              <w:ind w:hanging="0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tbl>
            <w:tblPr>
              <w:tblW w:w="634" w:type="dxa"/>
              <w:jc w:val="left"/>
              <w:tblInd w:w="3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  <w:tblLook w:val="00a0" w:noHBand="0" w:noVBand="0" w:firstColumn="1" w:lastRow="0" w:lastColumn="0" w:firstRow="1"/>
            </w:tblPr>
            <w:tblGrid>
              <w:gridCol w:w="634"/>
            </w:tblGrid>
            <w:tr>
              <w:trPr/>
              <w:tc>
                <w:tcPr>
                  <w:tcW w:w="634" w:type="dxa"/>
                  <w:tcBorders/>
                </w:tcPr>
                <w:p>
                  <w:pPr>
                    <w:pStyle w:val="Normal"/>
                    <w:rPr/>
                  </w:pPr>
                  <w:r>
                    <w:rPr/>
                  </w:r>
                </w:p>
              </w:tc>
            </w:tr>
            <w:tr>
              <w:trPr/>
              <w:tc>
                <w:tcPr>
                  <w:tcW w:w="6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ind w:hanging="0"/>
                    <w:jc w:val="center"/>
                    <w:rPr>
                      <w:rFonts w:cs="Times New Roman"/>
                      <w:sz w:val="22"/>
                    </w:rPr>
                  </w:pPr>
                  <w:r>
                    <w:rPr>
                      <w:rFonts w:cs="Times New Roman"/>
                      <w:sz w:val="22"/>
                    </w:rPr>
                  </w:r>
                </w:p>
              </w:tc>
            </w:tr>
          </w:tbl>
          <w:p>
            <w:pPr>
              <w:pStyle w:val="Normal3"/>
              <w:ind w:hanging="0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</w:r>
          </w:p>
        </w:tc>
        <w:tc>
          <w:tcPr>
            <w:tcW w:w="8965" w:type="dxa"/>
            <w:tcBorders/>
          </w:tcPr>
          <w:p>
            <w:pPr>
              <w:pStyle w:val="Normal3"/>
              <w:rPr/>
            </w:pPr>
            <w:r>
              <w:rPr/>
            </w:r>
          </w:p>
        </w:tc>
      </w:tr>
      <w:tr>
        <w:trPr>
          <w:trHeight w:val="499" w:hRule="atLeast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3"/>
              <w:ind w:hanging="0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2</w:t>
            </w:r>
          </w:p>
        </w:tc>
        <w:tc>
          <w:tcPr>
            <w:tcW w:w="46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3"/>
              <w:ind w:hanging="0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3"/>
              <w:ind w:hanging="0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3"/>
              <w:ind w:hanging="0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3"/>
              <w:ind w:hanging="0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3"/>
              <w:ind w:hanging="0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tbl>
            <w:tblPr>
              <w:tblW w:w="634" w:type="dxa"/>
              <w:jc w:val="left"/>
              <w:tblInd w:w="3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  <w:tblLook w:val="00a0" w:noHBand="0" w:noVBand="0" w:firstColumn="1" w:lastRow="0" w:lastColumn="0" w:firstRow="1"/>
            </w:tblPr>
            <w:tblGrid>
              <w:gridCol w:w="634"/>
            </w:tblGrid>
            <w:tr>
              <w:trPr/>
              <w:tc>
                <w:tcPr>
                  <w:tcW w:w="634" w:type="dxa"/>
                  <w:tcBorders/>
                </w:tcPr>
                <w:p>
                  <w:pPr>
                    <w:pStyle w:val="Normal"/>
                    <w:rPr/>
                  </w:pPr>
                  <w:r>
                    <w:rPr/>
                  </w:r>
                </w:p>
              </w:tc>
            </w:tr>
            <w:tr>
              <w:trPr/>
              <w:tc>
                <w:tcPr>
                  <w:tcW w:w="6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ind w:hanging="0"/>
                    <w:jc w:val="center"/>
                    <w:rPr>
                      <w:rFonts w:cs="Times New Roman"/>
                      <w:sz w:val="22"/>
                    </w:rPr>
                  </w:pPr>
                  <w:r>
                    <w:rPr>
                      <w:rFonts w:cs="Times New Roman"/>
                      <w:sz w:val="22"/>
                    </w:rPr>
                  </w:r>
                </w:p>
              </w:tc>
            </w:tr>
          </w:tbl>
          <w:p>
            <w:pPr>
              <w:pStyle w:val="Normal3"/>
              <w:ind w:hanging="0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</w:r>
          </w:p>
        </w:tc>
        <w:tc>
          <w:tcPr>
            <w:tcW w:w="8965" w:type="dxa"/>
            <w:tcBorders/>
          </w:tcPr>
          <w:p>
            <w:pPr>
              <w:pStyle w:val="Normal3"/>
              <w:rPr/>
            </w:pPr>
            <w:r>
              <w:rPr/>
            </w:r>
          </w:p>
        </w:tc>
      </w:tr>
      <w:tr>
        <w:trPr>
          <w:trHeight w:val="499" w:hRule="atLeast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3"/>
              <w:ind w:hanging="0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3</w:t>
            </w:r>
          </w:p>
        </w:tc>
        <w:tc>
          <w:tcPr>
            <w:tcW w:w="46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3"/>
              <w:ind w:hanging="0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3"/>
              <w:ind w:hanging="0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3"/>
              <w:ind w:hanging="0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3"/>
              <w:ind w:hanging="0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3"/>
              <w:ind w:hanging="0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tbl>
            <w:tblPr>
              <w:tblW w:w="634" w:type="dxa"/>
              <w:jc w:val="left"/>
              <w:tblInd w:w="3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  <w:tblLook w:val="00a0" w:noHBand="0" w:noVBand="0" w:firstColumn="1" w:lastRow="0" w:lastColumn="0" w:firstRow="1"/>
            </w:tblPr>
            <w:tblGrid>
              <w:gridCol w:w="634"/>
            </w:tblGrid>
            <w:tr>
              <w:trPr/>
              <w:tc>
                <w:tcPr>
                  <w:tcW w:w="634" w:type="dxa"/>
                  <w:tcBorders/>
                </w:tcPr>
                <w:p>
                  <w:pPr>
                    <w:pStyle w:val="Normal"/>
                    <w:rPr/>
                  </w:pPr>
                  <w:r>
                    <w:rPr/>
                  </w:r>
                </w:p>
              </w:tc>
            </w:tr>
            <w:tr>
              <w:trPr/>
              <w:tc>
                <w:tcPr>
                  <w:tcW w:w="6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ind w:hanging="0"/>
                    <w:jc w:val="center"/>
                    <w:rPr>
                      <w:rFonts w:cs="Times New Roman"/>
                      <w:sz w:val="22"/>
                    </w:rPr>
                  </w:pPr>
                  <w:r>
                    <w:rPr>
                      <w:rFonts w:cs="Times New Roman"/>
                      <w:sz w:val="22"/>
                    </w:rPr>
                  </w:r>
                </w:p>
              </w:tc>
            </w:tr>
          </w:tbl>
          <w:p>
            <w:pPr>
              <w:pStyle w:val="Normal3"/>
              <w:ind w:hanging="0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</w:r>
          </w:p>
        </w:tc>
        <w:tc>
          <w:tcPr>
            <w:tcW w:w="8965" w:type="dxa"/>
            <w:tcBorders/>
          </w:tcPr>
          <w:p>
            <w:pPr>
              <w:pStyle w:val="Normal3"/>
              <w:rPr/>
            </w:pPr>
            <w:r>
              <w:rPr/>
            </w:r>
          </w:p>
        </w:tc>
      </w:tr>
      <w:tr>
        <w:trPr>
          <w:trHeight w:val="499" w:hRule="atLeast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3"/>
              <w:ind w:hanging="0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4</w:t>
            </w:r>
          </w:p>
        </w:tc>
        <w:tc>
          <w:tcPr>
            <w:tcW w:w="46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3"/>
              <w:ind w:hanging="0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3"/>
              <w:ind w:hanging="0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3"/>
              <w:ind w:hanging="0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3"/>
              <w:ind w:hanging="0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3"/>
              <w:ind w:hanging="0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tbl>
            <w:tblPr>
              <w:tblW w:w="634" w:type="dxa"/>
              <w:jc w:val="left"/>
              <w:tblInd w:w="3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  <w:tblLook w:val="00a0" w:noHBand="0" w:noVBand="0" w:firstColumn="1" w:lastRow="0" w:lastColumn="0" w:firstRow="1"/>
            </w:tblPr>
            <w:tblGrid>
              <w:gridCol w:w="634"/>
            </w:tblGrid>
            <w:tr>
              <w:trPr/>
              <w:tc>
                <w:tcPr>
                  <w:tcW w:w="634" w:type="dxa"/>
                  <w:tcBorders/>
                </w:tcPr>
                <w:p>
                  <w:pPr>
                    <w:pStyle w:val="Normal"/>
                    <w:rPr/>
                  </w:pPr>
                  <w:r>
                    <w:rPr/>
                  </w:r>
                </w:p>
              </w:tc>
            </w:tr>
            <w:tr>
              <w:trPr/>
              <w:tc>
                <w:tcPr>
                  <w:tcW w:w="6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ind w:hanging="0"/>
                    <w:jc w:val="center"/>
                    <w:rPr>
                      <w:rFonts w:cs="Times New Roman"/>
                      <w:sz w:val="22"/>
                    </w:rPr>
                  </w:pPr>
                  <w:r>
                    <w:rPr>
                      <w:rFonts w:cs="Times New Roman"/>
                      <w:sz w:val="22"/>
                    </w:rPr>
                  </w:r>
                </w:p>
              </w:tc>
            </w:tr>
          </w:tbl>
          <w:p>
            <w:pPr>
              <w:pStyle w:val="Normal3"/>
              <w:ind w:hanging="0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</w:r>
          </w:p>
        </w:tc>
        <w:tc>
          <w:tcPr>
            <w:tcW w:w="8965" w:type="dxa"/>
            <w:tcBorders/>
          </w:tcPr>
          <w:p>
            <w:pPr>
              <w:pStyle w:val="Normal3"/>
              <w:rPr/>
            </w:pPr>
            <w:r>
              <w:rPr/>
            </w:r>
          </w:p>
        </w:tc>
      </w:tr>
      <w:tr>
        <w:trPr>
          <w:trHeight w:val="499" w:hRule="atLeast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3"/>
              <w:ind w:hanging="0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5</w:t>
            </w:r>
          </w:p>
        </w:tc>
        <w:tc>
          <w:tcPr>
            <w:tcW w:w="46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3"/>
              <w:ind w:hanging="0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3"/>
              <w:ind w:hanging="0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3"/>
              <w:ind w:hanging="0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3"/>
              <w:ind w:hanging="0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3"/>
              <w:ind w:hanging="0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3"/>
              <w:ind w:hanging="0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</w:r>
          </w:p>
        </w:tc>
        <w:tc>
          <w:tcPr>
            <w:tcW w:w="8965" w:type="dxa"/>
            <w:tcBorders/>
          </w:tcPr>
          <w:p>
            <w:pPr>
              <w:pStyle w:val="Normal3"/>
              <w:rPr/>
            </w:pPr>
            <w:r>
              <w:rPr/>
            </w:r>
          </w:p>
        </w:tc>
      </w:tr>
      <w:tr>
        <w:trPr>
          <w:trHeight w:val="499" w:hRule="atLeast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3"/>
              <w:ind w:hanging="0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6</w:t>
            </w:r>
          </w:p>
        </w:tc>
        <w:tc>
          <w:tcPr>
            <w:tcW w:w="46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3"/>
              <w:ind w:hanging="0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3"/>
              <w:ind w:hanging="0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3"/>
              <w:ind w:hanging="0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3"/>
              <w:ind w:hanging="0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3"/>
              <w:ind w:hanging="0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3"/>
              <w:ind w:hanging="0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</w:r>
          </w:p>
        </w:tc>
        <w:tc>
          <w:tcPr>
            <w:tcW w:w="8965" w:type="dxa"/>
            <w:tcBorders/>
          </w:tcPr>
          <w:p>
            <w:pPr>
              <w:pStyle w:val="Normal3"/>
              <w:rPr/>
            </w:pPr>
            <w:r>
              <w:rPr/>
            </w:r>
          </w:p>
        </w:tc>
      </w:tr>
      <w:tr>
        <w:trPr>
          <w:trHeight w:val="511" w:hRule="atLeast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3"/>
              <w:ind w:hanging="0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</w:r>
          </w:p>
        </w:tc>
        <w:tc>
          <w:tcPr>
            <w:tcW w:w="46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3"/>
              <w:ind w:hanging="0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3"/>
              <w:ind w:hanging="0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3"/>
              <w:ind w:hanging="0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3"/>
              <w:ind w:hanging="0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3"/>
              <w:ind w:hanging="0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3"/>
              <w:ind w:hanging="0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</w:r>
          </w:p>
          <w:tbl>
            <w:tblPr>
              <w:tblW w:w="624" w:type="dxa"/>
              <w:jc w:val="left"/>
              <w:tblInd w:w="0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  <w:tblLook w:val="00a0" w:noHBand="0" w:noVBand="0" w:firstColumn="1" w:lastRow="0" w:lastColumn="0" w:firstRow="1"/>
            </w:tblPr>
            <w:tblGrid>
              <w:gridCol w:w="624"/>
            </w:tblGrid>
            <w:tr>
              <w:trPr/>
              <w:tc>
                <w:tcPr>
                  <w:tcW w:w="624" w:type="dxa"/>
                  <w:tcBorders/>
                </w:tcPr>
                <w:p>
                  <w:pPr>
                    <w:pStyle w:val="Normal"/>
                    <w:rPr/>
                  </w:pPr>
                  <w:r>
                    <w:rPr/>
                  </w:r>
                </w:p>
              </w:tc>
            </w:tr>
            <w:tr>
              <w:trPr>
                <w:trHeight w:val="99" w:hRule="atLeast"/>
              </w:trPr>
              <w:tc>
                <w:tcPr>
                  <w:tcW w:w="6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D9D9D9" w:val="clear"/>
                </w:tcPr>
                <w:p>
                  <w:pPr>
                    <w:pStyle w:val="Normal"/>
                    <w:ind w:hanging="0"/>
                    <w:jc w:val="center"/>
                    <w:rPr>
                      <w:rFonts w:cs="Times New Roman"/>
                      <w:sz w:val="22"/>
                    </w:rPr>
                  </w:pPr>
                  <w:r>
                    <w:rPr>
                      <w:rFonts w:cs="Times New Roman"/>
                      <w:sz w:val="22"/>
                    </w:rPr>
                  </w:r>
                </w:p>
              </w:tc>
            </w:tr>
          </w:tbl>
          <w:p>
            <w:pPr>
              <w:pStyle w:val="Normal3"/>
              <w:ind w:hanging="0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</w:r>
          </w:p>
        </w:tc>
        <w:tc>
          <w:tcPr>
            <w:tcW w:w="8965" w:type="dxa"/>
            <w:tcBorders/>
          </w:tcPr>
          <w:p>
            <w:pPr>
              <w:pStyle w:val="Normal3"/>
              <w:rPr/>
            </w:pPr>
            <w:r>
              <w:rPr/>
            </w:r>
          </w:p>
        </w:tc>
      </w:tr>
      <w:tr>
        <w:trPr>
          <w:trHeight w:val="355" w:hRule="atLeast"/>
        </w:trPr>
        <w:tc>
          <w:tcPr>
            <w:tcW w:w="1303" w:type="dxa"/>
            <w:gridSpan w:val="2"/>
            <w:tcBorders/>
          </w:tcPr>
          <w:p>
            <w:pPr>
              <w:pStyle w:val="Normal3"/>
              <w:ind w:hanging="0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7232" w:type="dxa"/>
            <w:gridSpan w:val="7"/>
            <w:tcBorders/>
          </w:tcPr>
          <w:p>
            <w:pPr>
              <w:pStyle w:val="Normal3"/>
              <w:ind w:hanging="0"/>
              <w:rPr>
                <w:sz w:val="22"/>
              </w:rPr>
            </w:pPr>
            <w:r>
              <w:rPr>
                <w:sz w:val="22"/>
              </w:rPr>
              <w:t>-документы, которые заявитель должен представить</w:t>
            </w:r>
          </w:p>
          <w:p>
            <w:pPr>
              <w:pStyle w:val="Normal3"/>
              <w:ind w:hanging="0"/>
              <w:rPr>
                <w:sz w:val="22"/>
              </w:rPr>
            </w:pPr>
            <w:r>
              <w:rPr>
                <w:sz w:val="22"/>
              </w:rPr>
              <w:t>самостоятельно</w:t>
            </w:r>
          </w:p>
        </w:tc>
      </w:tr>
      <w:tr>
        <w:trPr>
          <w:trHeight w:val="431" w:hRule="atLeast"/>
        </w:trPr>
        <w:tc>
          <w:tcPr>
            <w:tcW w:w="1303" w:type="dxa"/>
            <w:gridSpan w:val="2"/>
            <w:tcBorders/>
          </w:tcPr>
          <w:p>
            <w:pPr>
              <w:pStyle w:val="Normal3"/>
              <w:ind w:hanging="0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7232" w:type="dxa"/>
            <w:gridSpan w:val="7"/>
            <w:tcBorders/>
          </w:tcPr>
          <w:p>
            <w:pPr>
              <w:pStyle w:val="Normal3"/>
              <w:ind w:hanging="0"/>
              <w:rPr>
                <w:sz w:val="22"/>
              </w:rPr>
            </w:pPr>
            <w:r>
              <w:rPr>
                <w:sz w:val="22"/>
              </w:rPr>
              <w:t>-документы, которые заявитель вправе представить</w:t>
            </w:r>
          </w:p>
          <w:p>
            <w:pPr>
              <w:pStyle w:val="Normal3"/>
              <w:ind w:hanging="0"/>
              <w:rPr>
                <w:sz w:val="22"/>
              </w:rPr>
            </w:pPr>
            <w:r>
              <w:rPr>
                <w:sz w:val="22"/>
              </w:rPr>
              <w:t>по собственной инициативе</w:t>
            </w:r>
          </w:p>
        </w:tc>
      </w:tr>
    </w:tbl>
    <w:p>
      <w:pPr>
        <w:pStyle w:val="Normal3"/>
        <w:ind w:hanging="0"/>
        <w:rPr>
          <w:sz w:val="22"/>
        </w:rPr>
      </w:pPr>
      <w:r>
        <w:rPr>
          <w:sz w:val="22"/>
        </w:rPr>
        <w:t>________________________________  __________________________________________</w:t>
      </w:r>
    </w:p>
    <w:p>
      <w:pPr>
        <w:pStyle w:val="Normal3"/>
        <w:ind w:hanging="0"/>
        <w:rPr>
          <w:i/>
          <w:i/>
          <w:iCs/>
          <w:sz w:val="22"/>
        </w:rPr>
      </w:pPr>
      <w:r>
        <w:rPr>
          <w:i/>
          <w:iCs/>
          <w:sz w:val="22"/>
        </w:rPr>
        <w:t>(должность сотрудника, принявшего документы) (подпись, Ф.И.О.)</w:t>
      </w:r>
    </w:p>
    <w:p>
      <w:pPr>
        <w:pStyle w:val="Normal3"/>
        <w:ind w:hanging="0"/>
        <w:rPr>
          <w:i/>
          <w:i/>
          <w:iCs/>
          <w:sz w:val="22"/>
        </w:rPr>
      </w:pPr>
      <w:r>
        <w:rPr>
          <w:i/>
          <w:iCs/>
          <w:sz w:val="22"/>
        </w:rPr>
        <w:t>дата выдачи расписки дата получения результата</w:t>
      </w:r>
      <w:r>
        <w:rPr>
          <w:sz w:val="22"/>
        </w:rPr>
        <w:t>_________________________________</w:t>
      </w:r>
    </w:p>
    <w:p>
      <w:pPr>
        <w:pStyle w:val="Normal3"/>
        <w:ind w:hanging="0"/>
        <w:jc w:val="center"/>
        <w:rPr>
          <w:i/>
          <w:i/>
          <w:iCs/>
          <w:sz w:val="22"/>
        </w:rPr>
      </w:pPr>
      <w:r>
        <w:rPr>
          <w:i/>
          <w:iCs/>
          <w:sz w:val="22"/>
        </w:rPr>
        <w:t xml:space="preserve">                                                                                   </w:t>
      </w:r>
      <w:r>
        <w:rPr>
          <w:i/>
          <w:iCs/>
          <w:sz w:val="22"/>
        </w:rPr>
        <w:t>(фамилия, инициалы, подпись заявителя)</w:t>
      </w:r>
    </w:p>
    <w:p>
      <w:pPr>
        <w:pStyle w:val="Normal3"/>
        <w:ind w:hanging="0"/>
        <w:rPr>
          <w:sz w:val="22"/>
        </w:rPr>
      </w:pPr>
      <w:r>
        <w:rPr>
          <w:sz w:val="22"/>
        </w:rPr>
      </w:r>
    </w:p>
    <w:p>
      <w:pPr>
        <w:pStyle w:val="Normal3"/>
        <w:ind w:hanging="0"/>
        <w:rPr>
          <w:sz w:val="22"/>
        </w:rPr>
      </w:pPr>
      <w:r>
        <w:rPr>
          <w:sz w:val="22"/>
        </w:rPr>
        <w:t>В случае неполучения документов в указанный срок по истечении 10 рабочих дней от даты выдачи результата, указанной в расписке, они будут направлены почтовым отправлением (в случае подачи запроса при личном обращении либо в электронной форме посредством заполнения интерактивной формы на региональном сегменте Портала)</w:t>
      </w:r>
    </w:p>
    <w:p>
      <w:pPr>
        <w:pStyle w:val="Normal3"/>
        <w:ind w:hanging="0"/>
        <w:rPr>
          <w:sz w:val="22"/>
        </w:rPr>
      </w:pPr>
      <w:r>
        <w:rPr>
          <w:sz w:val="22"/>
        </w:rPr>
      </w:r>
    </w:p>
    <w:p>
      <w:pPr>
        <w:pStyle w:val="Normal3"/>
        <w:ind w:hanging="0"/>
        <w:rPr>
          <w:szCs w:val="28"/>
        </w:rPr>
      </w:pPr>
      <w:r>
        <w:rPr>
          <w:sz w:val="28"/>
          <w:szCs w:val="28"/>
        </w:rPr>
        <w:t>______________________________                            ________________</w:t>
      </w:r>
    </w:p>
    <w:p>
      <w:pPr>
        <w:pStyle w:val="Normal3"/>
        <w:ind w:hanging="0"/>
        <w:jc w:val="left"/>
        <w:rPr>
          <w:i/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(должность сотрудника, выдавшего документы)                                  (подпись,фамилия, инициалы)</w:t>
      </w:r>
    </w:p>
    <w:p>
      <w:pPr>
        <w:pStyle w:val="Normal3"/>
        <w:ind w:hanging="0"/>
        <w:jc w:val="left"/>
        <w:rPr>
          <w:i/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 xml:space="preserve">                             </w:t>
      </w:r>
    </w:p>
    <w:p>
      <w:pPr>
        <w:pStyle w:val="Normal3"/>
        <w:ind w:hanging="0"/>
        <w:rPr>
          <w:szCs w:val="28"/>
        </w:rPr>
      </w:pPr>
      <w:r>
        <w:rPr>
          <w:sz w:val="28"/>
          <w:szCs w:val="28"/>
        </w:rPr>
        <w:t>________________________                           _________________________</w:t>
      </w:r>
    </w:p>
    <w:p>
      <w:pPr>
        <w:pStyle w:val="Normal3"/>
        <w:ind w:hanging="0"/>
        <w:rPr>
          <w:szCs w:val="28"/>
        </w:rPr>
      </w:pPr>
      <w:r>
        <w:rPr>
          <w:i/>
          <w:iCs/>
          <w:sz w:val="20"/>
          <w:szCs w:val="20"/>
        </w:rPr>
        <w:t>(дата выдачи (получения) документов)                    (подпись,  Ф.И.О. лица, получившего документы)</w:t>
      </w:r>
    </w:p>
    <w:sectPr>
      <w:headerReference w:type="default" r:id="rId13"/>
      <w:headerReference w:type="first" r:id="rId14"/>
      <w:footnotePr>
        <w:numFmt w:val="decimal"/>
      </w:footnote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Open Sans">
    <w:charset w:val="01"/>
    <w:family w:val="roman"/>
    <w:pitch w:val="variable"/>
  </w:font>
  <w:font w:name="Calibri Light">
    <w:charset w:val="01"/>
    <w:family w:val="roman"/>
    <w:pitch w:val="variable"/>
  </w:font>
  <w:font w:name="Segoe UI">
    <w:charset w:val="01"/>
    <w:family w:val="roman"/>
    <w:pitch w:val="variable"/>
  </w:font>
  <w:font w:name="Courier New">
    <w:charset w:val="01"/>
    <w:family w:val="roman"/>
    <w:pitch w:val="variable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FootnoteText"/>
        <w:jc w:val="both"/>
        <w:rPr/>
      </w:pPr>
      <w:r>
        <w:rPr>
          <w:rStyle w:val="Style16"/>
        </w:rPr>
        <w:footnoteRef/>
      </w:r>
      <w:r>
        <w:rPr/>
        <w:t xml:space="preserve"> </w:t>
      </w:r>
      <w:r>
        <w:rPr>
          <w:color w:val="000000"/>
        </w:rPr>
        <w:t>Подпункт «в» пункта 10 Правил разработки и утверждения административных регламентов предоставления государственных услуг, утвержденных постановлением Правительства Российской Федерации от 20.07.2021 № 1228.</w:t>
      </w:r>
    </w:p>
  </w:footnote>
  <w:footnote w:id="3">
    <w:p>
      <w:pPr>
        <w:pStyle w:val="FootnoteText"/>
        <w:jc w:val="both"/>
        <w:rPr/>
      </w:pPr>
      <w:r>
        <w:rPr>
          <w:rStyle w:val="Style16"/>
        </w:rPr>
        <w:footnoteRef/>
      </w:r>
      <w:r>
        <w:rPr/>
        <w:t xml:space="preserve"> </w:t>
      </w:r>
      <w:r>
        <w:rPr>
          <w:color w:val="000000"/>
        </w:rPr>
        <w:t>Пункт 1 Положения о федеральной государственной информационной системе «Единый портал государственных и муниципальных услуг (функций)», утвержденного постановлением Правительства Российской Федерации от 24.10.2011 № 861.</w:t>
      </w:r>
    </w:p>
  </w:footnote>
  <w:footnote w:id="4">
    <w:p>
      <w:pPr>
        <w:pStyle w:val="Normal"/>
        <w:jc w:val="both"/>
        <w:rPr>
          <w:szCs w:val="20"/>
        </w:rPr>
      </w:pPr>
      <w:r>
        <w:rPr>
          <w:rStyle w:val="Style16"/>
        </w:rPr>
        <w:footnoteRef/>
      </w:r>
      <w:r>
        <w:rPr>
          <w:szCs w:val="20"/>
        </w:rPr>
        <w:t xml:space="preserve"> </w:t>
      </w:r>
      <w:r>
        <w:rPr>
          <w:color w:val="000000"/>
          <w:szCs w:val="20"/>
        </w:rPr>
        <w:t>Постановление Правительства Российской Федерации от  08.09.2010 № 697 «О единой системе межведомственного электронного взаимодействия».</w:t>
      </w:r>
    </w:p>
  </w:footnote>
</w:footnote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2049332274"/>
    </w:sdtPr>
    <w:sdtContent>
      <w:p>
        <w:pPr>
          <w:pStyle w:val="Head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2</w:t>
        </w:r>
        <w:r>
          <w:rPr/>
          <w:fldChar w:fldCharType="end"/>
        </w:r>
      </w:p>
    </w:sdtContent>
  </w:sdt>
</w:hdr>
</file>

<file path=word/header10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-934510622"/>
    </w:sdtPr>
    <w:sdtContent>
      <w:p>
        <w:pPr>
          <w:pStyle w:val="Head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62</w:t>
        </w:r>
        <w:r>
          <w:rPr/>
          <w:fldChar w:fldCharType="end"/>
        </w:r>
      </w:p>
      <w:p>
        <w:pPr>
          <w:pStyle w:val="Header"/>
          <w:rPr/>
        </w:pPr>
        <w:r>
          <w:rPr/>
        </w:r>
      </w:p>
    </w:sdtContent>
  </w:sdt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  <w:p>
    <w:pPr>
      <w:pStyle w:val="Header"/>
      <w:rPr/>
    </w:pPr>
    <w:r>
      <w:rPr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-934510622"/>
    </w:sdtPr>
    <w:sdtContent>
      <w:p>
        <w:pPr>
          <w:pStyle w:val="Head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63</w:t>
        </w:r>
        <w:r>
          <w:rPr/>
          <w:fldChar w:fldCharType="end"/>
        </w:r>
      </w:p>
      <w:p>
        <w:pPr>
          <w:pStyle w:val="Header"/>
          <w:rPr/>
        </w:pPr>
        <w:r>
          <w:rPr/>
        </w:r>
      </w:p>
    </w:sdtContent>
  </w:sdt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-934510622"/>
    </w:sdtPr>
    <w:sdtContent>
      <w:p>
        <w:pPr>
          <w:pStyle w:val="Head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64</w:t>
        </w:r>
        <w:r>
          <w:rPr/>
          <w:fldChar w:fldCharType="end"/>
        </w:r>
      </w:p>
      <w:p>
        <w:pPr>
          <w:pStyle w:val="Header"/>
          <w:rPr/>
        </w:pPr>
        <w:r>
          <w:rPr/>
        </w:r>
      </w:p>
    </w:sdtContent>
  </w:sdt>
</w:hdr>
</file>

<file path=word/header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9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-934510622"/>
    </w:sdtPr>
    <w:sdtContent>
      <w:p>
        <w:pPr>
          <w:pStyle w:val="Head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66</w:t>
        </w:r>
        <w:r>
          <w:rPr/>
          <w:fldChar w:fldCharType="end"/>
        </w:r>
      </w:p>
      <w:p>
        <w:pPr>
          <w:pStyle w:val="Header"/>
          <w:rPr/>
        </w:pPr>
        <w:r>
          <w:rPr/>
        </w:r>
      </w:p>
    </w:sdtContent>
  </w:sdt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1134"/>
        </w:tabs>
        <w:ind w:left="0" w:hanging="0"/>
      </w:pPr>
      <w:rPr>
        <w:sz w:val="28"/>
        <w:i w:val="false"/>
        <w:b w:val="false"/>
        <w:szCs w:val="28"/>
        <w:rFonts w:ascii="Times New Roman" w:hAnsi="Times New Roman"/>
        <w:color w:val="auto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sz w:val="28"/>
        <w:szCs w:val="28"/>
        <w:color w:val="auto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sz w:val="28"/>
        <w:szCs w:val="28"/>
        <w:rFonts w:ascii="Times New Roman" w:hAnsi="Times New Roman" w:cs="Times New Roman"/>
        <w:color w:val="auto"/>
        <w:lang w:val="en-US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1077"/>
        </w:tabs>
        <w:ind w:left="0" w:hanging="0"/>
      </w:pPr>
      <w:rPr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77" w:hanging="1077"/>
      </w:pPr>
      <w:rPr>
        <w:sz w:val="24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3">
    <w:lvl w:ilvl="0">
      <w:start w:val="1"/>
      <w:numFmt w:val="decimal"/>
      <w:lvlText w:val="Вариант 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1077"/>
        </w:tabs>
        <w:ind w:left="0" w:hanging="0"/>
      </w:pPr>
      <w:rPr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77" w:hanging="1077"/>
      </w:pPr>
      <w:rPr>
        <w:sz w:val="24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1134"/>
        </w:tabs>
        <w:ind w:left="0" w:hanging="0"/>
      </w:pPr>
      <w:rPr>
        <w:sz w:val="28"/>
        <w:i w:val="false"/>
        <w:b w:val="false"/>
        <w:szCs w:val="28"/>
        <w:rFonts w:ascii="Times New Roman" w:hAnsi="Times New Roman"/>
        <w:color w:val="auto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sz w:val="28"/>
        <w:szCs w:val="28"/>
        <w:color w:val="auto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sz w:val="28"/>
        <w:szCs w:val="28"/>
        <w:rFonts w:ascii="Times New Roman" w:hAnsi="Times New Roman" w:cs="Times New Roman"/>
        <w:color w:val="auto"/>
        <w:lang w:val="en-US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6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140"/>
  <w:defaultTabStop w:val="1134"/>
  <w:autoHyphenation w:val="true"/>
  <w:footnotePr>
    <w:numFmt w:val="decimal"/>
    <w:footnote w:id="0"/>
    <w:footnote w:id="1"/>
  </w:foot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c955f6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2"/>
      <w:lang w:val="ru-RU" w:eastAsia="en-US" w:bidi="ar-SA"/>
    </w:rPr>
  </w:style>
  <w:style w:type="paragraph" w:styleId="Heading1" w:customStyle="1">
    <w:name w:val="Heading 1"/>
    <w:basedOn w:val="Normal2"/>
    <w:qFormat/>
    <w:pPr>
      <w:keepNext w:val="true"/>
      <w:spacing w:before="240" w:after="120"/>
    </w:pPr>
    <w:rPr>
      <w:rFonts w:ascii="Open Sans" w:hAnsi="Open Sans" w:eastAsia="Droid Sans Fallback" w:cs="Lohit Devanagari"/>
      <w:sz w:val="28"/>
      <w:szCs w:val="28"/>
    </w:rPr>
  </w:style>
  <w:style w:type="paragraph" w:styleId="Heading2" w:customStyle="1">
    <w:name w:val="Heading 2"/>
    <w:basedOn w:val="Normal3"/>
    <w:qFormat/>
    <w:pPr>
      <w:keepNext w:val="true"/>
      <w:spacing w:before="240" w:after="120"/>
    </w:pPr>
    <w:rPr>
      <w:rFonts w:ascii="Open Sans" w:hAnsi="Open Sans" w:eastAsia="Droid Sans Fallback" w:cs="Lohit Devanagari"/>
      <w:sz w:val="28"/>
      <w:szCs w:val="28"/>
    </w:rPr>
  </w:style>
  <w:style w:type="paragraph" w:styleId="Heading3">
    <w:name w:val="Heading 3"/>
    <w:uiPriority w:val="9"/>
    <w:unhideWhenUsed/>
    <w:qFormat/>
    <w:rsid w:val="00285b63"/>
    <w:pPr>
      <w:keepNext w:val="true"/>
      <w:keepLines/>
      <w:widowControl/>
      <w:bidi w:val="0"/>
      <w:spacing w:lineRule="auto" w:line="259" w:before="200" w:after="0"/>
      <w:jc w:val="left"/>
      <w:outlineLvl w:val="2"/>
    </w:pPr>
    <w:rPr>
      <w:rFonts w:ascii="Calibri Light" w:hAnsi="Calibri Light" w:eastAsia="" w:cs="" w:asciiTheme="majorHAnsi" w:cstheme="majorBidi" w:eastAsiaTheme="majorEastAsia" w:hAnsiTheme="majorHAnsi"/>
      <w:b/>
      <w:bCs/>
      <w:color w:themeColor="accent1" w:val="4F81BD"/>
      <w:kern w:val="0"/>
      <w:sz w:val="22"/>
      <w:szCs w:val="22"/>
      <w:lang w:val="ru-RU" w:eastAsia="en-US" w:bidi="ar-SA"/>
    </w:rPr>
  </w:style>
  <w:style w:type="paragraph" w:styleId="Heading4">
    <w:name w:val="Heading 4"/>
    <w:uiPriority w:val="9"/>
    <w:unhideWhenUsed/>
    <w:qFormat/>
    <w:rsid w:val="005f433e"/>
    <w:pPr>
      <w:keepNext w:val="true"/>
      <w:keepLines/>
      <w:widowControl/>
      <w:bidi w:val="0"/>
      <w:spacing w:lineRule="auto" w:line="259" w:before="200" w:after="0"/>
      <w:jc w:val="left"/>
      <w:outlineLvl w:val="3"/>
    </w:pPr>
    <w:rPr>
      <w:rFonts w:ascii="Calibri Light" w:hAnsi="Calibri Light" w:eastAsia="" w:cs="" w:asciiTheme="majorHAnsi" w:cstheme="majorBidi" w:eastAsiaTheme="majorEastAsia" w:hAnsiTheme="majorHAnsi"/>
      <w:b/>
      <w:bCs/>
      <w:i/>
      <w:iCs/>
      <w:color w:themeColor="accent1" w:val="4F81BD"/>
      <w:kern w:val="0"/>
      <w:sz w:val="22"/>
      <w:szCs w:val="22"/>
      <w:lang w:val="ru-RU" w:eastAsia="en-US" w:bidi="ar-SA"/>
    </w:rPr>
  </w:style>
  <w:style w:type="paragraph" w:styleId="Heading5">
    <w:name w:val="Heading 5"/>
    <w:uiPriority w:val="9"/>
    <w:unhideWhenUsed/>
    <w:qFormat/>
    <w:rsid w:val="005f433e"/>
    <w:pPr>
      <w:keepNext w:val="true"/>
      <w:keepLines/>
      <w:widowControl/>
      <w:bidi w:val="0"/>
      <w:spacing w:lineRule="auto" w:line="259" w:before="200" w:after="0"/>
      <w:jc w:val="left"/>
      <w:outlineLvl w:val="4"/>
    </w:pPr>
    <w:rPr>
      <w:rFonts w:ascii="Calibri Light" w:hAnsi="Calibri Light" w:eastAsia="" w:cs="" w:asciiTheme="majorHAnsi" w:cstheme="majorBidi" w:eastAsiaTheme="majorEastAsia" w:hAnsiTheme="majorHAnsi"/>
      <w:color w:themeColor="accent1" w:themeShade="7f" w:val="243F60"/>
      <w:kern w:val="0"/>
      <w:sz w:val="22"/>
      <w:szCs w:val="22"/>
      <w:lang w:val="ru-RU" w:eastAsia="en-US" w:bidi="ar-SA"/>
    </w:rPr>
  </w:style>
  <w:style w:type="paragraph" w:styleId="Heading6">
    <w:name w:val="Heading 6"/>
    <w:uiPriority w:val="9"/>
    <w:unhideWhenUsed/>
    <w:qFormat/>
    <w:rsid w:val="005f433e"/>
    <w:pPr>
      <w:keepNext w:val="true"/>
      <w:keepLines/>
      <w:widowControl/>
      <w:bidi w:val="0"/>
      <w:spacing w:lineRule="auto" w:line="259" w:before="200" w:after="0"/>
      <w:jc w:val="left"/>
      <w:outlineLvl w:val="5"/>
    </w:pPr>
    <w:rPr>
      <w:rFonts w:ascii="Calibri Light" w:hAnsi="Calibri Light" w:eastAsia="" w:cs="" w:asciiTheme="majorHAnsi" w:cstheme="majorBidi" w:eastAsiaTheme="majorEastAsia" w:hAnsiTheme="majorHAnsi"/>
      <w:i/>
      <w:iCs/>
      <w:color w:themeColor="accent1" w:themeShade="7f" w:val="243F60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Annotationreference">
    <w:name w:val="annotation reference"/>
    <w:uiPriority w:val="99"/>
    <w:qFormat/>
    <w:rsid w:val="00c955f6"/>
    <w:rPr>
      <w:sz w:val="16"/>
      <w:szCs w:val="16"/>
    </w:rPr>
  </w:style>
  <w:style w:type="character" w:styleId="Style8" w:customStyle="1">
    <w:name w:val="Текст примечания Знак"/>
    <w:basedOn w:val="DefaultParagraphFont"/>
    <w:link w:val="Annotationtext"/>
    <w:uiPriority w:val="99"/>
    <w:qFormat/>
    <w:rsid w:val="00c955f6"/>
    <w:rPr>
      <w:rFonts w:ascii="Times New Roman" w:hAnsi="Times New Roman" w:eastAsia="Times New Roman" w:cs="Times New Roman"/>
      <w:sz w:val="20"/>
      <w:szCs w:val="20"/>
    </w:rPr>
  </w:style>
  <w:style w:type="character" w:styleId="Style9" w:customStyle="1">
    <w:name w:val="Текст выноски Знак"/>
    <w:basedOn w:val="DefaultParagraphFont"/>
    <w:link w:val="BalloonText"/>
    <w:uiPriority w:val="99"/>
    <w:semiHidden/>
    <w:qFormat/>
    <w:rsid w:val="00c955f6"/>
    <w:rPr>
      <w:rFonts w:ascii="Segoe UI" w:hAnsi="Segoe UI" w:eastAsia="Times New Roman" w:cs="Segoe UI"/>
      <w:sz w:val="18"/>
      <w:szCs w:val="18"/>
    </w:rPr>
  </w:style>
  <w:style w:type="character" w:styleId="Style10" w:customStyle="1">
    <w:name w:val="Тема примечания Знак"/>
    <w:basedOn w:val="Style8"/>
    <w:link w:val="Annotationsubject"/>
    <w:uiPriority w:val="99"/>
    <w:semiHidden/>
    <w:qFormat/>
    <w:rsid w:val="00c955f6"/>
    <w:rPr>
      <w:rFonts w:ascii="Times New Roman" w:hAnsi="Times New Roman" w:eastAsia="Times New Roman" w:cs="Times New Roman"/>
      <w:b/>
      <w:bCs/>
      <w:sz w:val="20"/>
      <w:szCs w:val="20"/>
    </w:rPr>
  </w:style>
  <w:style w:type="character" w:styleId="Style11" w:customStyle="1">
    <w:name w:val="Верхний колонтитул Знак"/>
    <w:basedOn w:val="DefaultParagraphFont"/>
    <w:uiPriority w:val="99"/>
    <w:qFormat/>
    <w:rsid w:val="00b22e57"/>
    <w:rPr>
      <w:rFonts w:ascii="Times New Roman" w:hAnsi="Times New Roman" w:eastAsia="Times New Roman" w:cs="Times New Roman"/>
      <w:sz w:val="20"/>
    </w:rPr>
  </w:style>
  <w:style w:type="character" w:styleId="Style12" w:customStyle="1">
    <w:name w:val="Нижний колонтитул Знак"/>
    <w:basedOn w:val="DefaultParagraphFont"/>
    <w:uiPriority w:val="99"/>
    <w:qFormat/>
    <w:rsid w:val="00b22e57"/>
    <w:rPr>
      <w:rFonts w:ascii="Times New Roman" w:hAnsi="Times New Roman" w:eastAsia="Times New Roman" w:cs="Times New Roman"/>
      <w:sz w:val="20"/>
    </w:rPr>
  </w:style>
  <w:style w:type="character" w:styleId="Style13" w:customStyle="1">
    <w:name w:val="Текст концевой сноски Знак"/>
    <w:basedOn w:val="DefaultParagraphFont"/>
    <w:uiPriority w:val="99"/>
    <w:semiHidden/>
    <w:qFormat/>
    <w:rsid w:val="00db21fa"/>
    <w:rPr>
      <w:rFonts w:ascii="Times New Roman" w:hAnsi="Times New Roman" w:eastAsia="Times New Roman" w:cs="Times New Roman"/>
      <w:sz w:val="20"/>
      <w:szCs w:val="20"/>
    </w:rPr>
  </w:style>
  <w:style w:type="character" w:styleId="Style14">
    <w:name w:val="Символ концевой сноски"/>
    <w:basedOn w:val="DefaultParagraphFont"/>
    <w:uiPriority w:val="99"/>
    <w:semiHidden/>
    <w:unhideWhenUsed/>
    <w:qFormat/>
    <w:rsid w:val="00db21fa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Style15" w:customStyle="1">
    <w:name w:val="Текст сноски Знак"/>
    <w:basedOn w:val="DefaultParagraphFont"/>
    <w:uiPriority w:val="99"/>
    <w:qFormat/>
    <w:rsid w:val="00bb289a"/>
    <w:rPr>
      <w:rFonts w:ascii="Times New Roman" w:hAnsi="Times New Roman" w:eastAsia="Times New Roman" w:cs="Times New Roman"/>
      <w:sz w:val="20"/>
      <w:szCs w:val="20"/>
    </w:rPr>
  </w:style>
  <w:style w:type="character" w:styleId="Style16">
    <w:name w:val="Символ сноски"/>
    <w:basedOn w:val="DefaultParagraphFont"/>
    <w:uiPriority w:val="99"/>
    <w:semiHidden/>
    <w:unhideWhenUsed/>
    <w:qFormat/>
    <w:rsid w:val="00bb289a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17" w:customStyle="1">
    <w:name w:val="Основной текст Знак"/>
    <w:basedOn w:val="DefaultParagraphFont"/>
    <w:uiPriority w:val="1"/>
    <w:qFormat/>
    <w:rsid w:val="00143b84"/>
    <w:rPr>
      <w:rFonts w:ascii="Times New Roman" w:hAnsi="Times New Roman" w:eastAsia="Times New Roman" w:cs="Times New Roman"/>
      <w:sz w:val="24"/>
      <w:szCs w:val="24"/>
    </w:rPr>
  </w:style>
  <w:style w:type="character" w:styleId="HTMLCode">
    <w:name w:val="HTML Code"/>
    <w:basedOn w:val="DefaultParagraphFont"/>
    <w:uiPriority w:val="99"/>
    <w:semiHidden/>
    <w:unhideWhenUsed/>
    <w:qFormat/>
    <w:rsid w:val="00416ab1"/>
    <w:rPr>
      <w:rFonts w:ascii="Courier New" w:hAnsi="Courier New" w:eastAsia="Times New Roman" w:cs="Courier New"/>
      <w:sz w:val="20"/>
      <w:szCs w:val="20"/>
    </w:rPr>
  </w:style>
  <w:style w:type="character" w:styleId="Hyperlink">
    <w:name w:val="Hyperlink"/>
    <w:uiPriority w:val="99"/>
    <w:unhideWhenUsed/>
    <w:rPr>
      <w:color w:themeColor="hyperlink" w:val="0000FF"/>
      <w:u w:val="single"/>
    </w:rPr>
  </w:style>
  <w:style w:type="character" w:styleId="DefaultParagraphFont1" w:customStyle="1">
    <w:name w:val="Default Paragraph Font 1"/>
    <w:uiPriority w:val="1"/>
    <w:semiHidden/>
    <w:unhideWhenUsed/>
    <w:qFormat/>
    <w:rPr/>
  </w:style>
  <w:style w:type="character" w:styleId="DefaultParagraphFont2" w:customStyle="1">
    <w:name w:val="Default Paragraph Font 2"/>
    <w:uiPriority w:val="1"/>
    <w:semiHidden/>
    <w:unhideWhenUsed/>
    <w:qFormat/>
    <w:rPr/>
  </w:style>
  <w:style w:type="character" w:styleId="Style18" w:customStyle="1">
    <w:name w:val="Абзац списка Знак"/>
    <w:link w:val="ListParagraph1"/>
    <w:uiPriority w:val="34"/>
    <w:qFormat/>
    <w:locked/>
    <w:rsid w:val="00796445"/>
    <w:rPr>
      <w:rFonts w:ascii="Calibri" w:hAnsi="Calibri" w:eastAsia="Calibri" w:cs="Calibri"/>
    </w:rPr>
  </w:style>
  <w:style w:type="character" w:styleId="DefaultParagraphFont3" w:customStyle="1">
    <w:name w:val="Default Paragraph Font 3"/>
    <w:uiPriority w:val="1"/>
    <w:semiHidden/>
    <w:unhideWhenUsed/>
    <w:qFormat/>
    <w:rPr/>
  </w:style>
  <w:style w:type="character" w:styleId="Hyperlink1" w:customStyle="1">
    <w:name w:val="Hyperlink 1"/>
    <w:qFormat/>
    <w:rPr>
      <w:color w:val="000080"/>
      <w:u w:val="single"/>
    </w:rPr>
  </w:style>
  <w:style w:type="paragraph" w:styleId="Style19" w:customStyle="1">
    <w:name w:val="Заголовок"/>
    <w:basedOn w:val="Normal1"/>
    <w:next w:val="BodyText"/>
    <w:qFormat/>
    <w:pPr>
      <w:keepNext w:val="true"/>
      <w:spacing w:before="240" w:after="120"/>
    </w:pPr>
    <w:rPr>
      <w:rFonts w:ascii="Open Sans" w:hAnsi="Open Sans" w:eastAsia="Droid Sans Fallback" w:cs="Lohit Devanagari"/>
      <w:sz w:val="28"/>
      <w:szCs w:val="28"/>
    </w:rPr>
  </w:style>
  <w:style w:type="paragraph" w:styleId="BodyText">
    <w:name w:val="Body Text"/>
    <w:basedOn w:val="Normal"/>
    <w:link w:val="Style17"/>
    <w:uiPriority w:val="1"/>
    <w:qFormat/>
    <w:rsid w:val="00143b84"/>
    <w:pPr>
      <w:widowControl w:val="false"/>
    </w:pPr>
    <w:rPr>
      <w:sz w:val="24"/>
      <w:szCs w:val="24"/>
    </w:rPr>
  </w:style>
  <w:style w:type="paragraph" w:styleId="List" w:customStyle="1">
    <w:name w:val="List"/>
    <w:basedOn w:val="BodyText1"/>
    <w:pPr/>
    <w:rPr>
      <w:rFonts w:cs="Lohit Devanagari"/>
    </w:rPr>
  </w:style>
  <w:style w:type="paragraph" w:styleId="Caption" w:customStyle="1">
    <w:name w:val="Caption"/>
    <w:basedOn w:val="Normal1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0" w:customStyle="1">
    <w:name w:val="Указатель"/>
    <w:basedOn w:val="Normal1"/>
    <w:qFormat/>
    <w:pPr>
      <w:suppressLineNumbers/>
    </w:pPr>
    <w:rPr>
      <w:rFonts w:cs="Lohit Devanagari"/>
    </w:rPr>
  </w:style>
  <w:style w:type="paragraph" w:styleId="Annotationtext">
    <w:name w:val="annotation text"/>
    <w:basedOn w:val="Normal"/>
    <w:link w:val="Style8"/>
    <w:uiPriority w:val="99"/>
    <w:unhideWhenUsed/>
    <w:qFormat/>
    <w:rsid w:val="00c955f6"/>
    <w:pPr/>
    <w:rPr>
      <w:szCs w:val="20"/>
    </w:rPr>
  </w:style>
  <w:style w:type="paragraph" w:styleId="BalloonText">
    <w:name w:val="Balloon Text"/>
    <w:basedOn w:val="Normal"/>
    <w:link w:val="Style9"/>
    <w:uiPriority w:val="99"/>
    <w:semiHidden/>
    <w:unhideWhenUsed/>
    <w:qFormat/>
    <w:rsid w:val="00c955f6"/>
    <w:pPr/>
    <w:rPr>
      <w:rFonts w:ascii="Segoe UI" w:hAnsi="Segoe UI" w:cs="Segoe UI"/>
      <w:sz w:val="18"/>
      <w:szCs w:val="18"/>
    </w:rPr>
  </w:style>
  <w:style w:type="paragraph" w:styleId="Annotationsubject">
    <w:name w:val="annotation subject"/>
    <w:basedOn w:val="Annotationtext"/>
    <w:next w:val="Annotationtext"/>
    <w:link w:val="Style10"/>
    <w:uiPriority w:val="99"/>
    <w:semiHidden/>
    <w:unhideWhenUsed/>
    <w:qFormat/>
    <w:rsid w:val="00c955f6"/>
    <w:pPr/>
    <w:rPr>
      <w:b/>
      <w:bCs/>
    </w:rPr>
  </w:style>
  <w:style w:type="paragraph" w:styleId="1TimesNewRoman12" w:customStyle="1">
    <w:name w:val="! ТЗ Стиль __ТекстОсн_1и + Times New Roman 12 пт По ширине Первая стр..."/>
    <w:basedOn w:val="Normal"/>
    <w:qFormat/>
    <w:rsid w:val="003c4b9a"/>
    <w:pPr>
      <w:tabs>
        <w:tab w:val="clear" w:pos="1134"/>
        <w:tab w:val="left" w:pos="851" w:leader="none"/>
      </w:tabs>
      <w:spacing w:lineRule="auto" w:line="360" w:before="60" w:after="60"/>
      <w:ind w:firstLine="709"/>
      <w:jc w:val="both"/>
    </w:pPr>
    <w:rPr>
      <w:sz w:val="24"/>
      <w:szCs w:val="20"/>
      <w:lang w:eastAsia="ru-RU"/>
    </w:rPr>
  </w:style>
  <w:style w:type="paragraph" w:styleId="ListParagraph">
    <w:name w:val="List Paragraph"/>
    <w:basedOn w:val="Normal"/>
    <w:uiPriority w:val="34"/>
    <w:qFormat/>
    <w:rsid w:val="00321302"/>
    <w:pPr>
      <w:spacing w:before="0" w:after="0"/>
      <w:ind w:left="720"/>
      <w:contextualSpacing/>
    </w:pPr>
    <w:rPr/>
  </w:style>
  <w:style w:type="paragraph" w:styleId="Style21">
    <w:name w:val="Колонтитул"/>
    <w:basedOn w:val="Normal"/>
    <w:qFormat/>
    <w:pPr/>
    <w:rPr/>
  </w:style>
  <w:style w:type="paragraph" w:styleId="Header">
    <w:name w:val="Header"/>
    <w:basedOn w:val="Normal"/>
    <w:link w:val="Style11"/>
    <w:uiPriority w:val="99"/>
    <w:unhideWhenUsed/>
    <w:rsid w:val="00b22e57"/>
    <w:pPr>
      <w:tabs>
        <w:tab w:val="clear" w:pos="1134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link w:val="Style12"/>
    <w:uiPriority w:val="99"/>
    <w:unhideWhenUsed/>
    <w:rsid w:val="00b22e57"/>
    <w:pPr>
      <w:tabs>
        <w:tab w:val="clear" w:pos="1134"/>
        <w:tab w:val="center" w:pos="4677" w:leader="none"/>
        <w:tab w:val="right" w:pos="9355" w:leader="none"/>
      </w:tabs>
    </w:pPr>
    <w:rPr/>
  </w:style>
  <w:style w:type="paragraph" w:styleId="EndnoteText">
    <w:name w:val="Endnote Text"/>
    <w:basedOn w:val="Normal"/>
    <w:link w:val="Style13"/>
    <w:uiPriority w:val="99"/>
    <w:semiHidden/>
    <w:unhideWhenUsed/>
    <w:rsid w:val="00db21fa"/>
    <w:pPr/>
    <w:rPr>
      <w:szCs w:val="20"/>
    </w:rPr>
  </w:style>
  <w:style w:type="paragraph" w:styleId="FootnoteText">
    <w:name w:val="Footnote Text"/>
    <w:basedOn w:val="Normal"/>
    <w:link w:val="Style15"/>
    <w:uiPriority w:val="99"/>
    <w:unhideWhenUsed/>
    <w:rsid w:val="00bb289a"/>
    <w:pPr/>
    <w:rPr>
      <w:szCs w:val="20"/>
    </w:rPr>
  </w:style>
  <w:style w:type="paragraph" w:styleId="NoSpacing">
    <w:name w:val="No Spacing"/>
    <w:uiPriority w:val="1"/>
    <w:qFormat/>
    <w:rsid w:val="00ce3de6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2"/>
      <w:lang w:val="ru-RU" w:eastAsia="en-US" w:bidi="ar-SA"/>
    </w:rPr>
  </w:style>
  <w:style w:type="paragraph" w:styleId="BodyText1" w:customStyle="1">
    <w:name w:val="Body Text 1"/>
    <w:basedOn w:val="Normal1"/>
    <w:qFormat/>
    <w:pPr>
      <w:spacing w:lineRule="auto" w:line="276" w:before="0" w:after="140"/>
    </w:pPr>
    <w:rPr/>
  </w:style>
  <w:style w:type="paragraph" w:styleId="Normal1" w:customStyle="1">
    <w:name w:val="Normal 1"/>
    <w:qFormat/>
    <w:rsid w:val="00f40055"/>
    <w:pPr>
      <w:widowControl/>
      <w:suppressAutoHyphens w:val="true"/>
      <w:bidi w:val="0"/>
      <w:spacing w:lineRule="auto" w:line="240" w:before="0" w:after="0"/>
      <w:ind w:firstLine="709"/>
      <w:jc w:val="both"/>
    </w:pPr>
    <w:rPr>
      <w:rFonts w:ascii="Times New Roman" w:hAnsi="Times New Roman" w:eastAsia="" w:cs="" w:eastAsiaTheme="minorEastAsia"/>
      <w:color w:val="auto"/>
      <w:kern w:val="0"/>
      <w:sz w:val="28"/>
      <w:szCs w:val="22"/>
      <w:lang w:val="ru-RU" w:eastAsia="ru-RU" w:bidi="ar-SA"/>
    </w:rPr>
  </w:style>
  <w:style w:type="paragraph" w:styleId="Index1" w:customStyle="1">
    <w:name w:val="Index 1"/>
    <w:basedOn w:val="Normal2"/>
    <w:qFormat/>
    <w:pPr>
      <w:suppressLineNumbers/>
    </w:pPr>
    <w:rPr>
      <w:rFonts w:cs="Lohit Devanagari"/>
    </w:rPr>
  </w:style>
  <w:style w:type="paragraph" w:styleId="ListParagraph1" w:customStyle="1">
    <w:name w:val="List Paragraph 1"/>
    <w:basedOn w:val="Normal2"/>
    <w:link w:val="Style18"/>
    <w:uiPriority w:val="34"/>
    <w:qFormat/>
    <w:rsid w:val="00796445"/>
    <w:pPr>
      <w:spacing w:lineRule="auto" w:line="276" w:before="0" w:after="200"/>
      <w:ind w:left="720"/>
      <w:contextualSpacing/>
    </w:pPr>
    <w:rPr>
      <w:rFonts w:ascii="Calibri" w:hAnsi="Calibri" w:eastAsia="Calibri" w:cs="Calibri"/>
      <w:sz w:val="22"/>
      <w:lang w:eastAsia="en-US"/>
    </w:rPr>
  </w:style>
  <w:style w:type="paragraph" w:styleId="BodyText2" w:customStyle="1">
    <w:name w:val="Body Text 2"/>
    <w:basedOn w:val="Normal2"/>
    <w:qFormat/>
    <w:pPr>
      <w:spacing w:lineRule="auto" w:line="276" w:before="0" w:after="140"/>
    </w:pPr>
    <w:rPr/>
  </w:style>
  <w:style w:type="paragraph" w:styleId="List1" w:customStyle="1">
    <w:name w:val="List 1"/>
    <w:basedOn w:val="BodyText2"/>
    <w:qFormat/>
    <w:pPr/>
    <w:rPr>
      <w:rFonts w:cs="Lohit Devanagari"/>
    </w:rPr>
  </w:style>
  <w:style w:type="paragraph" w:styleId="Normal2" w:customStyle="1">
    <w:name w:val="Normal 2"/>
    <w:qFormat/>
    <w:rsid w:val="00796445"/>
    <w:pPr>
      <w:widowControl/>
      <w:bidi w:val="0"/>
      <w:spacing w:lineRule="auto" w:line="240" w:before="0" w:after="0"/>
      <w:ind w:firstLine="709"/>
      <w:jc w:val="both"/>
    </w:pPr>
    <w:rPr>
      <w:rFonts w:ascii="Times New Roman" w:hAnsi="Times New Roman" w:eastAsia="" w:cs="" w:eastAsiaTheme="minorEastAsia"/>
      <w:color w:val="auto"/>
      <w:kern w:val="0"/>
      <w:sz w:val="28"/>
      <w:szCs w:val="22"/>
      <w:lang w:val="ru-RU" w:eastAsia="ru-RU" w:bidi="ar-SA"/>
    </w:rPr>
  </w:style>
  <w:style w:type="paragraph" w:styleId="Caption1" w:customStyle="1">
    <w:name w:val="Caption 1"/>
    <w:basedOn w:val="Normal2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2" w:customStyle="1">
    <w:name w:val="Index 2"/>
    <w:basedOn w:val="Normal3"/>
    <w:qFormat/>
    <w:pPr>
      <w:suppressLineNumbers/>
    </w:pPr>
    <w:rPr>
      <w:rFonts w:cs="Lohit Devanagari"/>
    </w:rPr>
  </w:style>
  <w:style w:type="paragraph" w:styleId="ConsPlusNonformat" w:customStyle="1">
    <w:name w:val="ConsPlusNonformat"/>
    <w:uiPriority w:val="99"/>
    <w:qFormat/>
    <w:rsid w:val="007b034d"/>
    <w:pPr>
      <w:widowControl w:val="false"/>
      <w:bidi w:val="0"/>
      <w:spacing w:lineRule="auto" w:line="240"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ru-RU" w:bidi="ar-SA"/>
    </w:rPr>
  </w:style>
  <w:style w:type="paragraph" w:styleId="BodyText3" w:customStyle="1">
    <w:name w:val="Body Text 3"/>
    <w:basedOn w:val="Normal3"/>
    <w:qFormat/>
    <w:pPr>
      <w:spacing w:lineRule="auto" w:line="276" w:before="0" w:after="140"/>
    </w:pPr>
    <w:rPr/>
  </w:style>
  <w:style w:type="paragraph" w:styleId="List2" w:customStyle="1">
    <w:name w:val="List 2"/>
    <w:basedOn w:val="BodyText3"/>
    <w:qFormat/>
    <w:pPr/>
    <w:rPr>
      <w:rFonts w:cs="Lohit Devanagari"/>
    </w:rPr>
  </w:style>
  <w:style w:type="paragraph" w:styleId="Normal3" w:customStyle="1">
    <w:name w:val="Normal 3"/>
    <w:qFormat/>
    <w:rsid w:val="007b034d"/>
    <w:pPr>
      <w:widowControl/>
      <w:bidi w:val="0"/>
      <w:spacing w:lineRule="auto" w:line="240" w:before="0" w:after="0"/>
      <w:ind w:firstLine="709"/>
      <w:jc w:val="both"/>
    </w:pPr>
    <w:rPr>
      <w:rFonts w:ascii="Times New Roman" w:hAnsi="Times New Roman" w:eastAsia="" w:cs="" w:eastAsiaTheme="minorEastAsia"/>
      <w:color w:val="auto"/>
      <w:kern w:val="0"/>
      <w:sz w:val="28"/>
      <w:szCs w:val="22"/>
      <w:lang w:val="ru-RU" w:eastAsia="ru-RU" w:bidi="ar-SA"/>
    </w:rPr>
  </w:style>
  <w:style w:type="paragraph" w:styleId="Caption2" w:customStyle="1">
    <w:name w:val="Caption 2"/>
    <w:basedOn w:val="Normal3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numbering" w:styleId="NoList" w:default="1">
    <w:name w:val="No List"/>
    <w:uiPriority w:val="99"/>
    <w:semiHidden/>
    <w:unhideWhenUsed/>
    <w:qFormat/>
  </w:style>
  <w:style w:type="numbering" w:styleId="NoList1" w:customStyle="1">
    <w:name w:val="No List 1"/>
    <w:uiPriority w:val="99"/>
    <w:semiHidden/>
    <w:unhideWhenUsed/>
    <w:qFormat/>
  </w:style>
  <w:style w:type="numbering" w:styleId="NoList2" w:customStyle="1">
    <w:name w:val="No List 2"/>
    <w:uiPriority w:val="99"/>
    <w:semiHidden/>
    <w:unhideWhenUsed/>
    <w:qFormat/>
  </w:style>
  <w:style w:type="numbering" w:styleId="NoList3" w:customStyle="1">
    <w:name w:val="No List 3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uiPriority w:val="39"/>
    <w:rsid w:val="003c4b9a"/>
    <w:pPr>
      <w:spacing w:after="0" w:line="240" w:lineRule="auto"/>
    </w:pPr>
    <w:rPr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aa">
    <w:name w:val="Table Grid"/>
    <w:basedOn w:val="a1"/>
    <w:uiPriority w:val="39"/>
    <w:rsid w:val="003c4b9a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lFPDd">
    <w:name w:val="Normal Table 1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e1BU6">
    <w:name w:val="Normal Table 2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g8cC">
    <w:name w:val="Normal Table 3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yperlink" Target="https://login.consultant.ru/link/?rnd=4F76CFA3B754175EE6B7A4131CD947A5&amp;req=doc&amp;base=LAW&amp;n=314549&amp;dst=100017&amp;fld=134&amp;date=22.01.2020" TargetMode="External"/><Relationship Id="rId4" Type="http://schemas.openxmlformats.org/officeDocument/2006/relationships/image" Target="media/image2.png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header" Target="header3.xml"/><Relationship Id="rId8" Type="http://schemas.openxmlformats.org/officeDocument/2006/relationships/header" Target="header4.xml"/><Relationship Id="rId9" Type="http://schemas.openxmlformats.org/officeDocument/2006/relationships/header" Target="header5.xml"/><Relationship Id="rId10" Type="http://schemas.openxmlformats.org/officeDocument/2006/relationships/header" Target="header6.xml"/><Relationship Id="rId11" Type="http://schemas.openxmlformats.org/officeDocument/2006/relationships/header" Target="header7.xml"/><Relationship Id="rId12" Type="http://schemas.openxmlformats.org/officeDocument/2006/relationships/header" Target="header8.xml"/><Relationship Id="rId13" Type="http://schemas.openxmlformats.org/officeDocument/2006/relationships/header" Target="header9.xml"/><Relationship Id="rId14" Type="http://schemas.openxmlformats.org/officeDocument/2006/relationships/header" Target="header10.xml"/><Relationship Id="rId15" Type="http://schemas.openxmlformats.org/officeDocument/2006/relationships/footnotes" Target="footnotes.xml"/><Relationship Id="rId16" Type="http://schemas.openxmlformats.org/officeDocument/2006/relationships/numbering" Target="numbering.xml"/><Relationship Id="rId17" Type="http://schemas.openxmlformats.org/officeDocument/2006/relationships/fontTable" Target="fontTable.xml"/><Relationship Id="rId18" Type="http://schemas.openxmlformats.org/officeDocument/2006/relationships/settings" Target="settings.xml"/><Relationship Id="rId19" Type="http://schemas.openxmlformats.org/officeDocument/2006/relationships/theme" Target="theme/theme1.xml"/><Relationship Id="rId20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D8BCF6-92F3-4316-BA8D-D2CB723E42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Application>LibreOffice/7.6.7.2$Linux_X86_64 LibreOffice_project/60$Build-2</Application>
  <AppVersion>15.0000</AppVersion>
  <Pages>68</Pages>
  <Words>14038</Words>
  <Characters>109819</Characters>
  <CharactersWithSpaces>123806</CharactersWithSpaces>
  <Paragraphs>1180</Paragraphs>
  <Company>rtlabs.ru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2025-01-21T12:28:00Z</dcterms:created>
  <dc:creator>Кузнецов Виталий Геннадиевич</dc:creator>
  <dc:description/>
  <dc:language>ru-RU</dc:language>
  <cp:lastModifiedBy/>
  <cp:lastPrinted>2025-03-10T11:34:49Z</cp:lastPrinted>
  <dcterms:modified xsi:type="dcterms:W3CDTF">2025-03-10T11:46:13Z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