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EA" w:rsidRPr="00F52403" w:rsidRDefault="000179EA">
      <w:pPr>
        <w:jc w:val="center"/>
        <w:rPr>
          <w:smallCaps/>
          <w:sz w:val="28"/>
          <w:szCs w:val="28"/>
        </w:rPr>
      </w:pPr>
      <w:r w:rsidRPr="00F52403">
        <w:rPr>
          <w:smallCaps/>
          <w:sz w:val="28"/>
          <w:szCs w:val="28"/>
        </w:rPr>
        <w:t>Администрация Вилючинского городского округа</w:t>
      </w:r>
    </w:p>
    <w:p w:rsidR="000179EA" w:rsidRPr="00F52403" w:rsidRDefault="000179EA">
      <w:pPr>
        <w:jc w:val="center"/>
        <w:rPr>
          <w:smallCaps/>
          <w:sz w:val="28"/>
          <w:szCs w:val="28"/>
        </w:rPr>
      </w:pPr>
      <w:r w:rsidRPr="00F52403"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0179EA" w:rsidRPr="00F52403" w:rsidRDefault="000179EA">
      <w:pPr>
        <w:jc w:val="center"/>
        <w:rPr>
          <w:smallCaps/>
          <w:sz w:val="28"/>
          <w:szCs w:val="28"/>
        </w:rPr>
      </w:pPr>
      <w:r w:rsidRPr="00F52403">
        <w:rPr>
          <w:smallCaps/>
          <w:sz w:val="28"/>
          <w:szCs w:val="28"/>
        </w:rPr>
        <w:t>города Вилючинска Камчатского края</w:t>
      </w:r>
    </w:p>
    <w:p w:rsidR="000179EA" w:rsidRPr="00F52403" w:rsidRDefault="000179EA">
      <w:pPr>
        <w:jc w:val="center"/>
        <w:rPr>
          <w:b/>
          <w:spacing w:val="200"/>
          <w:sz w:val="28"/>
          <w:szCs w:val="28"/>
        </w:rPr>
      </w:pPr>
    </w:p>
    <w:p w:rsidR="000179EA" w:rsidRPr="00F52403" w:rsidRDefault="000179EA">
      <w:pPr>
        <w:pStyle w:val="2"/>
        <w:rPr>
          <w:sz w:val="36"/>
          <w:szCs w:val="36"/>
        </w:rPr>
      </w:pPr>
      <w:r w:rsidRPr="00F52403">
        <w:rPr>
          <w:sz w:val="36"/>
          <w:szCs w:val="36"/>
        </w:rPr>
        <w:t>П  О  С  Т  А  Н  О  В  Л  Е  Н  И  Е</w:t>
      </w:r>
    </w:p>
    <w:p w:rsidR="000179EA" w:rsidRPr="00F52403" w:rsidRDefault="000179EA">
      <w:pPr>
        <w:rPr>
          <w:sz w:val="36"/>
          <w:szCs w:val="36"/>
        </w:rPr>
      </w:pPr>
    </w:p>
    <w:p w:rsidR="000179EA" w:rsidRPr="00F52403" w:rsidRDefault="000179EA">
      <w:pPr>
        <w:rPr>
          <w:b/>
          <w:sz w:val="28"/>
          <w:szCs w:val="28"/>
        </w:rPr>
      </w:pPr>
    </w:p>
    <w:p w:rsidR="000179EA" w:rsidRPr="00F52403" w:rsidRDefault="000179EA">
      <w:pPr>
        <w:rPr>
          <w:sz w:val="28"/>
          <w:szCs w:val="28"/>
        </w:rPr>
      </w:pPr>
      <w:r w:rsidRPr="00F52403">
        <w:rPr>
          <w:b/>
          <w:sz w:val="28"/>
          <w:szCs w:val="28"/>
        </w:rPr>
        <w:t>____</w:t>
      </w:r>
      <w:r w:rsidR="004B1E48">
        <w:rPr>
          <w:b/>
          <w:sz w:val="28"/>
          <w:szCs w:val="28"/>
        </w:rPr>
        <w:t>14.02.2013</w:t>
      </w:r>
      <w:r w:rsidRPr="00F52403">
        <w:rPr>
          <w:b/>
          <w:sz w:val="28"/>
          <w:szCs w:val="28"/>
        </w:rPr>
        <w:t xml:space="preserve">_________            </w:t>
      </w:r>
      <w:r w:rsidRPr="00F52403">
        <w:rPr>
          <w:sz w:val="28"/>
          <w:szCs w:val="28"/>
        </w:rPr>
        <w:t xml:space="preserve">                                                     № __</w:t>
      </w:r>
      <w:r w:rsidR="004B1E48">
        <w:rPr>
          <w:sz w:val="28"/>
          <w:szCs w:val="28"/>
        </w:rPr>
        <w:t>236</w:t>
      </w:r>
      <w:r w:rsidRPr="00F52403">
        <w:rPr>
          <w:sz w:val="28"/>
          <w:szCs w:val="28"/>
        </w:rPr>
        <w:t>__</w:t>
      </w:r>
    </w:p>
    <w:p w:rsidR="000179EA" w:rsidRPr="00F52403" w:rsidRDefault="000179EA">
      <w:pPr>
        <w:pStyle w:val="afc"/>
      </w:pPr>
      <w:r w:rsidRPr="00F52403">
        <w:t>г. Вилючинск</w:t>
      </w:r>
    </w:p>
    <w:p w:rsidR="000179EA" w:rsidRPr="00F52403" w:rsidRDefault="000179EA" w:rsidP="007E01AD">
      <w:pPr>
        <w:pStyle w:val="310"/>
        <w:ind w:right="5101"/>
        <w:rPr>
          <w:sz w:val="28"/>
          <w:szCs w:val="28"/>
        </w:rPr>
      </w:pPr>
      <w:r w:rsidRPr="00F52403">
        <w:rPr>
          <w:sz w:val="28"/>
          <w:szCs w:val="28"/>
        </w:rPr>
        <w:t>Об утверждении Примерного пол</w:t>
      </w:r>
      <w:r w:rsidRPr="00F52403">
        <w:rPr>
          <w:sz w:val="28"/>
          <w:szCs w:val="28"/>
        </w:rPr>
        <w:t>о</w:t>
      </w:r>
      <w:r w:rsidRPr="00F52403">
        <w:rPr>
          <w:sz w:val="28"/>
          <w:szCs w:val="28"/>
        </w:rPr>
        <w:t>жения о системе оплаты труда рабо</w:t>
      </w:r>
      <w:r w:rsidRPr="00F52403">
        <w:rPr>
          <w:sz w:val="28"/>
          <w:szCs w:val="28"/>
        </w:rPr>
        <w:t>т</w:t>
      </w:r>
      <w:r w:rsidRPr="00F52403">
        <w:rPr>
          <w:sz w:val="28"/>
          <w:szCs w:val="28"/>
        </w:rPr>
        <w:t>ников муниципального бюджетного учреждения «Городской архив», ф</w:t>
      </w:r>
      <w:r w:rsidRPr="00F52403">
        <w:rPr>
          <w:sz w:val="28"/>
          <w:szCs w:val="28"/>
        </w:rPr>
        <w:t>и</w:t>
      </w:r>
      <w:r w:rsidRPr="00F52403">
        <w:rPr>
          <w:sz w:val="28"/>
          <w:szCs w:val="28"/>
        </w:rPr>
        <w:t>нансируемого из местного бюджета</w:t>
      </w:r>
    </w:p>
    <w:p w:rsidR="000179EA" w:rsidRPr="00F52403" w:rsidRDefault="000179EA">
      <w:pPr>
        <w:pStyle w:val="310"/>
        <w:jc w:val="both"/>
      </w:pPr>
    </w:p>
    <w:p w:rsidR="00CB4355" w:rsidRPr="00F52403" w:rsidRDefault="00CB4355" w:rsidP="00CB4355">
      <w:pPr>
        <w:pStyle w:val="31"/>
        <w:ind w:left="0" w:firstLine="709"/>
        <w:rPr>
          <w:sz w:val="28"/>
          <w:szCs w:val="28"/>
        </w:rPr>
      </w:pPr>
      <w:r w:rsidRPr="00F52403">
        <w:rPr>
          <w:sz w:val="28"/>
          <w:szCs w:val="28"/>
        </w:rPr>
        <w:t>В соответствии со статьей 144 Трудового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в целях совершенствования систем оплаты труда работников бюджетной сферы, повышения эффективности и результативности деятельности муниципальных учреждений Вилючинского городского округа</w:t>
      </w:r>
    </w:p>
    <w:p w:rsidR="000179EA" w:rsidRPr="00F52403" w:rsidRDefault="000179EA" w:rsidP="00CB4355">
      <w:pPr>
        <w:pStyle w:val="31"/>
        <w:ind w:left="0"/>
        <w:rPr>
          <w:szCs w:val="28"/>
        </w:rPr>
      </w:pPr>
      <w:r w:rsidRPr="00F52403">
        <w:rPr>
          <w:b/>
          <w:bCs/>
          <w:sz w:val="28"/>
          <w:szCs w:val="28"/>
        </w:rPr>
        <w:t>ПОСТАНОВЛЯЮ:</w:t>
      </w:r>
    </w:p>
    <w:p w:rsidR="0065496A" w:rsidRDefault="0065496A" w:rsidP="0065496A">
      <w:pPr>
        <w:pStyle w:val="310"/>
        <w:spacing w:after="0"/>
        <w:ind w:firstLine="709"/>
        <w:rPr>
          <w:sz w:val="28"/>
          <w:szCs w:val="28"/>
        </w:rPr>
      </w:pPr>
      <w:r w:rsidRPr="0065496A">
        <w:rPr>
          <w:sz w:val="28"/>
          <w:szCs w:val="28"/>
        </w:rPr>
        <w:t>1.</w:t>
      </w:r>
      <w:r w:rsidR="000179EA" w:rsidRPr="00F52403">
        <w:rPr>
          <w:sz w:val="28"/>
          <w:szCs w:val="28"/>
        </w:rPr>
        <w:t>Утвердить Примерное положение о системе оплаты труда работников муниципального бюджетного учреждения «Городской архив», финансируемого из местного бюджета</w:t>
      </w:r>
      <w:r w:rsidR="00CB4355" w:rsidRPr="00F52403">
        <w:rPr>
          <w:sz w:val="28"/>
          <w:szCs w:val="28"/>
        </w:rPr>
        <w:t>,</w:t>
      </w:r>
      <w:r w:rsidR="009E068E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0179EA" w:rsidRPr="00F52403" w:rsidRDefault="0065496A" w:rsidP="0065496A">
      <w:pPr>
        <w:pStyle w:val="310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179EA" w:rsidRPr="00F52403">
        <w:rPr>
          <w:sz w:val="28"/>
          <w:szCs w:val="28"/>
        </w:rPr>
        <w:t>Директору муниципального бюджетного учреждения «Городской а</w:t>
      </w:r>
      <w:r w:rsidR="000179EA" w:rsidRPr="00F52403">
        <w:rPr>
          <w:sz w:val="28"/>
          <w:szCs w:val="28"/>
        </w:rPr>
        <w:t>р</w:t>
      </w:r>
      <w:r w:rsidR="000179EA" w:rsidRPr="00F52403">
        <w:rPr>
          <w:sz w:val="28"/>
          <w:szCs w:val="28"/>
        </w:rPr>
        <w:t>хив» внести изменения и дополнения в положение о системе оплаты труда р</w:t>
      </w:r>
      <w:r w:rsidR="000179EA" w:rsidRPr="00F52403">
        <w:rPr>
          <w:sz w:val="28"/>
          <w:szCs w:val="28"/>
        </w:rPr>
        <w:t>а</w:t>
      </w:r>
      <w:r w:rsidR="000179EA" w:rsidRPr="00F52403">
        <w:rPr>
          <w:sz w:val="28"/>
          <w:szCs w:val="28"/>
        </w:rPr>
        <w:t xml:space="preserve">ботников </w:t>
      </w:r>
      <w:r w:rsidR="00CB4355" w:rsidRPr="00F52403">
        <w:rPr>
          <w:sz w:val="28"/>
          <w:szCs w:val="28"/>
        </w:rPr>
        <w:t>муниципального бюджетного учреждения «Городской архив»</w:t>
      </w:r>
      <w:r w:rsidR="000179EA" w:rsidRPr="00F52403">
        <w:rPr>
          <w:sz w:val="28"/>
          <w:szCs w:val="28"/>
        </w:rPr>
        <w:t>.</w:t>
      </w:r>
    </w:p>
    <w:p w:rsidR="00CB4355" w:rsidRPr="00F52403" w:rsidRDefault="0065496A" w:rsidP="0065496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B4355" w:rsidRPr="00F52403">
        <w:rPr>
          <w:sz w:val="28"/>
          <w:szCs w:val="28"/>
        </w:rPr>
        <w:t>Руководителю аппарата администрации городского округа Токмаковой О.Н. опубликовать настоящее постановление в «Вилючинской газете».</w:t>
      </w:r>
    </w:p>
    <w:p w:rsidR="009E068E" w:rsidRDefault="0065496A" w:rsidP="009E068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E068E">
        <w:rPr>
          <w:sz w:val="28"/>
          <w:szCs w:val="28"/>
        </w:rPr>
        <w:t>Настоящее постановление вступает в силу со дня официального опу</w:t>
      </w:r>
      <w:r w:rsidR="009E068E">
        <w:rPr>
          <w:sz w:val="28"/>
          <w:szCs w:val="28"/>
        </w:rPr>
        <w:t>б</w:t>
      </w:r>
      <w:r w:rsidR="009E068E">
        <w:rPr>
          <w:sz w:val="28"/>
          <w:szCs w:val="28"/>
        </w:rPr>
        <w:t>ликования (обнародования) и распространяется на правовые отношения, во</w:t>
      </w:r>
      <w:r w:rsidR="009E068E">
        <w:rPr>
          <w:sz w:val="28"/>
          <w:szCs w:val="28"/>
        </w:rPr>
        <w:t>з</w:t>
      </w:r>
      <w:r w:rsidR="009E068E">
        <w:rPr>
          <w:sz w:val="28"/>
          <w:szCs w:val="28"/>
        </w:rPr>
        <w:t>никшие с 01 января 2013 года.</w:t>
      </w:r>
    </w:p>
    <w:p w:rsidR="00CB4355" w:rsidRPr="00F52403" w:rsidRDefault="0065496A" w:rsidP="0065496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B4355" w:rsidRPr="00F52403">
        <w:rPr>
          <w:sz w:val="28"/>
          <w:szCs w:val="28"/>
        </w:rPr>
        <w:t>Контроль за исполнением настоящего постановления возложить на з</w:t>
      </w:r>
      <w:r w:rsidR="00CB4355" w:rsidRPr="00F52403">
        <w:rPr>
          <w:sz w:val="28"/>
          <w:szCs w:val="28"/>
        </w:rPr>
        <w:t>а</w:t>
      </w:r>
      <w:r w:rsidR="00CB4355" w:rsidRPr="00F52403">
        <w:rPr>
          <w:sz w:val="28"/>
          <w:szCs w:val="28"/>
        </w:rPr>
        <w:t>местителя главы администрации городского округа, начальника финансового управления Г.Н. Смирнову.</w:t>
      </w:r>
    </w:p>
    <w:p w:rsidR="000179EA" w:rsidRPr="00F52403" w:rsidRDefault="000179EA">
      <w:pPr>
        <w:tabs>
          <w:tab w:val="left" w:pos="1080"/>
        </w:tabs>
        <w:rPr>
          <w:sz w:val="28"/>
          <w:szCs w:val="28"/>
        </w:rPr>
      </w:pPr>
    </w:p>
    <w:p w:rsidR="009E068E" w:rsidRDefault="009E068E" w:rsidP="00CB4355">
      <w:pPr>
        <w:rPr>
          <w:b/>
          <w:sz w:val="28"/>
          <w:szCs w:val="28"/>
        </w:rPr>
      </w:pPr>
    </w:p>
    <w:p w:rsidR="00CB4355" w:rsidRPr="00F52403" w:rsidRDefault="00CB4355" w:rsidP="00CB4355">
      <w:pPr>
        <w:rPr>
          <w:b/>
          <w:sz w:val="28"/>
          <w:szCs w:val="28"/>
        </w:rPr>
      </w:pPr>
      <w:r w:rsidRPr="00F52403">
        <w:rPr>
          <w:b/>
          <w:sz w:val="28"/>
          <w:szCs w:val="28"/>
        </w:rPr>
        <w:t>Глава администрации</w:t>
      </w:r>
    </w:p>
    <w:p w:rsidR="00CB4355" w:rsidRPr="00F52403" w:rsidRDefault="00CB4355" w:rsidP="00CB4355">
      <w:pPr>
        <w:rPr>
          <w:b/>
          <w:sz w:val="28"/>
          <w:szCs w:val="28"/>
        </w:rPr>
      </w:pPr>
      <w:r w:rsidRPr="00F52403">
        <w:rPr>
          <w:b/>
          <w:sz w:val="28"/>
          <w:szCs w:val="28"/>
        </w:rPr>
        <w:t>городского округа                                                                               Е.Л. Липаков</w:t>
      </w:r>
    </w:p>
    <w:p w:rsidR="009E068E" w:rsidRDefault="009E068E" w:rsidP="00371DD8">
      <w:pPr>
        <w:jc w:val="right"/>
        <w:rPr>
          <w:sz w:val="28"/>
          <w:szCs w:val="28"/>
        </w:rPr>
      </w:pPr>
    </w:p>
    <w:p w:rsidR="009E068E" w:rsidRDefault="009E068E" w:rsidP="00371DD8">
      <w:pPr>
        <w:jc w:val="right"/>
        <w:rPr>
          <w:sz w:val="28"/>
          <w:szCs w:val="28"/>
        </w:rPr>
      </w:pPr>
    </w:p>
    <w:p w:rsidR="009E068E" w:rsidRDefault="009E068E" w:rsidP="00371DD8">
      <w:pPr>
        <w:jc w:val="right"/>
        <w:rPr>
          <w:sz w:val="28"/>
          <w:szCs w:val="28"/>
        </w:rPr>
      </w:pPr>
    </w:p>
    <w:p w:rsidR="000179EA" w:rsidRPr="00F52403" w:rsidRDefault="000179EA" w:rsidP="009E068E">
      <w:pPr>
        <w:ind w:left="5387"/>
        <w:rPr>
          <w:sz w:val="28"/>
          <w:szCs w:val="28"/>
        </w:rPr>
      </w:pPr>
      <w:r w:rsidRPr="00F52403">
        <w:rPr>
          <w:sz w:val="28"/>
          <w:szCs w:val="28"/>
        </w:rPr>
        <w:lastRenderedPageBreak/>
        <w:t xml:space="preserve">Приложение   </w:t>
      </w:r>
    </w:p>
    <w:p w:rsidR="000179EA" w:rsidRPr="00F52403" w:rsidRDefault="000179EA" w:rsidP="009E068E">
      <w:pPr>
        <w:ind w:left="5387"/>
        <w:rPr>
          <w:sz w:val="28"/>
          <w:szCs w:val="28"/>
        </w:rPr>
      </w:pPr>
      <w:r w:rsidRPr="00F52403">
        <w:rPr>
          <w:sz w:val="28"/>
          <w:szCs w:val="28"/>
        </w:rPr>
        <w:t>к постановлению администрации</w:t>
      </w:r>
    </w:p>
    <w:p w:rsidR="000179EA" w:rsidRPr="00F52403" w:rsidRDefault="000179EA" w:rsidP="009E068E">
      <w:pPr>
        <w:ind w:left="5387"/>
        <w:rPr>
          <w:sz w:val="28"/>
          <w:szCs w:val="28"/>
        </w:rPr>
      </w:pPr>
      <w:r w:rsidRPr="00F52403">
        <w:rPr>
          <w:sz w:val="28"/>
          <w:szCs w:val="28"/>
        </w:rPr>
        <w:t xml:space="preserve">Вилючинского городского округа </w:t>
      </w:r>
    </w:p>
    <w:p w:rsidR="000179EA" w:rsidRPr="00F52403" w:rsidRDefault="000179EA" w:rsidP="009E068E">
      <w:pPr>
        <w:ind w:left="5387"/>
        <w:rPr>
          <w:sz w:val="28"/>
          <w:szCs w:val="28"/>
        </w:rPr>
      </w:pPr>
      <w:r w:rsidRPr="00F52403">
        <w:rPr>
          <w:sz w:val="28"/>
          <w:szCs w:val="28"/>
        </w:rPr>
        <w:t>от __</w:t>
      </w:r>
      <w:r w:rsidR="004B1E48">
        <w:rPr>
          <w:sz w:val="28"/>
          <w:szCs w:val="28"/>
        </w:rPr>
        <w:t>14.02.2013</w:t>
      </w:r>
      <w:r w:rsidRPr="00F52403">
        <w:rPr>
          <w:sz w:val="28"/>
          <w:szCs w:val="28"/>
        </w:rPr>
        <w:t>_____ № _</w:t>
      </w:r>
      <w:r w:rsidR="004B1E48">
        <w:rPr>
          <w:sz w:val="28"/>
          <w:szCs w:val="28"/>
        </w:rPr>
        <w:t>236</w:t>
      </w:r>
      <w:r w:rsidRPr="00F52403">
        <w:rPr>
          <w:sz w:val="28"/>
          <w:szCs w:val="28"/>
        </w:rPr>
        <w:t>_</w:t>
      </w:r>
    </w:p>
    <w:p w:rsidR="000179EA" w:rsidRPr="00F52403" w:rsidRDefault="000179EA">
      <w:pPr>
        <w:jc w:val="right"/>
        <w:rPr>
          <w:sz w:val="28"/>
          <w:szCs w:val="28"/>
        </w:rPr>
      </w:pPr>
    </w:p>
    <w:p w:rsidR="000179EA" w:rsidRPr="00F52403" w:rsidRDefault="000179EA">
      <w:pPr>
        <w:jc w:val="center"/>
        <w:rPr>
          <w:b/>
          <w:sz w:val="28"/>
          <w:szCs w:val="28"/>
        </w:rPr>
      </w:pPr>
    </w:p>
    <w:p w:rsidR="000179EA" w:rsidRPr="00F52403" w:rsidRDefault="000179EA">
      <w:pPr>
        <w:jc w:val="center"/>
        <w:rPr>
          <w:b/>
          <w:sz w:val="28"/>
          <w:szCs w:val="28"/>
        </w:rPr>
      </w:pPr>
      <w:r w:rsidRPr="00F52403">
        <w:rPr>
          <w:b/>
          <w:sz w:val="28"/>
          <w:szCs w:val="28"/>
        </w:rPr>
        <w:t>Примерное положение</w:t>
      </w:r>
    </w:p>
    <w:p w:rsidR="000179EA" w:rsidRPr="00F52403" w:rsidRDefault="000179EA">
      <w:pPr>
        <w:jc w:val="center"/>
        <w:rPr>
          <w:b/>
          <w:sz w:val="28"/>
          <w:szCs w:val="28"/>
        </w:rPr>
      </w:pPr>
      <w:r w:rsidRPr="00F52403">
        <w:rPr>
          <w:b/>
          <w:sz w:val="28"/>
          <w:szCs w:val="28"/>
        </w:rPr>
        <w:t xml:space="preserve">о системе оплаты труда работников муниципального бюджетного </w:t>
      </w:r>
    </w:p>
    <w:p w:rsidR="000179EA" w:rsidRPr="00F52403" w:rsidRDefault="000179EA" w:rsidP="009E068E">
      <w:pPr>
        <w:jc w:val="center"/>
        <w:rPr>
          <w:b/>
          <w:sz w:val="28"/>
          <w:szCs w:val="28"/>
        </w:rPr>
      </w:pPr>
      <w:r w:rsidRPr="00F52403">
        <w:rPr>
          <w:b/>
          <w:sz w:val="28"/>
          <w:szCs w:val="28"/>
        </w:rPr>
        <w:t xml:space="preserve">учреждения «Городской архив», финансируемого из местного бюджета </w:t>
      </w:r>
    </w:p>
    <w:p w:rsidR="000179EA" w:rsidRPr="00F52403" w:rsidRDefault="000179EA">
      <w:pPr>
        <w:ind w:hanging="142"/>
        <w:jc w:val="center"/>
        <w:rPr>
          <w:b/>
          <w:sz w:val="28"/>
          <w:szCs w:val="28"/>
        </w:rPr>
      </w:pPr>
    </w:p>
    <w:p w:rsidR="000179EA" w:rsidRPr="00F52403" w:rsidRDefault="000179EA">
      <w:pPr>
        <w:spacing w:line="360" w:lineRule="auto"/>
        <w:ind w:hanging="142"/>
        <w:jc w:val="center"/>
        <w:rPr>
          <w:b/>
          <w:sz w:val="28"/>
          <w:szCs w:val="28"/>
        </w:rPr>
      </w:pPr>
      <w:r w:rsidRPr="00F52403">
        <w:rPr>
          <w:b/>
          <w:sz w:val="28"/>
          <w:szCs w:val="28"/>
          <w:lang w:val="en-US"/>
        </w:rPr>
        <w:t>I</w:t>
      </w:r>
      <w:r w:rsidRPr="00F52403">
        <w:rPr>
          <w:b/>
          <w:sz w:val="28"/>
          <w:szCs w:val="28"/>
        </w:rPr>
        <w:t>. Общие положения</w:t>
      </w:r>
    </w:p>
    <w:p w:rsidR="000179EA" w:rsidRPr="00F52403" w:rsidRDefault="000179EA">
      <w:pPr>
        <w:ind w:firstLine="709"/>
        <w:jc w:val="both"/>
        <w:rPr>
          <w:sz w:val="28"/>
          <w:szCs w:val="28"/>
        </w:rPr>
      </w:pPr>
      <w:r w:rsidRPr="00F52403">
        <w:rPr>
          <w:sz w:val="28"/>
          <w:szCs w:val="28"/>
        </w:rPr>
        <w:t>1.1. Настоящее Примерное положение о системе оплаты труда работн</w:t>
      </w:r>
      <w:r w:rsidRPr="00F52403">
        <w:rPr>
          <w:sz w:val="28"/>
          <w:szCs w:val="28"/>
        </w:rPr>
        <w:t>и</w:t>
      </w:r>
      <w:r w:rsidRPr="00F52403">
        <w:rPr>
          <w:sz w:val="28"/>
          <w:szCs w:val="28"/>
        </w:rPr>
        <w:t xml:space="preserve">ков муниципального бюджетного учреждения «Городской архив (далее — </w:t>
      </w:r>
      <w:r w:rsidR="00CB4355" w:rsidRPr="00F52403">
        <w:rPr>
          <w:sz w:val="28"/>
          <w:szCs w:val="28"/>
        </w:rPr>
        <w:t>у</w:t>
      </w:r>
      <w:r w:rsidR="00CB4355" w:rsidRPr="00F52403">
        <w:rPr>
          <w:sz w:val="28"/>
          <w:szCs w:val="28"/>
        </w:rPr>
        <w:t>ч</w:t>
      </w:r>
      <w:r w:rsidR="00CB4355" w:rsidRPr="00F52403">
        <w:rPr>
          <w:sz w:val="28"/>
          <w:szCs w:val="28"/>
        </w:rPr>
        <w:t>реждение</w:t>
      </w:r>
      <w:r w:rsidRPr="00F52403">
        <w:rPr>
          <w:sz w:val="28"/>
          <w:szCs w:val="28"/>
        </w:rPr>
        <w:t>), финансируемого из местного бюджета (далее – Примерное полож</w:t>
      </w:r>
      <w:r w:rsidRPr="00F52403">
        <w:rPr>
          <w:sz w:val="28"/>
          <w:szCs w:val="28"/>
        </w:rPr>
        <w:t>е</w:t>
      </w:r>
      <w:r w:rsidRPr="00F52403">
        <w:rPr>
          <w:sz w:val="28"/>
          <w:szCs w:val="28"/>
        </w:rPr>
        <w:t>ние) разработано в соответствии с постановлением главы Вилючинского горо</w:t>
      </w:r>
      <w:r w:rsidRPr="00F52403">
        <w:rPr>
          <w:sz w:val="28"/>
          <w:szCs w:val="28"/>
        </w:rPr>
        <w:t>д</w:t>
      </w:r>
      <w:r w:rsidRPr="00F52403">
        <w:rPr>
          <w:sz w:val="28"/>
          <w:szCs w:val="28"/>
        </w:rPr>
        <w:t>ского округа от 10.09.2008 № 1246 «О подготовке к введению отраслевых си</w:t>
      </w:r>
      <w:r w:rsidRPr="00F52403">
        <w:rPr>
          <w:sz w:val="28"/>
          <w:szCs w:val="28"/>
        </w:rPr>
        <w:t>с</w:t>
      </w:r>
      <w:r w:rsidRPr="00F52403">
        <w:rPr>
          <w:sz w:val="28"/>
          <w:szCs w:val="28"/>
        </w:rPr>
        <w:t>тем оплаты труда работников муниципальных учреждений, финансируемых из местного бюджета» и включает в себя:</w:t>
      </w:r>
    </w:p>
    <w:p w:rsidR="00CB4355" w:rsidRPr="00F52403" w:rsidRDefault="00CB4355" w:rsidP="00CB4355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>- размеры основных окладов (основных должностных окладов, основных ставок заработной платы) (далее  – основной оклад) по профессиональным кв</w:t>
      </w:r>
      <w:r w:rsidRPr="00F52403">
        <w:rPr>
          <w:sz w:val="28"/>
          <w:szCs w:val="28"/>
        </w:rPr>
        <w:t>а</w:t>
      </w:r>
      <w:r w:rsidRPr="00F52403">
        <w:rPr>
          <w:sz w:val="28"/>
          <w:szCs w:val="28"/>
        </w:rPr>
        <w:t>лификационным группам (далее – ПКГ), утвержденным Министерством здр</w:t>
      </w:r>
      <w:r w:rsidRPr="00F52403">
        <w:rPr>
          <w:sz w:val="28"/>
          <w:szCs w:val="28"/>
        </w:rPr>
        <w:t>а</w:t>
      </w:r>
      <w:r w:rsidRPr="00F52403">
        <w:rPr>
          <w:sz w:val="28"/>
          <w:szCs w:val="28"/>
        </w:rPr>
        <w:t xml:space="preserve">воохранения и социального развития Российской Федерации; </w:t>
      </w:r>
    </w:p>
    <w:p w:rsidR="00CB4355" w:rsidRPr="00F52403" w:rsidRDefault="00CB4355" w:rsidP="00CB4355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>- перечень выплат компенсационного характера, а также рекомендуемые размеры повышающих коэффициентов к основным окладам и иные выплаты стимулирующего характера в соответствии с перечнем видов выплат стимул</w:t>
      </w:r>
      <w:r w:rsidRPr="00F52403">
        <w:rPr>
          <w:sz w:val="28"/>
          <w:szCs w:val="28"/>
        </w:rPr>
        <w:t>и</w:t>
      </w:r>
      <w:r w:rsidRPr="00F52403">
        <w:rPr>
          <w:sz w:val="28"/>
          <w:szCs w:val="28"/>
        </w:rPr>
        <w:t>рующего характера, утвержденных настоящим Примерным положением, за счет средств местного бюджета и иных источников финансирования, пред</w:t>
      </w:r>
      <w:r w:rsidRPr="00F52403">
        <w:rPr>
          <w:sz w:val="28"/>
          <w:szCs w:val="28"/>
        </w:rPr>
        <w:t>у</w:t>
      </w:r>
      <w:r w:rsidRPr="00F52403">
        <w:rPr>
          <w:sz w:val="28"/>
          <w:szCs w:val="28"/>
        </w:rPr>
        <w:t>смотренных законодательством Российской Федерации и критерии их устано</w:t>
      </w:r>
      <w:r w:rsidRPr="00F52403">
        <w:rPr>
          <w:sz w:val="28"/>
          <w:szCs w:val="28"/>
        </w:rPr>
        <w:t>в</w:t>
      </w:r>
      <w:r w:rsidRPr="00F52403">
        <w:rPr>
          <w:sz w:val="28"/>
          <w:szCs w:val="28"/>
        </w:rPr>
        <w:t>ления;</w:t>
      </w:r>
    </w:p>
    <w:p w:rsidR="00CB4355" w:rsidRPr="00F52403" w:rsidRDefault="00CB4355" w:rsidP="00CB4355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 xml:space="preserve">- условия оплаты труда </w:t>
      </w:r>
      <w:r w:rsidR="00F52403" w:rsidRPr="00F52403">
        <w:rPr>
          <w:sz w:val="28"/>
          <w:szCs w:val="28"/>
        </w:rPr>
        <w:t>руководителя</w:t>
      </w:r>
      <w:r w:rsidRPr="00F52403">
        <w:rPr>
          <w:sz w:val="28"/>
          <w:szCs w:val="28"/>
        </w:rPr>
        <w:t xml:space="preserve"> учреждения, заместителя </w:t>
      </w:r>
      <w:r w:rsidR="00F52403" w:rsidRPr="00F52403">
        <w:rPr>
          <w:sz w:val="28"/>
          <w:szCs w:val="28"/>
        </w:rPr>
        <w:t>руковод</w:t>
      </w:r>
      <w:r w:rsidR="00F52403" w:rsidRPr="00F52403">
        <w:rPr>
          <w:sz w:val="28"/>
          <w:szCs w:val="28"/>
        </w:rPr>
        <w:t>и</w:t>
      </w:r>
      <w:r w:rsidR="00F52403" w:rsidRPr="00F52403">
        <w:rPr>
          <w:sz w:val="28"/>
          <w:szCs w:val="28"/>
        </w:rPr>
        <w:t>теля</w:t>
      </w:r>
      <w:r w:rsidRPr="00F52403">
        <w:rPr>
          <w:sz w:val="28"/>
          <w:szCs w:val="28"/>
        </w:rPr>
        <w:t xml:space="preserve"> учреждения.</w:t>
      </w:r>
    </w:p>
    <w:p w:rsidR="00CB4355" w:rsidRPr="00F52403" w:rsidRDefault="00CB4355" w:rsidP="00CB4355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>1.2. Утверждение системы оплаты труда работников учреждения, осущ</w:t>
      </w:r>
      <w:r w:rsidRPr="00F52403">
        <w:rPr>
          <w:sz w:val="28"/>
          <w:szCs w:val="28"/>
        </w:rPr>
        <w:t>е</w:t>
      </w:r>
      <w:r w:rsidRPr="00F52403">
        <w:rPr>
          <w:sz w:val="28"/>
          <w:szCs w:val="28"/>
        </w:rPr>
        <w:t>ствляется по согласованию с соответствующей профсоюзной организацией и (или) с учетом мнения представительного органа работников.</w:t>
      </w:r>
    </w:p>
    <w:p w:rsidR="00CB4355" w:rsidRPr="00F52403" w:rsidRDefault="00CB4355" w:rsidP="00CB4355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>1.3. Оплата труда работников учреждения, занятых по совместительству, а также на условиях неполного рабочего времени или неполной рабочей нед</w:t>
      </w:r>
      <w:r w:rsidRPr="00F52403">
        <w:rPr>
          <w:sz w:val="28"/>
          <w:szCs w:val="28"/>
        </w:rPr>
        <w:t>е</w:t>
      </w:r>
      <w:r w:rsidRPr="00F52403">
        <w:rPr>
          <w:sz w:val="28"/>
          <w:szCs w:val="28"/>
        </w:rPr>
        <w:t>ли, производится пропорционально отработанному времени. Определение ра</w:t>
      </w:r>
      <w:r w:rsidRPr="00F52403">
        <w:rPr>
          <w:sz w:val="28"/>
          <w:szCs w:val="28"/>
        </w:rPr>
        <w:t>з</w:t>
      </w:r>
      <w:r w:rsidRPr="00F52403">
        <w:rPr>
          <w:sz w:val="28"/>
          <w:szCs w:val="28"/>
        </w:rPr>
        <w:t>меров заработной платы по основной должности, а также по должности, зан</w:t>
      </w:r>
      <w:r w:rsidRPr="00F52403">
        <w:rPr>
          <w:sz w:val="28"/>
          <w:szCs w:val="28"/>
        </w:rPr>
        <w:t>и</w:t>
      </w:r>
      <w:r w:rsidRPr="00F52403">
        <w:rPr>
          <w:sz w:val="28"/>
          <w:szCs w:val="28"/>
        </w:rPr>
        <w:t xml:space="preserve">маемой в порядке совместительства, производится раздельно по каждой из должностей. </w:t>
      </w:r>
    </w:p>
    <w:p w:rsidR="00CB4355" w:rsidRPr="00F52403" w:rsidRDefault="00CB4355" w:rsidP="00CB4355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>1.4. Заработная плата работников учреждения предельными размерами не ограничивается, но выплачивается в пределах фонда оплаты труда, установле</w:t>
      </w:r>
      <w:r w:rsidRPr="00F52403">
        <w:rPr>
          <w:sz w:val="28"/>
          <w:szCs w:val="28"/>
        </w:rPr>
        <w:t>н</w:t>
      </w:r>
      <w:r w:rsidRPr="00F52403">
        <w:rPr>
          <w:sz w:val="28"/>
          <w:szCs w:val="28"/>
        </w:rPr>
        <w:t>ного учреждению главным распорядителем бюджетных средств, утвержденн</w:t>
      </w:r>
      <w:r w:rsidRPr="00F52403">
        <w:rPr>
          <w:sz w:val="28"/>
          <w:szCs w:val="28"/>
        </w:rPr>
        <w:t>о</w:t>
      </w:r>
      <w:r w:rsidRPr="00F52403">
        <w:rPr>
          <w:sz w:val="28"/>
          <w:szCs w:val="28"/>
        </w:rPr>
        <w:t>го решением Думы Вилючинского городского округа о местном бюджете</w:t>
      </w:r>
      <w:r w:rsidR="00D704FE">
        <w:rPr>
          <w:sz w:val="28"/>
          <w:szCs w:val="28"/>
        </w:rPr>
        <w:t>, пл</w:t>
      </w:r>
      <w:r w:rsidR="00D704FE">
        <w:rPr>
          <w:sz w:val="28"/>
          <w:szCs w:val="28"/>
        </w:rPr>
        <w:t>а</w:t>
      </w:r>
      <w:r w:rsidR="00D704FE">
        <w:rPr>
          <w:sz w:val="28"/>
          <w:szCs w:val="28"/>
        </w:rPr>
        <w:lastRenderedPageBreak/>
        <w:t>ном финансово-хозяйственной деятельности, утвержденным администрацией Вилючинского городского округа, выполняющей функции и полномочия учр</w:t>
      </w:r>
      <w:r w:rsidR="00D704FE">
        <w:rPr>
          <w:sz w:val="28"/>
          <w:szCs w:val="28"/>
        </w:rPr>
        <w:t>е</w:t>
      </w:r>
      <w:r w:rsidR="00D704FE">
        <w:rPr>
          <w:sz w:val="28"/>
          <w:szCs w:val="28"/>
        </w:rPr>
        <w:t>дителя, на соответствующий финансовый год</w:t>
      </w:r>
      <w:r w:rsidRPr="00F52403">
        <w:rPr>
          <w:sz w:val="28"/>
          <w:szCs w:val="28"/>
        </w:rPr>
        <w:t xml:space="preserve"> (далее – в пределах фонда оплаты труда, установленного учреждению).</w:t>
      </w:r>
    </w:p>
    <w:p w:rsidR="000179EA" w:rsidRPr="00F52403" w:rsidRDefault="000179EA">
      <w:pPr>
        <w:autoSpaceDE w:val="0"/>
        <w:ind w:firstLine="709"/>
        <w:jc w:val="both"/>
        <w:rPr>
          <w:sz w:val="28"/>
          <w:szCs w:val="28"/>
        </w:rPr>
      </w:pPr>
    </w:p>
    <w:p w:rsidR="000179EA" w:rsidRPr="00F52403" w:rsidRDefault="000179EA">
      <w:pPr>
        <w:jc w:val="center"/>
        <w:rPr>
          <w:b/>
          <w:sz w:val="28"/>
          <w:szCs w:val="28"/>
        </w:rPr>
      </w:pPr>
      <w:r w:rsidRPr="00F52403">
        <w:rPr>
          <w:b/>
          <w:sz w:val="28"/>
          <w:szCs w:val="28"/>
          <w:lang w:val="en-US"/>
        </w:rPr>
        <w:t>II</w:t>
      </w:r>
      <w:r w:rsidRPr="00F52403">
        <w:rPr>
          <w:b/>
          <w:sz w:val="28"/>
          <w:szCs w:val="28"/>
        </w:rPr>
        <w:t xml:space="preserve">. Профессиональные квалификационные группы должностей </w:t>
      </w:r>
    </w:p>
    <w:p w:rsidR="000179EA" w:rsidRPr="00F52403" w:rsidRDefault="000179EA">
      <w:pPr>
        <w:jc w:val="center"/>
        <w:rPr>
          <w:b/>
          <w:sz w:val="28"/>
          <w:szCs w:val="28"/>
        </w:rPr>
      </w:pPr>
      <w:r w:rsidRPr="00F52403">
        <w:rPr>
          <w:b/>
          <w:sz w:val="28"/>
          <w:szCs w:val="28"/>
        </w:rPr>
        <w:t xml:space="preserve">работников </w:t>
      </w:r>
      <w:r w:rsidR="00D704FE">
        <w:rPr>
          <w:b/>
          <w:sz w:val="28"/>
          <w:szCs w:val="28"/>
        </w:rPr>
        <w:t>учреждения</w:t>
      </w:r>
      <w:r w:rsidRPr="00F52403">
        <w:rPr>
          <w:b/>
          <w:bCs/>
          <w:sz w:val="28"/>
          <w:szCs w:val="28"/>
        </w:rPr>
        <w:t xml:space="preserve">, финансируемого из местного бюджета, </w:t>
      </w:r>
      <w:r w:rsidRPr="00F52403">
        <w:rPr>
          <w:b/>
          <w:sz w:val="28"/>
          <w:szCs w:val="28"/>
        </w:rPr>
        <w:t>и рек</w:t>
      </w:r>
      <w:r w:rsidRPr="00F52403">
        <w:rPr>
          <w:b/>
          <w:sz w:val="28"/>
          <w:szCs w:val="28"/>
        </w:rPr>
        <w:t>о</w:t>
      </w:r>
      <w:r w:rsidRPr="00F52403">
        <w:rPr>
          <w:b/>
          <w:sz w:val="28"/>
          <w:szCs w:val="28"/>
        </w:rPr>
        <w:t>мендуемые размеры окладов (должностных окладов), ставок</w:t>
      </w:r>
    </w:p>
    <w:p w:rsidR="000179EA" w:rsidRPr="00F52403" w:rsidRDefault="000179EA" w:rsidP="002E2992">
      <w:pPr>
        <w:jc w:val="both"/>
        <w:rPr>
          <w:sz w:val="28"/>
          <w:szCs w:val="28"/>
        </w:rPr>
      </w:pPr>
    </w:p>
    <w:tbl>
      <w:tblPr>
        <w:tblW w:w="9930" w:type="dxa"/>
        <w:tblInd w:w="86" w:type="dxa"/>
        <w:tblLayout w:type="fixed"/>
        <w:tblLook w:val="00A0"/>
      </w:tblPr>
      <w:tblGrid>
        <w:gridCol w:w="2423"/>
        <w:gridCol w:w="9"/>
        <w:gridCol w:w="30"/>
        <w:gridCol w:w="4759"/>
        <w:gridCol w:w="110"/>
        <w:gridCol w:w="62"/>
        <w:gridCol w:w="2405"/>
        <w:gridCol w:w="132"/>
      </w:tblGrid>
      <w:tr w:rsidR="000179EA" w:rsidRPr="00F52403" w:rsidTr="00EE06D5">
        <w:trPr>
          <w:gridAfter w:val="1"/>
          <w:wAfter w:w="132" w:type="dxa"/>
          <w:trHeight w:val="624"/>
        </w:trPr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179EA" w:rsidRPr="00F52403" w:rsidRDefault="000179E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179EA" w:rsidRPr="00F52403" w:rsidRDefault="000179E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Размеры  основных окладов, руб.</w:t>
            </w:r>
          </w:p>
        </w:tc>
      </w:tr>
      <w:tr w:rsidR="000179EA" w:rsidRPr="00F52403" w:rsidTr="0071457A">
        <w:trPr>
          <w:gridAfter w:val="1"/>
          <w:wAfter w:w="132" w:type="dxa"/>
          <w:trHeight w:val="624"/>
        </w:trPr>
        <w:tc>
          <w:tcPr>
            <w:tcW w:w="9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52403">
              <w:rPr>
                <w:b/>
                <w:bCs/>
                <w:sz w:val="28"/>
                <w:szCs w:val="28"/>
              </w:rPr>
              <w:t>Профессиональная квалификационная группа «Общеотраслевые должн</w:t>
            </w:r>
            <w:r w:rsidRPr="00F52403">
              <w:rPr>
                <w:b/>
                <w:bCs/>
                <w:sz w:val="28"/>
                <w:szCs w:val="28"/>
              </w:rPr>
              <w:t>о</w:t>
            </w:r>
            <w:r w:rsidRPr="00F52403">
              <w:rPr>
                <w:b/>
                <w:bCs/>
                <w:sz w:val="28"/>
                <w:szCs w:val="28"/>
              </w:rPr>
              <w:t>сти служащих первого уровня»</w:t>
            </w:r>
          </w:p>
        </w:tc>
      </w:tr>
      <w:tr w:rsidR="000179EA" w:rsidRPr="00F52403" w:rsidTr="0071457A">
        <w:trPr>
          <w:gridAfter w:val="1"/>
          <w:wAfter w:w="132" w:type="dxa"/>
          <w:trHeight w:val="259"/>
        </w:trPr>
        <w:tc>
          <w:tcPr>
            <w:tcW w:w="9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нет</w:t>
            </w:r>
          </w:p>
        </w:tc>
      </w:tr>
      <w:tr w:rsidR="000179EA" w:rsidRPr="00F52403" w:rsidTr="0071457A">
        <w:trPr>
          <w:trHeight w:val="312"/>
        </w:trPr>
        <w:tc>
          <w:tcPr>
            <w:tcW w:w="9930" w:type="dxa"/>
            <w:gridSpan w:val="8"/>
            <w:vAlign w:val="center"/>
          </w:tcPr>
          <w:p w:rsidR="000179EA" w:rsidRPr="00F52403" w:rsidRDefault="000179EA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179EA" w:rsidRPr="00F52403" w:rsidRDefault="000179EA">
            <w:pPr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F52403">
              <w:rPr>
                <w:b/>
                <w:bCs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0179EA" w:rsidRPr="00F52403" w:rsidRDefault="000179EA">
            <w:pPr>
              <w:snapToGrid w:val="0"/>
              <w:jc w:val="center"/>
              <w:rPr>
                <w:sz w:val="28"/>
                <w:szCs w:val="28"/>
              </w:rPr>
            </w:pPr>
            <w:r w:rsidRPr="00F52403">
              <w:rPr>
                <w:b/>
                <w:bCs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0179EA" w:rsidRPr="00F52403" w:rsidTr="00EE06D5">
        <w:trPr>
          <w:gridAfter w:val="1"/>
          <w:wAfter w:w="132" w:type="dxa"/>
          <w:trHeight w:val="624"/>
        </w:trPr>
        <w:tc>
          <w:tcPr>
            <w:tcW w:w="2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179EA" w:rsidRPr="00F52403" w:rsidRDefault="000179E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179EA" w:rsidRPr="00F52403" w:rsidRDefault="000179E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Размеры  основных окладов, руб.</w:t>
            </w:r>
          </w:p>
        </w:tc>
      </w:tr>
      <w:tr w:rsidR="000179EA" w:rsidRPr="00F52403" w:rsidTr="0071457A">
        <w:trPr>
          <w:gridAfter w:val="1"/>
          <w:wAfter w:w="132" w:type="dxa"/>
          <w:trHeight w:val="359"/>
        </w:trPr>
        <w:tc>
          <w:tcPr>
            <w:tcW w:w="9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>
            <w:pPr>
              <w:snapToGrid w:val="0"/>
              <w:rPr>
                <w:b/>
                <w:bCs/>
                <w:sz w:val="28"/>
                <w:szCs w:val="28"/>
              </w:rPr>
            </w:pPr>
            <w:r w:rsidRPr="00F52403"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0179EA" w:rsidRPr="00F52403" w:rsidTr="00EE06D5">
        <w:trPr>
          <w:gridAfter w:val="1"/>
          <w:wAfter w:w="132" w:type="dxa"/>
          <w:trHeight w:val="624"/>
        </w:trPr>
        <w:tc>
          <w:tcPr>
            <w:tcW w:w="2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t>архивист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179EA" w:rsidRPr="00F52403" w:rsidRDefault="009A6EDB" w:rsidP="009A6EDB">
            <w:pPr>
              <w:rPr>
                <w:sz w:val="28"/>
                <w:szCs w:val="28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t>н</w:t>
            </w:r>
            <w:r w:rsidR="00C835A3" w:rsidRPr="00F52403">
              <w:rPr>
                <w:sz w:val="28"/>
                <w:szCs w:val="28"/>
                <w:lang w:eastAsia="ru-RU"/>
              </w:rPr>
              <w:t>ачальное профессиональное образ</w:t>
            </w:r>
            <w:r w:rsidR="00C835A3" w:rsidRPr="00F52403">
              <w:rPr>
                <w:sz w:val="28"/>
                <w:szCs w:val="28"/>
                <w:lang w:eastAsia="ru-RU"/>
              </w:rPr>
              <w:t>о</w:t>
            </w:r>
            <w:r w:rsidR="00C835A3" w:rsidRPr="00F52403">
              <w:rPr>
                <w:sz w:val="28"/>
                <w:szCs w:val="28"/>
                <w:lang w:eastAsia="ru-RU"/>
              </w:rPr>
              <w:t xml:space="preserve">вание и стаж работы по </w:t>
            </w:r>
            <w:r w:rsidRPr="00F52403">
              <w:rPr>
                <w:sz w:val="28"/>
                <w:szCs w:val="28"/>
                <w:lang w:eastAsia="ru-RU"/>
              </w:rPr>
              <w:t>специальн</w:t>
            </w:r>
            <w:r w:rsidRPr="00F52403">
              <w:rPr>
                <w:sz w:val="28"/>
                <w:szCs w:val="28"/>
                <w:lang w:eastAsia="ru-RU"/>
              </w:rPr>
              <w:t>о</w:t>
            </w:r>
            <w:r w:rsidRPr="00F52403">
              <w:rPr>
                <w:sz w:val="28"/>
                <w:szCs w:val="28"/>
                <w:lang w:eastAsia="ru-RU"/>
              </w:rPr>
              <w:t>сти</w:t>
            </w:r>
            <w:r w:rsidR="008941AB">
              <w:rPr>
                <w:sz w:val="28"/>
                <w:szCs w:val="28"/>
                <w:lang w:eastAsia="ru-RU"/>
              </w:rPr>
              <w:t xml:space="preserve"> </w:t>
            </w:r>
            <w:r w:rsidRPr="00F52403">
              <w:rPr>
                <w:sz w:val="28"/>
                <w:szCs w:val="28"/>
                <w:lang w:eastAsia="ru-RU"/>
              </w:rPr>
              <w:t xml:space="preserve">не менее 2 лет и (или) среднее профессиональное </w:t>
            </w:r>
            <w:r w:rsidR="008941AB">
              <w:rPr>
                <w:sz w:val="28"/>
                <w:szCs w:val="28"/>
                <w:lang w:eastAsia="ru-RU"/>
              </w:rPr>
              <w:t>образование</w:t>
            </w:r>
            <w:r w:rsidR="00124FD9">
              <w:rPr>
                <w:sz w:val="28"/>
                <w:szCs w:val="28"/>
                <w:lang w:eastAsia="ru-RU"/>
              </w:rPr>
              <w:t xml:space="preserve"> </w:t>
            </w:r>
            <w:r w:rsidRPr="00F52403">
              <w:rPr>
                <w:sz w:val="28"/>
                <w:szCs w:val="28"/>
              </w:rPr>
              <w:t>и стаж работы по специальности не менее 1 года и (или)</w:t>
            </w:r>
            <w:r w:rsidR="00124FD9">
              <w:rPr>
                <w:sz w:val="28"/>
                <w:szCs w:val="28"/>
              </w:rPr>
              <w:t xml:space="preserve"> </w:t>
            </w:r>
            <w:r w:rsidR="000179EA" w:rsidRPr="00F52403">
              <w:rPr>
                <w:sz w:val="28"/>
                <w:szCs w:val="28"/>
                <w:lang w:eastAsia="ru-RU"/>
              </w:rPr>
              <w:t>среднее профессионал</w:t>
            </w:r>
            <w:r w:rsidR="000179EA" w:rsidRPr="00F52403">
              <w:rPr>
                <w:sz w:val="28"/>
                <w:szCs w:val="28"/>
                <w:lang w:eastAsia="ru-RU"/>
              </w:rPr>
              <w:t>ь</w:t>
            </w:r>
            <w:r w:rsidR="000179EA" w:rsidRPr="00F52403">
              <w:rPr>
                <w:sz w:val="28"/>
                <w:szCs w:val="28"/>
                <w:lang w:eastAsia="ru-RU"/>
              </w:rPr>
              <w:t>ное образование по специальности «Документационное обеспечение управления и архивоведение» без предъявления требований к стажу р</w:t>
            </w:r>
            <w:r w:rsidR="000179EA" w:rsidRPr="00F52403">
              <w:rPr>
                <w:sz w:val="28"/>
                <w:szCs w:val="28"/>
                <w:lang w:eastAsia="ru-RU"/>
              </w:rPr>
              <w:t>а</w:t>
            </w:r>
            <w:r w:rsidR="000179EA" w:rsidRPr="00F52403">
              <w:rPr>
                <w:sz w:val="28"/>
                <w:szCs w:val="28"/>
                <w:lang w:eastAsia="ru-RU"/>
              </w:rPr>
              <w:t>боты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 w:rsidP="0071457A">
            <w:pPr>
              <w:jc w:val="center"/>
              <w:rPr>
                <w:sz w:val="28"/>
                <w:szCs w:val="28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t>3964</w:t>
            </w:r>
          </w:p>
        </w:tc>
      </w:tr>
      <w:tr w:rsidR="000179EA" w:rsidRPr="00F52403" w:rsidTr="0071457A">
        <w:trPr>
          <w:gridAfter w:val="1"/>
          <w:wAfter w:w="132" w:type="dxa"/>
          <w:trHeight w:val="359"/>
        </w:trPr>
        <w:tc>
          <w:tcPr>
            <w:tcW w:w="9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>
            <w:pPr>
              <w:snapToGrid w:val="0"/>
              <w:jc w:val="center"/>
              <w:rPr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нет</w:t>
            </w:r>
          </w:p>
        </w:tc>
      </w:tr>
      <w:tr w:rsidR="000179EA" w:rsidRPr="00F52403" w:rsidTr="0071457A">
        <w:trPr>
          <w:gridAfter w:val="1"/>
          <w:wAfter w:w="132" w:type="dxa"/>
          <w:trHeight w:val="359"/>
        </w:trPr>
        <w:tc>
          <w:tcPr>
            <w:tcW w:w="9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>
            <w:pPr>
              <w:snapToGrid w:val="0"/>
              <w:rPr>
                <w:sz w:val="28"/>
                <w:szCs w:val="28"/>
              </w:rPr>
            </w:pPr>
            <w:r w:rsidRPr="00F52403"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0179EA" w:rsidRPr="00F52403" w:rsidTr="0071457A">
        <w:trPr>
          <w:gridAfter w:val="1"/>
          <w:wAfter w:w="132" w:type="dxa"/>
          <w:trHeight w:val="359"/>
        </w:trPr>
        <w:tc>
          <w:tcPr>
            <w:tcW w:w="9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>
            <w:pPr>
              <w:snapToGrid w:val="0"/>
              <w:rPr>
                <w:b/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Должности служащих первого квалификационного уровня, по которым уст</w:t>
            </w:r>
            <w:r w:rsidRPr="00F52403">
              <w:rPr>
                <w:sz w:val="28"/>
                <w:szCs w:val="28"/>
              </w:rPr>
              <w:t>а</w:t>
            </w:r>
            <w:r w:rsidRPr="00F52403">
              <w:rPr>
                <w:sz w:val="28"/>
                <w:szCs w:val="28"/>
              </w:rPr>
              <w:t>навливается производное должностное наименование «старший»</w:t>
            </w:r>
          </w:p>
        </w:tc>
      </w:tr>
      <w:tr w:rsidR="000179EA" w:rsidRPr="00F52403" w:rsidTr="0071457A">
        <w:trPr>
          <w:gridAfter w:val="1"/>
          <w:wAfter w:w="132" w:type="dxa"/>
          <w:trHeight w:val="359"/>
        </w:trPr>
        <w:tc>
          <w:tcPr>
            <w:tcW w:w="9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>
            <w:pPr>
              <w:snapToGrid w:val="0"/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Должности служащих первого квалификационного уровня, по которым уст</w:t>
            </w:r>
            <w:r w:rsidRPr="00F52403">
              <w:rPr>
                <w:sz w:val="28"/>
                <w:szCs w:val="28"/>
              </w:rPr>
              <w:t>а</w:t>
            </w:r>
            <w:r w:rsidRPr="00F52403">
              <w:rPr>
                <w:sz w:val="28"/>
                <w:szCs w:val="28"/>
              </w:rPr>
              <w:t>навливается II внутридолжностная категория</w:t>
            </w:r>
          </w:p>
        </w:tc>
      </w:tr>
      <w:tr w:rsidR="000179EA" w:rsidRPr="00F52403" w:rsidTr="00EE06D5">
        <w:trPr>
          <w:gridAfter w:val="1"/>
          <w:wAfter w:w="132" w:type="dxa"/>
          <w:trHeight w:val="624"/>
        </w:trPr>
        <w:tc>
          <w:tcPr>
            <w:tcW w:w="24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179EA" w:rsidRPr="00F52403" w:rsidRDefault="000179EA">
            <w:pPr>
              <w:rPr>
                <w:rFonts w:ascii="Calibri" w:hAnsi="Calibri"/>
                <w:sz w:val="22"/>
                <w:szCs w:val="22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t>архивист</w:t>
            </w:r>
          </w:p>
        </w:tc>
        <w:tc>
          <w:tcPr>
            <w:tcW w:w="48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179EA" w:rsidRPr="00F52403" w:rsidRDefault="009A6EDB" w:rsidP="009A6EDB">
            <w:pPr>
              <w:rPr>
                <w:sz w:val="28"/>
                <w:szCs w:val="28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t>начальное профессиональное образ</w:t>
            </w:r>
            <w:r w:rsidRPr="00F52403">
              <w:rPr>
                <w:sz w:val="28"/>
                <w:szCs w:val="28"/>
                <w:lang w:eastAsia="ru-RU"/>
              </w:rPr>
              <w:t>о</w:t>
            </w:r>
            <w:r w:rsidRPr="00F52403">
              <w:rPr>
                <w:sz w:val="28"/>
                <w:szCs w:val="28"/>
                <w:lang w:eastAsia="ru-RU"/>
              </w:rPr>
              <w:t>вание и стаж работы по специальн</w:t>
            </w:r>
            <w:r w:rsidRPr="00F52403">
              <w:rPr>
                <w:sz w:val="28"/>
                <w:szCs w:val="28"/>
                <w:lang w:eastAsia="ru-RU"/>
              </w:rPr>
              <w:t>о</w:t>
            </w:r>
            <w:r w:rsidRPr="00F52403">
              <w:rPr>
                <w:sz w:val="28"/>
                <w:szCs w:val="28"/>
                <w:lang w:eastAsia="ru-RU"/>
              </w:rPr>
              <w:t xml:space="preserve">сти не менее  3 лет и (или) среднее профессиональное </w:t>
            </w:r>
            <w:r w:rsidR="00124FD9">
              <w:rPr>
                <w:sz w:val="28"/>
                <w:szCs w:val="28"/>
                <w:lang w:eastAsia="ru-RU"/>
              </w:rPr>
              <w:t xml:space="preserve">образование </w:t>
            </w:r>
            <w:r w:rsidRPr="00F52403">
              <w:rPr>
                <w:sz w:val="28"/>
                <w:szCs w:val="28"/>
              </w:rPr>
              <w:t>и стаж работы по специальности не менее 2 лет и (или)</w:t>
            </w:r>
            <w:r w:rsidR="00124FD9">
              <w:rPr>
                <w:sz w:val="28"/>
                <w:szCs w:val="28"/>
              </w:rPr>
              <w:t xml:space="preserve"> </w:t>
            </w:r>
            <w:r w:rsidR="000179EA" w:rsidRPr="00F52403">
              <w:rPr>
                <w:sz w:val="28"/>
                <w:szCs w:val="28"/>
                <w:lang w:eastAsia="ru-RU"/>
              </w:rPr>
              <w:t xml:space="preserve">среднее профессиональное </w:t>
            </w:r>
            <w:r w:rsidR="000179EA" w:rsidRPr="00F52403">
              <w:rPr>
                <w:sz w:val="28"/>
                <w:szCs w:val="28"/>
                <w:lang w:eastAsia="ru-RU"/>
              </w:rPr>
              <w:lastRenderedPageBreak/>
              <w:t>образование по специальности «Д</w:t>
            </w:r>
            <w:r w:rsidR="000179EA" w:rsidRPr="00F52403">
              <w:rPr>
                <w:sz w:val="28"/>
                <w:szCs w:val="28"/>
                <w:lang w:eastAsia="ru-RU"/>
              </w:rPr>
              <w:t>о</w:t>
            </w:r>
            <w:r w:rsidR="000179EA" w:rsidRPr="00F52403">
              <w:rPr>
                <w:sz w:val="28"/>
                <w:szCs w:val="28"/>
                <w:lang w:eastAsia="ru-RU"/>
              </w:rPr>
              <w:t>кументационное обеспечение упра</w:t>
            </w:r>
            <w:r w:rsidR="000179EA" w:rsidRPr="00F52403">
              <w:rPr>
                <w:sz w:val="28"/>
                <w:szCs w:val="28"/>
                <w:lang w:eastAsia="ru-RU"/>
              </w:rPr>
              <w:t>в</w:t>
            </w:r>
            <w:r w:rsidR="000179EA" w:rsidRPr="00F52403">
              <w:rPr>
                <w:sz w:val="28"/>
                <w:szCs w:val="28"/>
                <w:lang w:eastAsia="ru-RU"/>
              </w:rPr>
              <w:t>ления и архивоведение» и стаж раб</w:t>
            </w:r>
            <w:r w:rsidR="000179EA" w:rsidRPr="00F52403">
              <w:rPr>
                <w:sz w:val="28"/>
                <w:szCs w:val="28"/>
                <w:lang w:eastAsia="ru-RU"/>
              </w:rPr>
              <w:t>о</w:t>
            </w:r>
            <w:r w:rsidR="000179EA" w:rsidRPr="00F52403">
              <w:rPr>
                <w:sz w:val="28"/>
                <w:szCs w:val="28"/>
                <w:lang w:eastAsia="ru-RU"/>
              </w:rPr>
              <w:t>ты по направлению профессионал</w:t>
            </w:r>
            <w:r w:rsidR="000179EA" w:rsidRPr="00F52403">
              <w:rPr>
                <w:sz w:val="28"/>
                <w:szCs w:val="28"/>
                <w:lang w:eastAsia="ru-RU"/>
              </w:rPr>
              <w:t>ь</w:t>
            </w:r>
            <w:r w:rsidR="000179EA" w:rsidRPr="00F52403">
              <w:rPr>
                <w:sz w:val="28"/>
                <w:szCs w:val="28"/>
                <w:lang w:eastAsia="ru-RU"/>
              </w:rPr>
              <w:t>ной деятельности не менее 1 года</w:t>
            </w:r>
          </w:p>
        </w:tc>
        <w:tc>
          <w:tcPr>
            <w:tcW w:w="24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 w:rsidP="00EE06D5">
            <w:pPr>
              <w:jc w:val="center"/>
              <w:rPr>
                <w:sz w:val="28"/>
                <w:szCs w:val="28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lastRenderedPageBreak/>
              <w:t>4741</w:t>
            </w:r>
          </w:p>
        </w:tc>
      </w:tr>
      <w:tr w:rsidR="000179EA" w:rsidRPr="00F52403" w:rsidTr="0071457A">
        <w:trPr>
          <w:gridAfter w:val="1"/>
          <w:wAfter w:w="132" w:type="dxa"/>
          <w:trHeight w:val="359"/>
        </w:trPr>
        <w:tc>
          <w:tcPr>
            <w:tcW w:w="9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>
            <w:pPr>
              <w:snapToGrid w:val="0"/>
              <w:jc w:val="center"/>
              <w:rPr>
                <w:sz w:val="24"/>
                <w:szCs w:val="24"/>
              </w:rPr>
            </w:pPr>
            <w:r w:rsidRPr="00F52403">
              <w:rPr>
                <w:bCs/>
                <w:sz w:val="28"/>
                <w:szCs w:val="28"/>
              </w:rPr>
              <w:lastRenderedPageBreak/>
              <w:t>нет</w:t>
            </w:r>
          </w:p>
        </w:tc>
      </w:tr>
      <w:tr w:rsidR="000179EA" w:rsidRPr="00F52403" w:rsidTr="0071457A">
        <w:trPr>
          <w:gridAfter w:val="1"/>
          <w:wAfter w:w="132" w:type="dxa"/>
          <w:trHeight w:val="359"/>
        </w:trPr>
        <w:tc>
          <w:tcPr>
            <w:tcW w:w="9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>
            <w:pPr>
              <w:snapToGrid w:val="0"/>
              <w:rPr>
                <w:bCs/>
                <w:sz w:val="28"/>
                <w:szCs w:val="28"/>
              </w:rPr>
            </w:pPr>
            <w:r w:rsidRPr="00F52403"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0179EA" w:rsidRPr="00F52403" w:rsidTr="0071457A">
        <w:trPr>
          <w:gridAfter w:val="1"/>
          <w:wAfter w:w="132" w:type="dxa"/>
          <w:trHeight w:val="359"/>
        </w:trPr>
        <w:tc>
          <w:tcPr>
            <w:tcW w:w="9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>
            <w:pPr>
              <w:snapToGrid w:val="0"/>
              <w:rPr>
                <w:b/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Должности служащих первого квалификационного уровня, по которым уст</w:t>
            </w:r>
            <w:r w:rsidRPr="00F52403">
              <w:rPr>
                <w:sz w:val="28"/>
                <w:szCs w:val="28"/>
              </w:rPr>
              <w:t>а</w:t>
            </w:r>
            <w:r w:rsidRPr="00F52403">
              <w:rPr>
                <w:sz w:val="28"/>
                <w:szCs w:val="28"/>
              </w:rPr>
              <w:t>навливается I внутридолжностная категория</w:t>
            </w:r>
          </w:p>
        </w:tc>
      </w:tr>
      <w:tr w:rsidR="000179EA" w:rsidRPr="00F52403" w:rsidTr="00577DB0">
        <w:trPr>
          <w:gridAfter w:val="1"/>
          <w:wAfter w:w="132" w:type="dxa"/>
          <w:trHeight w:val="624"/>
        </w:trPr>
        <w:tc>
          <w:tcPr>
            <w:tcW w:w="24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0179EA" w:rsidRPr="00F52403" w:rsidRDefault="000179EA">
            <w:pPr>
              <w:rPr>
                <w:rFonts w:ascii="Calibri" w:hAnsi="Calibri"/>
                <w:sz w:val="22"/>
                <w:szCs w:val="22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t>архивист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0179EA" w:rsidRPr="00F52403" w:rsidRDefault="009A6EDB" w:rsidP="009A6EDB">
            <w:pPr>
              <w:rPr>
                <w:sz w:val="28"/>
                <w:szCs w:val="28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t>начальное профессиональное образ</w:t>
            </w:r>
            <w:r w:rsidRPr="00F52403">
              <w:rPr>
                <w:sz w:val="28"/>
                <w:szCs w:val="28"/>
                <w:lang w:eastAsia="ru-RU"/>
              </w:rPr>
              <w:t>о</w:t>
            </w:r>
            <w:r w:rsidRPr="00F52403">
              <w:rPr>
                <w:sz w:val="28"/>
                <w:szCs w:val="28"/>
                <w:lang w:eastAsia="ru-RU"/>
              </w:rPr>
              <w:t>вание и стаж работы по специальности не менее  5 лет и (или) среднее пр</w:t>
            </w:r>
            <w:r w:rsidRPr="00F52403">
              <w:rPr>
                <w:sz w:val="28"/>
                <w:szCs w:val="28"/>
                <w:lang w:eastAsia="ru-RU"/>
              </w:rPr>
              <w:t>о</w:t>
            </w:r>
            <w:r w:rsidRPr="00F52403">
              <w:rPr>
                <w:sz w:val="28"/>
                <w:szCs w:val="28"/>
                <w:lang w:eastAsia="ru-RU"/>
              </w:rPr>
              <w:t xml:space="preserve">фессиональное </w:t>
            </w:r>
            <w:r w:rsidR="00124FD9">
              <w:rPr>
                <w:sz w:val="28"/>
                <w:szCs w:val="28"/>
                <w:lang w:eastAsia="ru-RU"/>
              </w:rPr>
              <w:t xml:space="preserve">образование </w:t>
            </w:r>
            <w:r w:rsidRPr="00F52403">
              <w:rPr>
                <w:sz w:val="28"/>
                <w:szCs w:val="28"/>
              </w:rPr>
              <w:t>и стаж р</w:t>
            </w:r>
            <w:r w:rsidRPr="00F52403">
              <w:rPr>
                <w:sz w:val="28"/>
                <w:szCs w:val="28"/>
              </w:rPr>
              <w:t>а</w:t>
            </w:r>
            <w:r w:rsidRPr="00F52403">
              <w:rPr>
                <w:sz w:val="28"/>
                <w:szCs w:val="28"/>
              </w:rPr>
              <w:t>боты по специальности не менее 3 лет и (или)</w:t>
            </w:r>
            <w:r w:rsidR="00124FD9">
              <w:rPr>
                <w:sz w:val="28"/>
                <w:szCs w:val="28"/>
              </w:rPr>
              <w:t xml:space="preserve"> </w:t>
            </w:r>
            <w:r w:rsidR="000179EA" w:rsidRPr="00F52403">
              <w:rPr>
                <w:sz w:val="28"/>
                <w:szCs w:val="28"/>
                <w:lang w:eastAsia="ru-RU"/>
              </w:rPr>
              <w:t>среднее профессиональное о</w:t>
            </w:r>
            <w:r w:rsidR="000179EA" w:rsidRPr="00F52403">
              <w:rPr>
                <w:sz w:val="28"/>
                <w:szCs w:val="28"/>
                <w:lang w:eastAsia="ru-RU"/>
              </w:rPr>
              <w:t>б</w:t>
            </w:r>
            <w:r w:rsidR="000179EA" w:rsidRPr="00F52403">
              <w:rPr>
                <w:sz w:val="28"/>
                <w:szCs w:val="28"/>
                <w:lang w:eastAsia="ru-RU"/>
              </w:rPr>
              <w:t>разование по специальности «Док</w:t>
            </w:r>
            <w:r w:rsidR="000179EA" w:rsidRPr="00F52403">
              <w:rPr>
                <w:sz w:val="28"/>
                <w:szCs w:val="28"/>
                <w:lang w:eastAsia="ru-RU"/>
              </w:rPr>
              <w:t>у</w:t>
            </w:r>
            <w:r w:rsidR="000179EA" w:rsidRPr="00F52403">
              <w:rPr>
                <w:sz w:val="28"/>
                <w:szCs w:val="28"/>
                <w:lang w:eastAsia="ru-RU"/>
              </w:rPr>
              <w:t>ментационное обеспечение управления и архивоведение» и стаж работы по направлению профессиональной де</w:t>
            </w:r>
            <w:r w:rsidR="000179EA" w:rsidRPr="00F52403">
              <w:rPr>
                <w:sz w:val="28"/>
                <w:szCs w:val="28"/>
                <w:lang w:eastAsia="ru-RU"/>
              </w:rPr>
              <w:t>я</w:t>
            </w:r>
            <w:r w:rsidR="000179EA" w:rsidRPr="00F52403">
              <w:rPr>
                <w:sz w:val="28"/>
                <w:szCs w:val="28"/>
                <w:lang w:eastAsia="ru-RU"/>
              </w:rPr>
              <w:t>тельности не менее 2 лет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0179EA" w:rsidRPr="00F52403" w:rsidRDefault="000179EA" w:rsidP="004E6FA1">
            <w:pPr>
              <w:jc w:val="center"/>
              <w:rPr>
                <w:sz w:val="28"/>
                <w:szCs w:val="28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t>5221</w:t>
            </w:r>
          </w:p>
        </w:tc>
      </w:tr>
      <w:tr w:rsidR="000179EA" w:rsidRPr="00F52403" w:rsidTr="00577DB0">
        <w:trPr>
          <w:gridAfter w:val="1"/>
          <w:wAfter w:w="132" w:type="dxa"/>
          <w:trHeight w:val="406"/>
        </w:trPr>
        <w:tc>
          <w:tcPr>
            <w:tcW w:w="2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0179EA" w:rsidRPr="00F52403" w:rsidRDefault="00C87757" w:rsidP="009A6EDB">
            <w:pPr>
              <w:rPr>
                <w:sz w:val="28"/>
                <w:szCs w:val="28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t>высшее профессиональное образов</w:t>
            </w:r>
            <w:r w:rsidRPr="00F52403">
              <w:rPr>
                <w:sz w:val="28"/>
                <w:szCs w:val="28"/>
                <w:lang w:eastAsia="ru-RU"/>
              </w:rPr>
              <w:t>а</w:t>
            </w:r>
            <w:r w:rsidRPr="00F52403">
              <w:rPr>
                <w:sz w:val="28"/>
                <w:szCs w:val="28"/>
                <w:lang w:eastAsia="ru-RU"/>
              </w:rPr>
              <w:t>ние по укрупненным группам напра</w:t>
            </w:r>
            <w:r w:rsidRPr="00F52403">
              <w:rPr>
                <w:sz w:val="28"/>
                <w:szCs w:val="28"/>
                <w:lang w:eastAsia="ru-RU"/>
              </w:rPr>
              <w:t>в</w:t>
            </w:r>
            <w:r w:rsidRPr="00F52403">
              <w:rPr>
                <w:sz w:val="28"/>
                <w:szCs w:val="28"/>
                <w:lang w:eastAsia="ru-RU"/>
              </w:rPr>
              <w:t>лений подготовки: гуманитарные на</w:t>
            </w:r>
            <w:r w:rsidRPr="00F52403">
              <w:rPr>
                <w:sz w:val="28"/>
                <w:szCs w:val="28"/>
                <w:lang w:eastAsia="ru-RU"/>
              </w:rPr>
              <w:t>у</w:t>
            </w:r>
            <w:r w:rsidRPr="00F52403">
              <w:rPr>
                <w:sz w:val="28"/>
                <w:szCs w:val="28"/>
                <w:lang w:eastAsia="ru-RU"/>
              </w:rPr>
              <w:t>ки, социальные науки, образование и педагогика и стаж работы по спец</w:t>
            </w:r>
            <w:r w:rsidRPr="00F52403">
              <w:rPr>
                <w:sz w:val="28"/>
                <w:szCs w:val="28"/>
                <w:lang w:eastAsia="ru-RU"/>
              </w:rPr>
              <w:t>и</w:t>
            </w:r>
            <w:r w:rsidRPr="00F52403">
              <w:rPr>
                <w:sz w:val="28"/>
                <w:szCs w:val="28"/>
                <w:lang w:eastAsia="ru-RU"/>
              </w:rPr>
              <w:t xml:space="preserve">альности не менее 1 года и (или) </w:t>
            </w:r>
            <w:r w:rsidR="000179EA" w:rsidRPr="00F52403">
              <w:rPr>
                <w:sz w:val="28"/>
                <w:szCs w:val="28"/>
                <w:lang w:eastAsia="ru-RU"/>
              </w:rPr>
              <w:t>вы</w:t>
            </w:r>
            <w:r w:rsidR="000179EA" w:rsidRPr="00F52403">
              <w:rPr>
                <w:sz w:val="28"/>
                <w:szCs w:val="28"/>
                <w:lang w:eastAsia="ru-RU"/>
              </w:rPr>
              <w:t>с</w:t>
            </w:r>
            <w:r w:rsidR="000179EA" w:rsidRPr="00F52403">
              <w:rPr>
                <w:sz w:val="28"/>
                <w:szCs w:val="28"/>
                <w:lang w:eastAsia="ru-RU"/>
              </w:rPr>
              <w:t>шее профессиональное образование по направлению подготовки (специальн</w:t>
            </w:r>
            <w:r w:rsidR="000179EA" w:rsidRPr="00F52403">
              <w:rPr>
                <w:sz w:val="28"/>
                <w:szCs w:val="28"/>
                <w:lang w:eastAsia="ru-RU"/>
              </w:rPr>
              <w:t>о</w:t>
            </w:r>
            <w:r w:rsidR="000179EA" w:rsidRPr="00F52403">
              <w:rPr>
                <w:sz w:val="28"/>
                <w:szCs w:val="28"/>
                <w:lang w:eastAsia="ru-RU"/>
              </w:rPr>
              <w:t>сти) «Историко - архивоведение», «Документоведение и документацио</w:t>
            </w:r>
            <w:r w:rsidR="000179EA" w:rsidRPr="00F52403">
              <w:rPr>
                <w:sz w:val="28"/>
                <w:szCs w:val="28"/>
                <w:lang w:eastAsia="ru-RU"/>
              </w:rPr>
              <w:t>н</w:t>
            </w:r>
            <w:r w:rsidR="000179EA" w:rsidRPr="00F52403">
              <w:rPr>
                <w:sz w:val="28"/>
                <w:szCs w:val="28"/>
                <w:lang w:eastAsia="ru-RU"/>
              </w:rPr>
              <w:t>ное обеспечение управления», «Док</w:t>
            </w:r>
            <w:r w:rsidR="000179EA" w:rsidRPr="00F52403">
              <w:rPr>
                <w:sz w:val="28"/>
                <w:szCs w:val="28"/>
                <w:lang w:eastAsia="ru-RU"/>
              </w:rPr>
              <w:t>у</w:t>
            </w:r>
            <w:r w:rsidR="000179EA" w:rsidRPr="00F52403">
              <w:rPr>
                <w:sz w:val="28"/>
                <w:szCs w:val="28"/>
                <w:lang w:eastAsia="ru-RU"/>
              </w:rPr>
              <w:t>ментоведение и архивоведение», «И</w:t>
            </w:r>
            <w:r w:rsidR="000179EA" w:rsidRPr="00F52403">
              <w:rPr>
                <w:sz w:val="28"/>
                <w:szCs w:val="28"/>
                <w:lang w:eastAsia="ru-RU"/>
              </w:rPr>
              <w:t>с</w:t>
            </w:r>
            <w:r w:rsidR="000179EA" w:rsidRPr="00F52403">
              <w:rPr>
                <w:sz w:val="28"/>
                <w:szCs w:val="28"/>
                <w:lang w:eastAsia="ru-RU"/>
              </w:rPr>
              <w:t xml:space="preserve">тория» без предъявления требований к стажу работы </w:t>
            </w:r>
            <w:r w:rsidR="009A6EDB" w:rsidRPr="00F52403">
              <w:rPr>
                <w:sz w:val="28"/>
                <w:szCs w:val="28"/>
                <w:lang w:eastAsia="ru-RU"/>
              </w:rPr>
              <w:t>и (или)</w:t>
            </w:r>
            <w:r w:rsidR="000179EA" w:rsidRPr="00F52403">
              <w:rPr>
                <w:sz w:val="28"/>
                <w:szCs w:val="28"/>
                <w:lang w:eastAsia="ru-RU"/>
              </w:rPr>
              <w:t xml:space="preserve"> высшее профе</w:t>
            </w:r>
            <w:r w:rsidR="000179EA" w:rsidRPr="00F52403">
              <w:rPr>
                <w:sz w:val="28"/>
                <w:szCs w:val="28"/>
                <w:lang w:eastAsia="ru-RU"/>
              </w:rPr>
              <w:t>с</w:t>
            </w:r>
            <w:r w:rsidR="000179EA" w:rsidRPr="00F52403">
              <w:rPr>
                <w:sz w:val="28"/>
                <w:szCs w:val="28"/>
                <w:lang w:eastAsia="ru-RU"/>
              </w:rPr>
              <w:t>сиональное образование, дополнител</w:t>
            </w:r>
            <w:r w:rsidR="000179EA" w:rsidRPr="00F52403">
              <w:rPr>
                <w:sz w:val="28"/>
                <w:szCs w:val="28"/>
                <w:lang w:eastAsia="ru-RU"/>
              </w:rPr>
              <w:t>ь</w:t>
            </w:r>
            <w:r w:rsidR="000179EA" w:rsidRPr="00F52403">
              <w:rPr>
                <w:sz w:val="28"/>
                <w:szCs w:val="28"/>
                <w:lang w:eastAsia="ru-RU"/>
              </w:rPr>
              <w:t>ное профессиональное образование по направлению подготовки (специальн</w:t>
            </w:r>
            <w:r w:rsidR="000179EA" w:rsidRPr="00F52403">
              <w:rPr>
                <w:sz w:val="28"/>
                <w:szCs w:val="28"/>
                <w:lang w:eastAsia="ru-RU"/>
              </w:rPr>
              <w:t>о</w:t>
            </w:r>
            <w:r w:rsidR="000179EA" w:rsidRPr="00F52403">
              <w:rPr>
                <w:sz w:val="28"/>
                <w:szCs w:val="28"/>
                <w:lang w:eastAsia="ru-RU"/>
              </w:rPr>
              <w:t>сти) «Историко-архивоведение», «Д</w:t>
            </w:r>
            <w:r w:rsidR="000179EA" w:rsidRPr="00F52403">
              <w:rPr>
                <w:sz w:val="28"/>
                <w:szCs w:val="28"/>
                <w:lang w:eastAsia="ru-RU"/>
              </w:rPr>
              <w:t>о</w:t>
            </w:r>
            <w:r w:rsidR="000179EA" w:rsidRPr="00F52403">
              <w:rPr>
                <w:sz w:val="28"/>
                <w:szCs w:val="28"/>
                <w:lang w:eastAsia="ru-RU"/>
              </w:rPr>
              <w:t>кументоведение и документационное обеспечение управления», «Докуме</w:t>
            </w:r>
            <w:r w:rsidR="000179EA" w:rsidRPr="00F52403">
              <w:rPr>
                <w:sz w:val="28"/>
                <w:szCs w:val="28"/>
                <w:lang w:eastAsia="ru-RU"/>
              </w:rPr>
              <w:t>н</w:t>
            </w:r>
            <w:r w:rsidR="000179EA" w:rsidRPr="00F52403">
              <w:rPr>
                <w:sz w:val="28"/>
                <w:szCs w:val="28"/>
                <w:lang w:eastAsia="ru-RU"/>
              </w:rPr>
              <w:t>товедение и архивоведение», «Ист</w:t>
            </w:r>
            <w:r w:rsidR="000179EA" w:rsidRPr="00F52403">
              <w:rPr>
                <w:sz w:val="28"/>
                <w:szCs w:val="28"/>
                <w:lang w:eastAsia="ru-RU"/>
              </w:rPr>
              <w:t>о</w:t>
            </w:r>
            <w:r w:rsidR="000179EA" w:rsidRPr="00F52403">
              <w:rPr>
                <w:sz w:val="28"/>
                <w:szCs w:val="28"/>
                <w:lang w:eastAsia="ru-RU"/>
              </w:rPr>
              <w:t>рия» без предъявления требований к стажу работы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 w:rsidP="004E6FA1">
            <w:pPr>
              <w:jc w:val="center"/>
              <w:rPr>
                <w:sz w:val="28"/>
                <w:szCs w:val="28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t>5702</w:t>
            </w:r>
          </w:p>
        </w:tc>
      </w:tr>
      <w:tr w:rsidR="000179EA" w:rsidRPr="00F52403" w:rsidTr="00577DB0">
        <w:trPr>
          <w:gridAfter w:val="1"/>
          <w:wAfter w:w="132" w:type="dxa"/>
          <w:trHeight w:val="624"/>
        </w:trPr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lastRenderedPageBreak/>
              <w:t>хранитель фондов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179EA" w:rsidRPr="00F52403" w:rsidRDefault="00C614DE" w:rsidP="00E20495">
            <w:pPr>
              <w:rPr>
                <w:sz w:val="28"/>
                <w:szCs w:val="28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t xml:space="preserve">среднее профессиональное </w:t>
            </w:r>
            <w:r w:rsidR="00124FD9">
              <w:rPr>
                <w:sz w:val="28"/>
                <w:szCs w:val="28"/>
                <w:lang w:eastAsia="ru-RU"/>
              </w:rPr>
              <w:t>образов</w:t>
            </w:r>
            <w:r w:rsidR="00124FD9">
              <w:rPr>
                <w:sz w:val="28"/>
                <w:szCs w:val="28"/>
                <w:lang w:eastAsia="ru-RU"/>
              </w:rPr>
              <w:t>а</w:t>
            </w:r>
            <w:r w:rsidR="00124FD9">
              <w:rPr>
                <w:sz w:val="28"/>
                <w:szCs w:val="28"/>
                <w:lang w:eastAsia="ru-RU"/>
              </w:rPr>
              <w:t xml:space="preserve">ние </w:t>
            </w:r>
            <w:r w:rsidRPr="00F52403">
              <w:rPr>
                <w:sz w:val="28"/>
                <w:szCs w:val="28"/>
              </w:rPr>
              <w:t>и стаж работы по специальности не менее 3 лет и (или)</w:t>
            </w:r>
            <w:r w:rsidR="00124FD9">
              <w:rPr>
                <w:sz w:val="28"/>
                <w:szCs w:val="28"/>
              </w:rPr>
              <w:t xml:space="preserve"> </w:t>
            </w:r>
            <w:r w:rsidR="000179EA" w:rsidRPr="00F52403">
              <w:rPr>
                <w:sz w:val="28"/>
                <w:szCs w:val="28"/>
                <w:lang w:eastAsia="ru-RU"/>
              </w:rPr>
              <w:t>среднее профе</w:t>
            </w:r>
            <w:r w:rsidR="000179EA" w:rsidRPr="00F52403">
              <w:rPr>
                <w:sz w:val="28"/>
                <w:szCs w:val="28"/>
                <w:lang w:eastAsia="ru-RU"/>
              </w:rPr>
              <w:t>с</w:t>
            </w:r>
            <w:r w:rsidR="000179EA" w:rsidRPr="00F52403">
              <w:rPr>
                <w:sz w:val="28"/>
                <w:szCs w:val="28"/>
                <w:lang w:eastAsia="ru-RU"/>
              </w:rPr>
              <w:t>сиональное образование по специал</w:t>
            </w:r>
            <w:r w:rsidR="000179EA" w:rsidRPr="00F52403">
              <w:rPr>
                <w:sz w:val="28"/>
                <w:szCs w:val="28"/>
                <w:lang w:eastAsia="ru-RU"/>
              </w:rPr>
              <w:t>ь</w:t>
            </w:r>
            <w:r w:rsidR="000179EA" w:rsidRPr="00F52403">
              <w:rPr>
                <w:sz w:val="28"/>
                <w:szCs w:val="28"/>
                <w:lang w:eastAsia="ru-RU"/>
              </w:rPr>
              <w:t>ности «Документационное обеспеч</w:t>
            </w:r>
            <w:r w:rsidR="000179EA" w:rsidRPr="00F52403">
              <w:rPr>
                <w:sz w:val="28"/>
                <w:szCs w:val="28"/>
                <w:lang w:eastAsia="ru-RU"/>
              </w:rPr>
              <w:t>е</w:t>
            </w:r>
            <w:r w:rsidR="000179EA" w:rsidRPr="00F52403">
              <w:rPr>
                <w:sz w:val="28"/>
                <w:szCs w:val="28"/>
                <w:lang w:eastAsia="ru-RU"/>
              </w:rPr>
              <w:t>ние управления и архивоведение» и стаж работы по направлению профе</w:t>
            </w:r>
            <w:r w:rsidR="000179EA" w:rsidRPr="00F52403">
              <w:rPr>
                <w:sz w:val="28"/>
                <w:szCs w:val="28"/>
                <w:lang w:eastAsia="ru-RU"/>
              </w:rPr>
              <w:t>с</w:t>
            </w:r>
            <w:r w:rsidR="000179EA" w:rsidRPr="00F52403">
              <w:rPr>
                <w:sz w:val="28"/>
                <w:szCs w:val="28"/>
                <w:lang w:eastAsia="ru-RU"/>
              </w:rPr>
              <w:t>сиональной деятельности не менее 2 лет.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 w:rsidP="003D4390">
            <w:pPr>
              <w:jc w:val="center"/>
              <w:rPr>
                <w:sz w:val="28"/>
                <w:szCs w:val="28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t>3964</w:t>
            </w:r>
          </w:p>
        </w:tc>
      </w:tr>
      <w:tr w:rsidR="000179EA" w:rsidRPr="00F52403" w:rsidTr="00581C39">
        <w:trPr>
          <w:gridAfter w:val="1"/>
          <w:wAfter w:w="132" w:type="dxa"/>
          <w:trHeight w:val="624"/>
        </w:trPr>
        <w:tc>
          <w:tcPr>
            <w:tcW w:w="243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0179EA" w:rsidRPr="00F52403" w:rsidRDefault="00C614DE" w:rsidP="00C614DE">
            <w:pPr>
              <w:rPr>
                <w:sz w:val="28"/>
                <w:szCs w:val="28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t>высшее профессиональное образов</w:t>
            </w:r>
            <w:r w:rsidRPr="00F52403">
              <w:rPr>
                <w:sz w:val="28"/>
                <w:szCs w:val="28"/>
                <w:lang w:eastAsia="ru-RU"/>
              </w:rPr>
              <w:t>а</w:t>
            </w:r>
            <w:r w:rsidRPr="00F52403">
              <w:rPr>
                <w:sz w:val="28"/>
                <w:szCs w:val="28"/>
                <w:lang w:eastAsia="ru-RU"/>
              </w:rPr>
              <w:t>ние по укрупненным группам напра</w:t>
            </w:r>
            <w:r w:rsidRPr="00F52403">
              <w:rPr>
                <w:sz w:val="28"/>
                <w:szCs w:val="28"/>
                <w:lang w:eastAsia="ru-RU"/>
              </w:rPr>
              <w:t>в</w:t>
            </w:r>
            <w:r w:rsidRPr="00F52403">
              <w:rPr>
                <w:sz w:val="28"/>
                <w:szCs w:val="28"/>
                <w:lang w:eastAsia="ru-RU"/>
              </w:rPr>
              <w:t>лений подготовки: гуманитарные на</w:t>
            </w:r>
            <w:r w:rsidRPr="00F52403">
              <w:rPr>
                <w:sz w:val="28"/>
                <w:szCs w:val="28"/>
                <w:lang w:eastAsia="ru-RU"/>
              </w:rPr>
              <w:t>у</w:t>
            </w:r>
            <w:r w:rsidRPr="00F52403">
              <w:rPr>
                <w:sz w:val="28"/>
                <w:szCs w:val="28"/>
                <w:lang w:eastAsia="ru-RU"/>
              </w:rPr>
              <w:t>ки, социальные науки, образование и педагогика и стаж работы по спец</w:t>
            </w:r>
            <w:r w:rsidRPr="00F52403">
              <w:rPr>
                <w:sz w:val="28"/>
                <w:szCs w:val="28"/>
                <w:lang w:eastAsia="ru-RU"/>
              </w:rPr>
              <w:t>и</w:t>
            </w:r>
            <w:r w:rsidRPr="00F52403">
              <w:rPr>
                <w:sz w:val="28"/>
                <w:szCs w:val="28"/>
                <w:lang w:eastAsia="ru-RU"/>
              </w:rPr>
              <w:t xml:space="preserve">альности не менее 1 года и (или) </w:t>
            </w:r>
            <w:r w:rsidR="000179EA" w:rsidRPr="00F52403">
              <w:rPr>
                <w:sz w:val="28"/>
                <w:szCs w:val="28"/>
                <w:lang w:eastAsia="ru-RU"/>
              </w:rPr>
              <w:t>вы</w:t>
            </w:r>
            <w:r w:rsidR="000179EA" w:rsidRPr="00F52403">
              <w:rPr>
                <w:sz w:val="28"/>
                <w:szCs w:val="28"/>
                <w:lang w:eastAsia="ru-RU"/>
              </w:rPr>
              <w:t>с</w:t>
            </w:r>
            <w:r w:rsidR="000179EA" w:rsidRPr="00F52403">
              <w:rPr>
                <w:sz w:val="28"/>
                <w:szCs w:val="28"/>
                <w:lang w:eastAsia="ru-RU"/>
              </w:rPr>
              <w:t>шее профессиональное образование по направлению подготовки (специальн</w:t>
            </w:r>
            <w:r w:rsidR="000179EA" w:rsidRPr="00F52403">
              <w:rPr>
                <w:sz w:val="28"/>
                <w:szCs w:val="28"/>
                <w:lang w:eastAsia="ru-RU"/>
              </w:rPr>
              <w:t>о</w:t>
            </w:r>
            <w:r w:rsidR="000179EA" w:rsidRPr="00F52403">
              <w:rPr>
                <w:sz w:val="28"/>
                <w:szCs w:val="28"/>
                <w:lang w:eastAsia="ru-RU"/>
              </w:rPr>
              <w:t>сти) «Историко –архивоведение», «Д</w:t>
            </w:r>
            <w:r w:rsidR="000179EA" w:rsidRPr="00F52403">
              <w:rPr>
                <w:sz w:val="28"/>
                <w:szCs w:val="28"/>
                <w:lang w:eastAsia="ru-RU"/>
              </w:rPr>
              <w:t>о</w:t>
            </w:r>
            <w:r w:rsidR="000179EA" w:rsidRPr="00F52403">
              <w:rPr>
                <w:sz w:val="28"/>
                <w:szCs w:val="28"/>
                <w:lang w:eastAsia="ru-RU"/>
              </w:rPr>
              <w:t>кументоведение и документационное обеспечение управления», «Докуме</w:t>
            </w:r>
            <w:r w:rsidR="000179EA" w:rsidRPr="00F52403">
              <w:rPr>
                <w:sz w:val="28"/>
                <w:szCs w:val="28"/>
                <w:lang w:eastAsia="ru-RU"/>
              </w:rPr>
              <w:t>н</w:t>
            </w:r>
            <w:r w:rsidR="000179EA" w:rsidRPr="00F52403">
              <w:rPr>
                <w:sz w:val="28"/>
                <w:szCs w:val="28"/>
                <w:lang w:eastAsia="ru-RU"/>
              </w:rPr>
              <w:t>товедение и архивоведение», «Ист</w:t>
            </w:r>
            <w:r w:rsidR="000179EA" w:rsidRPr="00F52403">
              <w:rPr>
                <w:sz w:val="28"/>
                <w:szCs w:val="28"/>
                <w:lang w:eastAsia="ru-RU"/>
              </w:rPr>
              <w:t>о</w:t>
            </w:r>
            <w:r w:rsidR="000179EA" w:rsidRPr="00F52403">
              <w:rPr>
                <w:sz w:val="28"/>
                <w:szCs w:val="28"/>
                <w:lang w:eastAsia="ru-RU"/>
              </w:rPr>
              <w:t xml:space="preserve">рия» без предъявления требований к стажу работы </w:t>
            </w:r>
            <w:r w:rsidRPr="00F52403">
              <w:rPr>
                <w:sz w:val="28"/>
                <w:szCs w:val="28"/>
                <w:lang w:eastAsia="ru-RU"/>
              </w:rPr>
              <w:t>и (или)</w:t>
            </w:r>
            <w:r w:rsidR="000179EA" w:rsidRPr="00F52403">
              <w:rPr>
                <w:sz w:val="28"/>
                <w:szCs w:val="28"/>
                <w:lang w:eastAsia="ru-RU"/>
              </w:rPr>
              <w:t xml:space="preserve"> высшее профе</w:t>
            </w:r>
            <w:r w:rsidR="000179EA" w:rsidRPr="00F52403">
              <w:rPr>
                <w:sz w:val="28"/>
                <w:szCs w:val="28"/>
                <w:lang w:eastAsia="ru-RU"/>
              </w:rPr>
              <w:t>с</w:t>
            </w:r>
            <w:r w:rsidR="000179EA" w:rsidRPr="00F52403">
              <w:rPr>
                <w:sz w:val="28"/>
                <w:szCs w:val="28"/>
                <w:lang w:eastAsia="ru-RU"/>
              </w:rPr>
              <w:t>сиональное образование, дополнител</w:t>
            </w:r>
            <w:r w:rsidR="000179EA" w:rsidRPr="00F52403">
              <w:rPr>
                <w:sz w:val="28"/>
                <w:szCs w:val="28"/>
                <w:lang w:eastAsia="ru-RU"/>
              </w:rPr>
              <w:t>ь</w:t>
            </w:r>
            <w:r w:rsidR="000179EA" w:rsidRPr="00F52403">
              <w:rPr>
                <w:sz w:val="28"/>
                <w:szCs w:val="28"/>
                <w:lang w:eastAsia="ru-RU"/>
              </w:rPr>
              <w:t>ное профессиональное образование по направлению подготовки (специальн</w:t>
            </w:r>
            <w:r w:rsidR="000179EA" w:rsidRPr="00F52403">
              <w:rPr>
                <w:sz w:val="28"/>
                <w:szCs w:val="28"/>
                <w:lang w:eastAsia="ru-RU"/>
              </w:rPr>
              <w:t>о</w:t>
            </w:r>
            <w:r w:rsidR="000179EA" w:rsidRPr="00F52403">
              <w:rPr>
                <w:sz w:val="28"/>
                <w:szCs w:val="28"/>
                <w:lang w:eastAsia="ru-RU"/>
              </w:rPr>
              <w:t>сти) «Историко-архивоведение», «Д</w:t>
            </w:r>
            <w:r w:rsidR="000179EA" w:rsidRPr="00F52403">
              <w:rPr>
                <w:sz w:val="28"/>
                <w:szCs w:val="28"/>
                <w:lang w:eastAsia="ru-RU"/>
              </w:rPr>
              <w:t>о</w:t>
            </w:r>
            <w:r w:rsidR="000179EA" w:rsidRPr="00F52403">
              <w:rPr>
                <w:sz w:val="28"/>
                <w:szCs w:val="28"/>
                <w:lang w:eastAsia="ru-RU"/>
              </w:rPr>
              <w:t>кументоведение и документационное обеспечение управления», «Докуме</w:t>
            </w:r>
            <w:r w:rsidR="000179EA" w:rsidRPr="00F52403">
              <w:rPr>
                <w:sz w:val="28"/>
                <w:szCs w:val="28"/>
                <w:lang w:eastAsia="ru-RU"/>
              </w:rPr>
              <w:t>н</w:t>
            </w:r>
            <w:r w:rsidR="000179EA" w:rsidRPr="00F52403">
              <w:rPr>
                <w:sz w:val="28"/>
                <w:szCs w:val="28"/>
                <w:lang w:eastAsia="ru-RU"/>
              </w:rPr>
              <w:t>товедение и архивоведение», «Ист</w:t>
            </w:r>
            <w:r w:rsidR="000179EA" w:rsidRPr="00F52403">
              <w:rPr>
                <w:sz w:val="28"/>
                <w:szCs w:val="28"/>
                <w:lang w:eastAsia="ru-RU"/>
              </w:rPr>
              <w:t>о</w:t>
            </w:r>
            <w:r w:rsidR="000179EA" w:rsidRPr="00F52403">
              <w:rPr>
                <w:sz w:val="28"/>
                <w:szCs w:val="28"/>
                <w:lang w:eastAsia="ru-RU"/>
              </w:rPr>
              <w:t>рия» без предъявления требований к стажу работы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 w:rsidP="004E6FA1">
            <w:pPr>
              <w:jc w:val="center"/>
              <w:rPr>
                <w:sz w:val="28"/>
                <w:szCs w:val="28"/>
                <w:lang w:eastAsia="ru-RU"/>
              </w:rPr>
            </w:pPr>
            <w:r w:rsidRPr="00F52403">
              <w:rPr>
                <w:sz w:val="28"/>
                <w:szCs w:val="28"/>
                <w:lang w:eastAsia="ru-RU"/>
              </w:rPr>
              <w:t>4741</w:t>
            </w:r>
          </w:p>
          <w:p w:rsidR="000179EA" w:rsidRPr="00F52403" w:rsidRDefault="000179EA" w:rsidP="004E6FA1">
            <w:pPr>
              <w:jc w:val="center"/>
              <w:rPr>
                <w:rFonts w:ascii="Calibri" w:hAnsi="Calibri"/>
                <w:sz w:val="22"/>
                <w:szCs w:val="22"/>
                <w:lang w:eastAsia="ru-RU"/>
              </w:rPr>
            </w:pPr>
          </w:p>
        </w:tc>
      </w:tr>
      <w:tr w:rsidR="000179EA" w:rsidRPr="00F52403" w:rsidTr="00D7626D">
        <w:trPr>
          <w:gridAfter w:val="1"/>
          <w:wAfter w:w="132" w:type="dxa"/>
          <w:trHeight w:val="359"/>
        </w:trPr>
        <w:tc>
          <w:tcPr>
            <w:tcW w:w="9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 w:rsidP="009D0526">
            <w:pPr>
              <w:snapToGrid w:val="0"/>
              <w:rPr>
                <w:sz w:val="24"/>
                <w:szCs w:val="24"/>
              </w:rPr>
            </w:pPr>
            <w:r w:rsidRPr="00F52403">
              <w:rPr>
                <w:b/>
                <w:sz w:val="28"/>
                <w:szCs w:val="28"/>
              </w:rPr>
              <w:t>4 квалификационный уровень</w:t>
            </w:r>
          </w:p>
        </w:tc>
      </w:tr>
      <w:tr w:rsidR="00C614DE" w:rsidRPr="00F52403" w:rsidTr="00581C39">
        <w:trPr>
          <w:gridAfter w:val="1"/>
          <w:wAfter w:w="132" w:type="dxa"/>
          <w:trHeight w:val="359"/>
        </w:trPr>
        <w:tc>
          <w:tcPr>
            <w:tcW w:w="2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14DE" w:rsidRPr="00F52403" w:rsidRDefault="00581C39" w:rsidP="00581C39">
            <w:pPr>
              <w:snapToGrid w:val="0"/>
              <w:rPr>
                <w:bCs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Ведущий арх</w:t>
            </w:r>
            <w:r w:rsidRPr="00F52403">
              <w:rPr>
                <w:bCs/>
                <w:sz w:val="28"/>
                <w:szCs w:val="28"/>
              </w:rPr>
              <w:t>и</w:t>
            </w:r>
            <w:r w:rsidRPr="00F52403">
              <w:rPr>
                <w:bCs/>
                <w:sz w:val="28"/>
                <w:szCs w:val="28"/>
              </w:rPr>
              <w:t>вист</w:t>
            </w:r>
          </w:p>
        </w:tc>
        <w:tc>
          <w:tcPr>
            <w:tcW w:w="49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14DE" w:rsidRPr="00F52403" w:rsidRDefault="00581C39" w:rsidP="00581C39">
            <w:pPr>
              <w:snapToGrid w:val="0"/>
              <w:rPr>
                <w:b/>
                <w:sz w:val="28"/>
                <w:szCs w:val="28"/>
              </w:rPr>
            </w:pPr>
            <w:r w:rsidRPr="00F52403">
              <w:rPr>
                <w:sz w:val="28"/>
                <w:szCs w:val="28"/>
                <w:lang w:eastAsia="ru-RU"/>
              </w:rPr>
              <w:t>высшее профессиональное образов</w:t>
            </w:r>
            <w:r w:rsidRPr="00F52403">
              <w:rPr>
                <w:sz w:val="28"/>
                <w:szCs w:val="28"/>
                <w:lang w:eastAsia="ru-RU"/>
              </w:rPr>
              <w:t>а</w:t>
            </w:r>
            <w:r w:rsidRPr="00F52403">
              <w:rPr>
                <w:sz w:val="28"/>
                <w:szCs w:val="28"/>
                <w:lang w:eastAsia="ru-RU"/>
              </w:rPr>
              <w:t>ние по укрупненным группам напра</w:t>
            </w:r>
            <w:r w:rsidRPr="00F52403">
              <w:rPr>
                <w:sz w:val="28"/>
                <w:szCs w:val="28"/>
                <w:lang w:eastAsia="ru-RU"/>
              </w:rPr>
              <w:t>в</w:t>
            </w:r>
            <w:r w:rsidRPr="00F52403">
              <w:rPr>
                <w:sz w:val="28"/>
                <w:szCs w:val="28"/>
                <w:lang w:eastAsia="ru-RU"/>
              </w:rPr>
              <w:t>лений подготовки: гуманитарные на</w:t>
            </w:r>
            <w:r w:rsidRPr="00F52403">
              <w:rPr>
                <w:sz w:val="28"/>
                <w:szCs w:val="28"/>
                <w:lang w:eastAsia="ru-RU"/>
              </w:rPr>
              <w:t>у</w:t>
            </w:r>
            <w:r w:rsidRPr="00F52403">
              <w:rPr>
                <w:sz w:val="28"/>
                <w:szCs w:val="28"/>
                <w:lang w:eastAsia="ru-RU"/>
              </w:rPr>
              <w:t>ки, социальные науки, образование и педагогика и стаж работы по спец</w:t>
            </w:r>
            <w:r w:rsidRPr="00F52403">
              <w:rPr>
                <w:sz w:val="28"/>
                <w:szCs w:val="28"/>
                <w:lang w:eastAsia="ru-RU"/>
              </w:rPr>
              <w:t>и</w:t>
            </w:r>
            <w:r w:rsidRPr="00F52403">
              <w:rPr>
                <w:sz w:val="28"/>
                <w:szCs w:val="28"/>
                <w:lang w:eastAsia="ru-RU"/>
              </w:rPr>
              <w:t>альности не менее 3 лет и (или) в</w:t>
            </w:r>
            <w:r w:rsidRPr="00F52403">
              <w:rPr>
                <w:bCs/>
                <w:sz w:val="28"/>
                <w:szCs w:val="28"/>
              </w:rPr>
              <w:t>ы</w:t>
            </w:r>
            <w:r w:rsidRPr="00F52403">
              <w:rPr>
                <w:bCs/>
                <w:sz w:val="28"/>
                <w:szCs w:val="28"/>
              </w:rPr>
              <w:t>с</w:t>
            </w:r>
            <w:r w:rsidRPr="00F52403">
              <w:rPr>
                <w:bCs/>
                <w:sz w:val="28"/>
                <w:szCs w:val="28"/>
              </w:rPr>
              <w:t>шее профессиональное образование по направлению подготовки (специальн</w:t>
            </w:r>
            <w:r w:rsidRPr="00F52403">
              <w:rPr>
                <w:bCs/>
                <w:sz w:val="28"/>
                <w:szCs w:val="28"/>
              </w:rPr>
              <w:t>о</w:t>
            </w:r>
            <w:r w:rsidRPr="00F52403">
              <w:rPr>
                <w:bCs/>
                <w:sz w:val="28"/>
                <w:szCs w:val="28"/>
              </w:rPr>
              <w:t>сти) «Историко - архивоведение», «Документоведение и документацио</w:t>
            </w:r>
            <w:r w:rsidRPr="00F52403">
              <w:rPr>
                <w:bCs/>
                <w:sz w:val="28"/>
                <w:szCs w:val="28"/>
              </w:rPr>
              <w:t>н</w:t>
            </w:r>
            <w:r w:rsidRPr="00F52403">
              <w:rPr>
                <w:bCs/>
                <w:sz w:val="28"/>
                <w:szCs w:val="28"/>
              </w:rPr>
              <w:t>ное обеспечение управления», «Док</w:t>
            </w:r>
            <w:r w:rsidRPr="00F52403">
              <w:rPr>
                <w:bCs/>
                <w:sz w:val="28"/>
                <w:szCs w:val="28"/>
              </w:rPr>
              <w:t>у</w:t>
            </w:r>
            <w:r w:rsidRPr="00F52403">
              <w:rPr>
                <w:bCs/>
                <w:sz w:val="28"/>
                <w:szCs w:val="28"/>
              </w:rPr>
              <w:lastRenderedPageBreak/>
              <w:t>ментоведение и архивоведение», «И</w:t>
            </w:r>
            <w:r w:rsidRPr="00F52403">
              <w:rPr>
                <w:bCs/>
                <w:sz w:val="28"/>
                <w:szCs w:val="28"/>
              </w:rPr>
              <w:t>с</w:t>
            </w:r>
            <w:r w:rsidRPr="00F52403">
              <w:rPr>
                <w:bCs/>
                <w:sz w:val="28"/>
                <w:szCs w:val="28"/>
              </w:rPr>
              <w:t>тория» и стаж работы по направлению профессиональной деятельности при квалификации (степени) «магистр» и «специалист» - не менее 1года, при квалификации (степени) «бакалавр» - не менее 2 лет либо высшее профе</w:t>
            </w:r>
            <w:r w:rsidRPr="00F52403">
              <w:rPr>
                <w:bCs/>
                <w:sz w:val="28"/>
                <w:szCs w:val="28"/>
              </w:rPr>
              <w:t>с</w:t>
            </w:r>
            <w:r w:rsidRPr="00F52403">
              <w:rPr>
                <w:bCs/>
                <w:sz w:val="28"/>
                <w:szCs w:val="28"/>
              </w:rPr>
              <w:t>сиональное образование, дополнител</w:t>
            </w:r>
            <w:r w:rsidRPr="00F52403">
              <w:rPr>
                <w:bCs/>
                <w:sz w:val="28"/>
                <w:szCs w:val="28"/>
              </w:rPr>
              <w:t>ь</w:t>
            </w:r>
            <w:r w:rsidRPr="00F52403">
              <w:rPr>
                <w:bCs/>
                <w:sz w:val="28"/>
                <w:szCs w:val="28"/>
              </w:rPr>
              <w:t>ное профессиональное образование по направлению подготовки (специальн</w:t>
            </w:r>
            <w:r w:rsidRPr="00F52403">
              <w:rPr>
                <w:bCs/>
                <w:sz w:val="28"/>
                <w:szCs w:val="28"/>
              </w:rPr>
              <w:t>о</w:t>
            </w:r>
            <w:r w:rsidRPr="00F52403">
              <w:rPr>
                <w:bCs/>
                <w:sz w:val="28"/>
                <w:szCs w:val="28"/>
              </w:rPr>
              <w:t>сти) «Историко-архивоведение», «Д</w:t>
            </w:r>
            <w:r w:rsidRPr="00F52403">
              <w:rPr>
                <w:bCs/>
                <w:sz w:val="28"/>
                <w:szCs w:val="28"/>
              </w:rPr>
              <w:t>о</w:t>
            </w:r>
            <w:r w:rsidRPr="00F52403">
              <w:rPr>
                <w:bCs/>
                <w:sz w:val="28"/>
                <w:szCs w:val="28"/>
              </w:rPr>
              <w:t>кументоведение и документационное обеспечение управления», «Докуме</w:t>
            </w:r>
            <w:r w:rsidRPr="00F52403">
              <w:rPr>
                <w:bCs/>
                <w:sz w:val="28"/>
                <w:szCs w:val="28"/>
              </w:rPr>
              <w:t>н</w:t>
            </w:r>
            <w:r w:rsidRPr="00F52403">
              <w:rPr>
                <w:bCs/>
                <w:sz w:val="28"/>
                <w:szCs w:val="28"/>
              </w:rPr>
              <w:t>товедение и архивоведение», «Ист</w:t>
            </w:r>
            <w:r w:rsidRPr="00F52403">
              <w:rPr>
                <w:bCs/>
                <w:sz w:val="28"/>
                <w:szCs w:val="28"/>
              </w:rPr>
              <w:t>о</w:t>
            </w:r>
            <w:r w:rsidRPr="00F52403">
              <w:rPr>
                <w:bCs/>
                <w:sz w:val="28"/>
                <w:szCs w:val="28"/>
              </w:rPr>
              <w:t>рия» и стаж работы по направлению профессиональной деятельности при квалификации (степени) «магистр» и «специалист» - не менее 2 лет, при квалификации (степени) «бакалавр» - не менее 3 лет</w:t>
            </w:r>
          </w:p>
        </w:tc>
        <w:tc>
          <w:tcPr>
            <w:tcW w:w="2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614DE" w:rsidRPr="00F52403" w:rsidRDefault="00250788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lastRenderedPageBreak/>
              <w:t>5702</w:t>
            </w:r>
          </w:p>
        </w:tc>
      </w:tr>
      <w:tr w:rsidR="000179EA" w:rsidRPr="00F52403" w:rsidTr="0071457A">
        <w:trPr>
          <w:gridAfter w:val="1"/>
          <w:wAfter w:w="132" w:type="dxa"/>
          <w:trHeight w:val="359"/>
        </w:trPr>
        <w:tc>
          <w:tcPr>
            <w:tcW w:w="9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>
            <w:pPr>
              <w:snapToGrid w:val="0"/>
              <w:rPr>
                <w:bCs/>
                <w:sz w:val="28"/>
                <w:szCs w:val="28"/>
              </w:rPr>
            </w:pPr>
            <w:r w:rsidRPr="00F52403">
              <w:rPr>
                <w:b/>
                <w:sz w:val="28"/>
                <w:szCs w:val="28"/>
              </w:rPr>
              <w:lastRenderedPageBreak/>
              <w:t>5 квалификационный уровень</w:t>
            </w:r>
          </w:p>
        </w:tc>
      </w:tr>
      <w:tr w:rsidR="000179EA" w:rsidRPr="00F52403" w:rsidTr="0071457A">
        <w:trPr>
          <w:gridAfter w:val="1"/>
          <w:wAfter w:w="132" w:type="dxa"/>
          <w:trHeight w:val="359"/>
        </w:trPr>
        <w:tc>
          <w:tcPr>
            <w:tcW w:w="9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179EA" w:rsidRPr="00F52403" w:rsidRDefault="000179EA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нет</w:t>
            </w:r>
          </w:p>
        </w:tc>
      </w:tr>
    </w:tbl>
    <w:p w:rsidR="000179EA" w:rsidRPr="00F52403" w:rsidRDefault="000179EA" w:rsidP="002E2992">
      <w:pPr>
        <w:pStyle w:val="21"/>
        <w:autoSpaceDE/>
        <w:autoSpaceDN w:val="0"/>
        <w:spacing w:line="240" w:lineRule="auto"/>
        <w:jc w:val="center"/>
      </w:pPr>
    </w:p>
    <w:p w:rsidR="000179EA" w:rsidRPr="00F52403" w:rsidRDefault="000179EA" w:rsidP="002E2992">
      <w:pPr>
        <w:pStyle w:val="21"/>
        <w:autoSpaceDE/>
        <w:autoSpaceDN w:val="0"/>
        <w:spacing w:line="240" w:lineRule="auto"/>
        <w:jc w:val="center"/>
        <w:rPr>
          <w:bCs/>
        </w:rPr>
      </w:pPr>
      <w:r w:rsidRPr="00F52403">
        <w:rPr>
          <w:bCs/>
        </w:rPr>
        <w:t xml:space="preserve">Профессиональная квалификационная группа </w:t>
      </w:r>
    </w:p>
    <w:p w:rsidR="000179EA" w:rsidRPr="00F52403" w:rsidRDefault="000179EA" w:rsidP="002E2992">
      <w:pPr>
        <w:pStyle w:val="21"/>
        <w:autoSpaceDE/>
        <w:autoSpaceDN w:val="0"/>
        <w:spacing w:line="240" w:lineRule="auto"/>
        <w:jc w:val="center"/>
        <w:rPr>
          <w:bCs/>
        </w:rPr>
      </w:pPr>
      <w:r w:rsidRPr="00F52403">
        <w:rPr>
          <w:bCs/>
        </w:rPr>
        <w:t>«Общеотраслевые должности служащих третьего уровня»</w:t>
      </w:r>
    </w:p>
    <w:tbl>
      <w:tblPr>
        <w:tblW w:w="9780" w:type="dxa"/>
        <w:tblInd w:w="108" w:type="dxa"/>
        <w:tblLayout w:type="fixed"/>
        <w:tblLook w:val="00A0"/>
      </w:tblPr>
      <w:tblGrid>
        <w:gridCol w:w="2410"/>
        <w:gridCol w:w="4819"/>
        <w:gridCol w:w="2551"/>
      </w:tblGrid>
      <w:tr w:rsidR="000179EA" w:rsidRPr="00F52403" w:rsidTr="009F69E5">
        <w:trPr>
          <w:trHeight w:val="9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jc w:val="center"/>
              <w:rPr>
                <w:b/>
                <w:bCs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jc w:val="center"/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jc w:val="center"/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Размеры основных окладов, руб.</w:t>
            </w:r>
          </w:p>
        </w:tc>
      </w:tr>
      <w:tr w:rsidR="000179EA" w:rsidRPr="00F52403" w:rsidTr="009F69E5">
        <w:trPr>
          <w:trHeight w:val="37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b/>
                <w:bCs/>
                <w:sz w:val="28"/>
                <w:szCs w:val="28"/>
              </w:rPr>
            </w:pPr>
            <w:r w:rsidRPr="00F52403">
              <w:rPr>
                <w:b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0179EA" w:rsidRPr="00F52403" w:rsidTr="009F69E5">
        <w:trPr>
          <w:trHeight w:val="37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 w:rsidP="009F69E5">
            <w:pPr>
              <w:jc w:val="center"/>
              <w:rPr>
                <w:bCs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нет</w:t>
            </w:r>
          </w:p>
        </w:tc>
      </w:tr>
      <w:tr w:rsidR="000179EA" w:rsidRPr="00F52403" w:rsidTr="009F69E5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b/>
                <w:bCs/>
                <w:sz w:val="28"/>
                <w:szCs w:val="28"/>
              </w:rPr>
            </w:pPr>
            <w:r w:rsidRPr="00F52403">
              <w:rPr>
                <w:b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0179EA" w:rsidRPr="00F52403" w:rsidTr="009F69E5">
        <w:trPr>
          <w:trHeight w:val="840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II внутридолжностная категория </w:t>
            </w:r>
          </w:p>
        </w:tc>
      </w:tr>
      <w:tr w:rsidR="000179EA" w:rsidRPr="00F52403" w:rsidTr="009F69E5">
        <w:trPr>
          <w:trHeight w:val="339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 w:rsidP="009F69E5">
            <w:pPr>
              <w:jc w:val="center"/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нет</w:t>
            </w:r>
          </w:p>
        </w:tc>
      </w:tr>
      <w:tr w:rsidR="000179EA" w:rsidRPr="00F52403" w:rsidTr="009F69E5">
        <w:trPr>
          <w:trHeight w:val="426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b/>
                <w:bCs/>
                <w:sz w:val="28"/>
                <w:szCs w:val="28"/>
              </w:rPr>
            </w:pPr>
            <w:r w:rsidRPr="00F52403">
              <w:rPr>
                <w:b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0179EA" w:rsidRPr="00F52403" w:rsidTr="009F69E5">
        <w:trPr>
          <w:trHeight w:val="840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внутридолжностная категория </w:t>
            </w:r>
          </w:p>
        </w:tc>
      </w:tr>
      <w:tr w:rsidR="000179EA" w:rsidRPr="00F52403" w:rsidTr="00124FD9">
        <w:trPr>
          <w:trHeight w:val="67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lastRenderedPageBreak/>
              <w:t>Главный хран</w:t>
            </w:r>
            <w:r w:rsidRPr="00F52403">
              <w:rPr>
                <w:sz w:val="28"/>
                <w:szCs w:val="28"/>
              </w:rPr>
              <w:t>и</w:t>
            </w:r>
            <w:r w:rsidRPr="00F52403">
              <w:rPr>
                <w:sz w:val="28"/>
                <w:szCs w:val="28"/>
              </w:rPr>
              <w:t>тель фондов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250788" w:rsidP="00124FD9">
            <w:pPr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  <w:lang w:eastAsia="ru-RU"/>
              </w:rPr>
              <w:t>высшее профессиональное образов</w:t>
            </w:r>
            <w:r w:rsidRPr="00F52403">
              <w:rPr>
                <w:sz w:val="28"/>
                <w:szCs w:val="28"/>
                <w:lang w:eastAsia="ru-RU"/>
              </w:rPr>
              <w:t>а</w:t>
            </w:r>
            <w:r w:rsidRPr="00F52403">
              <w:rPr>
                <w:sz w:val="28"/>
                <w:szCs w:val="28"/>
                <w:lang w:eastAsia="ru-RU"/>
              </w:rPr>
              <w:t>ние по укрупненным группам напра</w:t>
            </w:r>
            <w:r w:rsidRPr="00F52403">
              <w:rPr>
                <w:sz w:val="28"/>
                <w:szCs w:val="28"/>
                <w:lang w:eastAsia="ru-RU"/>
              </w:rPr>
              <w:t>в</w:t>
            </w:r>
            <w:r w:rsidRPr="00F52403">
              <w:rPr>
                <w:sz w:val="28"/>
                <w:szCs w:val="28"/>
                <w:lang w:eastAsia="ru-RU"/>
              </w:rPr>
              <w:t>лений подготовки: гуманитарные науки, социальные науки, образов</w:t>
            </w:r>
            <w:r w:rsidRPr="00F52403">
              <w:rPr>
                <w:sz w:val="28"/>
                <w:szCs w:val="28"/>
                <w:lang w:eastAsia="ru-RU"/>
              </w:rPr>
              <w:t>а</w:t>
            </w:r>
            <w:r w:rsidRPr="00F52403">
              <w:rPr>
                <w:sz w:val="28"/>
                <w:szCs w:val="28"/>
                <w:lang w:eastAsia="ru-RU"/>
              </w:rPr>
              <w:t xml:space="preserve">ние и педагогика </w:t>
            </w:r>
            <w:r w:rsidRPr="00F52403">
              <w:rPr>
                <w:sz w:val="28"/>
                <w:szCs w:val="28"/>
              </w:rPr>
              <w:t>и стаж работы на руководящих должностях по напра</w:t>
            </w:r>
            <w:r w:rsidRPr="00F52403">
              <w:rPr>
                <w:sz w:val="28"/>
                <w:szCs w:val="28"/>
              </w:rPr>
              <w:t>в</w:t>
            </w:r>
            <w:r w:rsidRPr="00F52403">
              <w:rPr>
                <w:sz w:val="28"/>
                <w:szCs w:val="28"/>
              </w:rPr>
              <w:t>лению профессиональной деятельн</w:t>
            </w:r>
            <w:r w:rsidRPr="00F52403">
              <w:rPr>
                <w:sz w:val="28"/>
                <w:szCs w:val="28"/>
              </w:rPr>
              <w:t>о</w:t>
            </w:r>
            <w:r w:rsidRPr="00F52403">
              <w:rPr>
                <w:sz w:val="28"/>
                <w:szCs w:val="28"/>
              </w:rPr>
              <w:t>сти</w:t>
            </w:r>
            <w:r w:rsidRPr="00F52403">
              <w:rPr>
                <w:sz w:val="28"/>
                <w:szCs w:val="28"/>
                <w:lang w:eastAsia="ru-RU"/>
              </w:rPr>
              <w:t xml:space="preserve">  не менее 5 лет и (или) в</w:t>
            </w:r>
            <w:r w:rsidR="000179EA" w:rsidRPr="00F52403">
              <w:rPr>
                <w:sz w:val="28"/>
                <w:szCs w:val="28"/>
              </w:rPr>
              <w:t>ысшее профессиональное образование по направлению подготовки (специал</w:t>
            </w:r>
            <w:r w:rsidR="000179EA" w:rsidRPr="00F52403">
              <w:rPr>
                <w:sz w:val="28"/>
                <w:szCs w:val="28"/>
              </w:rPr>
              <w:t>ь</w:t>
            </w:r>
            <w:r w:rsidR="000179EA" w:rsidRPr="00F52403">
              <w:rPr>
                <w:sz w:val="28"/>
                <w:szCs w:val="28"/>
              </w:rPr>
              <w:t>ности) «Историко - архивоведение», «Документоведение и документац</w:t>
            </w:r>
            <w:r w:rsidR="000179EA" w:rsidRPr="00F52403">
              <w:rPr>
                <w:sz w:val="28"/>
                <w:szCs w:val="28"/>
              </w:rPr>
              <w:t>и</w:t>
            </w:r>
            <w:r w:rsidR="000179EA" w:rsidRPr="00F52403">
              <w:rPr>
                <w:sz w:val="28"/>
                <w:szCs w:val="28"/>
              </w:rPr>
              <w:t>онное обеспечение управления», «Документоведение и архивовед</w:t>
            </w:r>
            <w:r w:rsidR="000179EA" w:rsidRPr="00F52403">
              <w:rPr>
                <w:sz w:val="28"/>
                <w:szCs w:val="28"/>
              </w:rPr>
              <w:t>е</w:t>
            </w:r>
            <w:r w:rsidR="000179EA" w:rsidRPr="00F52403">
              <w:rPr>
                <w:sz w:val="28"/>
                <w:szCs w:val="28"/>
              </w:rPr>
              <w:t>ние», «История» и стаж работы на руководящих должностях по напра</w:t>
            </w:r>
            <w:r w:rsidR="000179EA" w:rsidRPr="00F52403">
              <w:rPr>
                <w:sz w:val="28"/>
                <w:szCs w:val="28"/>
              </w:rPr>
              <w:t>в</w:t>
            </w:r>
            <w:r w:rsidR="000179EA" w:rsidRPr="00F52403">
              <w:rPr>
                <w:sz w:val="28"/>
                <w:szCs w:val="28"/>
              </w:rPr>
              <w:t>лению профессиональной деятельн</w:t>
            </w:r>
            <w:r w:rsidR="000179EA" w:rsidRPr="00F52403">
              <w:rPr>
                <w:sz w:val="28"/>
                <w:szCs w:val="28"/>
              </w:rPr>
              <w:t>о</w:t>
            </w:r>
            <w:r w:rsidR="000179EA" w:rsidRPr="00F52403">
              <w:rPr>
                <w:sz w:val="28"/>
                <w:szCs w:val="28"/>
              </w:rPr>
              <w:t>сти при</w:t>
            </w:r>
            <w:r w:rsidR="00124FD9">
              <w:rPr>
                <w:sz w:val="28"/>
                <w:szCs w:val="28"/>
              </w:rPr>
              <w:t xml:space="preserve"> </w:t>
            </w:r>
            <w:r w:rsidR="000179EA" w:rsidRPr="00F52403">
              <w:rPr>
                <w:sz w:val="28"/>
                <w:szCs w:val="28"/>
              </w:rPr>
              <w:t>квалификации (степени) «м</w:t>
            </w:r>
            <w:r w:rsidR="000179EA" w:rsidRPr="00F52403">
              <w:rPr>
                <w:sz w:val="28"/>
                <w:szCs w:val="28"/>
              </w:rPr>
              <w:t>а</w:t>
            </w:r>
            <w:r w:rsidR="000179EA" w:rsidRPr="00F52403">
              <w:rPr>
                <w:sz w:val="28"/>
                <w:szCs w:val="28"/>
              </w:rPr>
              <w:t>гистр» и «специалист» - не менее 4 лет, при квалификации (степени) «б</w:t>
            </w:r>
            <w:r w:rsidR="000179EA" w:rsidRPr="00F52403">
              <w:rPr>
                <w:sz w:val="28"/>
                <w:szCs w:val="28"/>
              </w:rPr>
              <w:t>а</w:t>
            </w:r>
            <w:r w:rsidR="000179EA" w:rsidRPr="00F52403">
              <w:rPr>
                <w:sz w:val="28"/>
                <w:szCs w:val="28"/>
              </w:rPr>
              <w:t>калавр» - не менее 5 лет, при наличии ученой степени - не менее 2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 w:rsidP="00D7626D">
            <w:pPr>
              <w:jc w:val="center"/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6182</w:t>
            </w:r>
          </w:p>
        </w:tc>
      </w:tr>
      <w:tr w:rsidR="000179EA" w:rsidRPr="00F52403" w:rsidTr="00864413">
        <w:trPr>
          <w:trHeight w:val="353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250788" w:rsidP="00250788">
            <w:pPr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  <w:lang w:eastAsia="ru-RU"/>
              </w:rPr>
              <w:t>высшее профессиональное образов</w:t>
            </w:r>
            <w:r w:rsidRPr="00F52403">
              <w:rPr>
                <w:sz w:val="28"/>
                <w:szCs w:val="28"/>
                <w:lang w:eastAsia="ru-RU"/>
              </w:rPr>
              <w:t>а</w:t>
            </w:r>
            <w:r w:rsidRPr="00F52403">
              <w:rPr>
                <w:sz w:val="28"/>
                <w:szCs w:val="28"/>
                <w:lang w:eastAsia="ru-RU"/>
              </w:rPr>
              <w:t>ние по укрупненным группам напра</w:t>
            </w:r>
            <w:r w:rsidRPr="00F52403">
              <w:rPr>
                <w:sz w:val="28"/>
                <w:szCs w:val="28"/>
                <w:lang w:eastAsia="ru-RU"/>
              </w:rPr>
              <w:t>в</w:t>
            </w:r>
            <w:r w:rsidRPr="00F52403">
              <w:rPr>
                <w:sz w:val="28"/>
                <w:szCs w:val="28"/>
                <w:lang w:eastAsia="ru-RU"/>
              </w:rPr>
              <w:t>лений подготовки: гуманитарные науки, социальные науки, образов</w:t>
            </w:r>
            <w:r w:rsidRPr="00F52403">
              <w:rPr>
                <w:sz w:val="28"/>
                <w:szCs w:val="28"/>
                <w:lang w:eastAsia="ru-RU"/>
              </w:rPr>
              <w:t>а</w:t>
            </w:r>
            <w:r w:rsidRPr="00F52403">
              <w:rPr>
                <w:sz w:val="28"/>
                <w:szCs w:val="28"/>
                <w:lang w:eastAsia="ru-RU"/>
              </w:rPr>
              <w:t xml:space="preserve">ние и педагогика </w:t>
            </w:r>
            <w:r w:rsidRPr="00F52403">
              <w:rPr>
                <w:sz w:val="28"/>
                <w:szCs w:val="28"/>
              </w:rPr>
              <w:t>и стаж работы на руководящих должностях по напра</w:t>
            </w:r>
            <w:r w:rsidRPr="00F52403">
              <w:rPr>
                <w:sz w:val="28"/>
                <w:szCs w:val="28"/>
              </w:rPr>
              <w:t>в</w:t>
            </w:r>
            <w:r w:rsidRPr="00F52403">
              <w:rPr>
                <w:sz w:val="28"/>
                <w:szCs w:val="28"/>
              </w:rPr>
              <w:t>лению профессиональной деятельн</w:t>
            </w:r>
            <w:r w:rsidRPr="00F52403">
              <w:rPr>
                <w:sz w:val="28"/>
                <w:szCs w:val="28"/>
              </w:rPr>
              <w:t>о</w:t>
            </w:r>
            <w:r w:rsidRPr="00F52403">
              <w:rPr>
                <w:sz w:val="28"/>
                <w:szCs w:val="28"/>
              </w:rPr>
              <w:t>сти</w:t>
            </w:r>
            <w:r w:rsidRPr="00F52403">
              <w:rPr>
                <w:sz w:val="28"/>
                <w:szCs w:val="28"/>
                <w:lang w:eastAsia="ru-RU"/>
              </w:rPr>
              <w:t xml:space="preserve"> не менее 6 лет и (или) </w:t>
            </w:r>
            <w:r w:rsidR="000179EA" w:rsidRPr="00F52403">
              <w:rPr>
                <w:sz w:val="28"/>
                <w:szCs w:val="28"/>
              </w:rPr>
              <w:t>высшее профессиональное образование, д</w:t>
            </w:r>
            <w:r w:rsidR="000179EA" w:rsidRPr="00F52403">
              <w:rPr>
                <w:sz w:val="28"/>
                <w:szCs w:val="28"/>
              </w:rPr>
              <w:t>о</w:t>
            </w:r>
            <w:r w:rsidR="000179EA" w:rsidRPr="00F52403">
              <w:rPr>
                <w:sz w:val="28"/>
                <w:szCs w:val="28"/>
              </w:rPr>
              <w:t>полнительное профессиональное о</w:t>
            </w:r>
            <w:r w:rsidR="000179EA" w:rsidRPr="00F52403">
              <w:rPr>
                <w:sz w:val="28"/>
                <w:szCs w:val="28"/>
              </w:rPr>
              <w:t>б</w:t>
            </w:r>
            <w:r w:rsidR="000179EA" w:rsidRPr="00F52403">
              <w:rPr>
                <w:sz w:val="28"/>
                <w:szCs w:val="28"/>
              </w:rPr>
              <w:t>разование по направлению подгото</w:t>
            </w:r>
            <w:r w:rsidR="000179EA" w:rsidRPr="00F52403">
              <w:rPr>
                <w:sz w:val="28"/>
                <w:szCs w:val="28"/>
              </w:rPr>
              <w:t>в</w:t>
            </w:r>
            <w:r w:rsidR="000179EA" w:rsidRPr="00F52403">
              <w:rPr>
                <w:sz w:val="28"/>
                <w:szCs w:val="28"/>
              </w:rPr>
              <w:t>ки (специальности) «Историко-архивоведение», «Документоведение и документационное обеспечение управления», «Документоведение и архивоведение», «История» и стаж работы на руководящих должностях по направлению профессионально</w:t>
            </w:r>
            <w:r w:rsidR="009E068E">
              <w:rPr>
                <w:sz w:val="28"/>
                <w:szCs w:val="28"/>
              </w:rPr>
              <w:t xml:space="preserve">й </w:t>
            </w:r>
            <w:r w:rsidR="000179EA" w:rsidRPr="00F52403">
              <w:rPr>
                <w:sz w:val="28"/>
                <w:szCs w:val="28"/>
              </w:rPr>
              <w:t>деятельности при квалификации (ст</w:t>
            </w:r>
            <w:r w:rsidR="000179EA" w:rsidRPr="00F52403">
              <w:rPr>
                <w:sz w:val="28"/>
                <w:szCs w:val="28"/>
              </w:rPr>
              <w:t>е</w:t>
            </w:r>
            <w:r w:rsidR="000179EA" w:rsidRPr="00F52403">
              <w:rPr>
                <w:sz w:val="28"/>
                <w:szCs w:val="28"/>
              </w:rPr>
              <w:t>пени) «магистр» и «специалист» - не менее 5 лет, при квалификации (ст</w:t>
            </w:r>
            <w:r w:rsidR="000179EA" w:rsidRPr="00F52403">
              <w:rPr>
                <w:sz w:val="28"/>
                <w:szCs w:val="28"/>
              </w:rPr>
              <w:t>е</w:t>
            </w:r>
            <w:r w:rsidR="000179EA" w:rsidRPr="00F52403">
              <w:rPr>
                <w:sz w:val="28"/>
                <w:szCs w:val="28"/>
              </w:rPr>
              <w:t>пени) «бакалавр» - не менее 6 лет.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 w:rsidP="003D4390">
            <w:pPr>
              <w:jc w:val="center"/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6664</w:t>
            </w:r>
          </w:p>
        </w:tc>
      </w:tr>
      <w:tr w:rsidR="000179EA" w:rsidRPr="00F52403" w:rsidTr="009F69E5">
        <w:trPr>
          <w:trHeight w:val="292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9EA" w:rsidRPr="00F52403" w:rsidRDefault="000179EA">
            <w:pPr>
              <w:rPr>
                <w:b/>
                <w:bCs/>
                <w:sz w:val="28"/>
                <w:szCs w:val="28"/>
              </w:rPr>
            </w:pPr>
            <w:r w:rsidRPr="00F52403">
              <w:rPr>
                <w:b/>
                <w:bCs/>
                <w:sz w:val="28"/>
                <w:szCs w:val="28"/>
              </w:rPr>
              <w:lastRenderedPageBreak/>
              <w:t>4 квалификационный уровень</w:t>
            </w:r>
          </w:p>
        </w:tc>
      </w:tr>
      <w:tr w:rsidR="000179EA" w:rsidRPr="00F52403" w:rsidTr="009F69E5">
        <w:trPr>
          <w:trHeight w:val="705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</w:tr>
      <w:tr w:rsidR="000179EA" w:rsidRPr="00F52403" w:rsidTr="00E20495">
        <w:trPr>
          <w:trHeight w:val="389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 w:rsidP="00E20495">
            <w:pPr>
              <w:jc w:val="center"/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нет</w:t>
            </w:r>
          </w:p>
        </w:tc>
      </w:tr>
      <w:tr w:rsidR="000179EA" w:rsidRPr="00F52403" w:rsidTr="009F69E5">
        <w:trPr>
          <w:trHeight w:val="311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b/>
                <w:bCs/>
                <w:sz w:val="28"/>
                <w:szCs w:val="28"/>
              </w:rPr>
            </w:pPr>
            <w:r w:rsidRPr="00F52403">
              <w:rPr>
                <w:b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0179EA" w:rsidRPr="00F52403" w:rsidTr="009F69E5">
        <w:trPr>
          <w:trHeight w:val="311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 w:rsidP="00E20495">
            <w:pPr>
              <w:jc w:val="center"/>
              <w:rPr>
                <w:bCs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нет</w:t>
            </w:r>
          </w:p>
        </w:tc>
      </w:tr>
    </w:tbl>
    <w:p w:rsidR="009D7A7E" w:rsidRDefault="009D7A7E">
      <w:pPr>
        <w:jc w:val="center"/>
        <w:rPr>
          <w:b/>
          <w:sz w:val="28"/>
          <w:szCs w:val="28"/>
        </w:rPr>
      </w:pPr>
    </w:p>
    <w:p w:rsidR="000179EA" w:rsidRPr="00F52403" w:rsidRDefault="000179EA">
      <w:pPr>
        <w:jc w:val="center"/>
        <w:rPr>
          <w:b/>
          <w:sz w:val="28"/>
          <w:szCs w:val="28"/>
        </w:rPr>
      </w:pPr>
      <w:r w:rsidRPr="00F52403">
        <w:rPr>
          <w:b/>
          <w:sz w:val="28"/>
          <w:szCs w:val="28"/>
          <w:lang w:val="en-US"/>
        </w:rPr>
        <w:t>III</w:t>
      </w:r>
      <w:r w:rsidRPr="00F52403">
        <w:rPr>
          <w:b/>
          <w:sz w:val="28"/>
          <w:szCs w:val="28"/>
        </w:rPr>
        <w:t xml:space="preserve">. Размеры основных окладов (основных должностных окладов, </w:t>
      </w:r>
    </w:p>
    <w:p w:rsidR="004C1E72" w:rsidRDefault="000179EA" w:rsidP="002E2992">
      <w:pPr>
        <w:jc w:val="center"/>
        <w:rPr>
          <w:b/>
          <w:bCs/>
          <w:sz w:val="28"/>
          <w:szCs w:val="28"/>
        </w:rPr>
      </w:pPr>
      <w:r w:rsidRPr="00F52403">
        <w:rPr>
          <w:b/>
          <w:sz w:val="28"/>
          <w:szCs w:val="28"/>
        </w:rPr>
        <w:t xml:space="preserve">основных ставок заработной платы) работников </w:t>
      </w:r>
      <w:r w:rsidR="00D704FE">
        <w:rPr>
          <w:b/>
          <w:sz w:val="28"/>
          <w:szCs w:val="28"/>
        </w:rPr>
        <w:t>учреждения</w:t>
      </w:r>
      <w:r w:rsidRPr="00F52403">
        <w:rPr>
          <w:b/>
          <w:bCs/>
          <w:sz w:val="28"/>
          <w:szCs w:val="28"/>
        </w:rPr>
        <w:t xml:space="preserve">, </w:t>
      </w:r>
    </w:p>
    <w:p w:rsidR="004C1E72" w:rsidRDefault="000179EA" w:rsidP="004C1E72">
      <w:pPr>
        <w:jc w:val="center"/>
        <w:rPr>
          <w:b/>
          <w:sz w:val="28"/>
          <w:szCs w:val="28"/>
        </w:rPr>
      </w:pPr>
      <w:r w:rsidRPr="00F52403">
        <w:rPr>
          <w:b/>
          <w:bCs/>
          <w:sz w:val="28"/>
          <w:szCs w:val="28"/>
        </w:rPr>
        <w:t xml:space="preserve">финансируемого из местного бюджета </w:t>
      </w:r>
      <w:r w:rsidRPr="00F52403">
        <w:rPr>
          <w:b/>
          <w:sz w:val="28"/>
          <w:szCs w:val="28"/>
        </w:rPr>
        <w:t xml:space="preserve">на основе отнесения занимаемых ими должностей рабочих к ПКГ по профессиям рабочих первого </w:t>
      </w:r>
    </w:p>
    <w:p w:rsidR="000179EA" w:rsidRPr="00F52403" w:rsidRDefault="000179EA" w:rsidP="004C1E72">
      <w:pPr>
        <w:jc w:val="center"/>
        <w:rPr>
          <w:b/>
          <w:sz w:val="28"/>
          <w:szCs w:val="28"/>
        </w:rPr>
      </w:pPr>
      <w:r w:rsidRPr="00F52403">
        <w:rPr>
          <w:b/>
          <w:sz w:val="28"/>
          <w:szCs w:val="28"/>
        </w:rPr>
        <w:t>и второго уровней</w:t>
      </w:r>
    </w:p>
    <w:p w:rsidR="000179EA" w:rsidRPr="00F52403" w:rsidRDefault="000179EA" w:rsidP="00B13B61">
      <w:pPr>
        <w:jc w:val="center"/>
      </w:pPr>
    </w:p>
    <w:tbl>
      <w:tblPr>
        <w:tblW w:w="14175" w:type="dxa"/>
        <w:tblInd w:w="108" w:type="dxa"/>
        <w:tblLayout w:type="fixed"/>
        <w:tblLook w:val="00A0"/>
      </w:tblPr>
      <w:tblGrid>
        <w:gridCol w:w="2256"/>
        <w:gridCol w:w="5667"/>
        <w:gridCol w:w="1855"/>
        <w:gridCol w:w="2416"/>
        <w:gridCol w:w="1981"/>
      </w:tblGrid>
      <w:tr w:rsidR="000179EA" w:rsidRPr="00F52403" w:rsidTr="00B13B61">
        <w:trPr>
          <w:gridAfter w:val="2"/>
          <w:wAfter w:w="4399" w:type="dxa"/>
          <w:trHeight w:val="450"/>
        </w:trPr>
        <w:tc>
          <w:tcPr>
            <w:tcW w:w="978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179EA" w:rsidRPr="00F52403" w:rsidRDefault="000179EA">
            <w:pPr>
              <w:jc w:val="center"/>
              <w:rPr>
                <w:b/>
                <w:sz w:val="28"/>
                <w:szCs w:val="28"/>
              </w:rPr>
            </w:pPr>
            <w:r w:rsidRPr="00F52403">
              <w:rPr>
                <w:b/>
                <w:sz w:val="28"/>
                <w:szCs w:val="28"/>
              </w:rPr>
              <w:t>Профессиональная квалификационная группа  профессий</w:t>
            </w:r>
          </w:p>
          <w:p w:rsidR="000179EA" w:rsidRPr="00F52403" w:rsidRDefault="000179EA">
            <w:pPr>
              <w:jc w:val="center"/>
              <w:rPr>
                <w:b/>
                <w:sz w:val="28"/>
                <w:szCs w:val="28"/>
              </w:rPr>
            </w:pPr>
            <w:r w:rsidRPr="00F52403">
              <w:rPr>
                <w:b/>
                <w:sz w:val="28"/>
                <w:szCs w:val="28"/>
              </w:rPr>
              <w:t>рабочих первого уровня</w:t>
            </w:r>
          </w:p>
        </w:tc>
      </w:tr>
      <w:tr w:rsidR="000179EA" w:rsidRPr="00F52403" w:rsidTr="00B13B61">
        <w:trPr>
          <w:gridAfter w:val="2"/>
          <w:wAfter w:w="4399" w:type="dxa"/>
          <w:trHeight w:val="990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jc w:val="center"/>
              <w:rPr>
                <w:b/>
                <w:bCs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jc w:val="center"/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jc w:val="center"/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Размеры о</w:t>
            </w:r>
            <w:r w:rsidRPr="00F52403">
              <w:rPr>
                <w:sz w:val="28"/>
                <w:szCs w:val="28"/>
              </w:rPr>
              <w:t>с</w:t>
            </w:r>
            <w:r w:rsidRPr="00F52403">
              <w:rPr>
                <w:sz w:val="28"/>
                <w:szCs w:val="28"/>
              </w:rPr>
              <w:t>новных о</w:t>
            </w:r>
            <w:r w:rsidRPr="00F52403">
              <w:rPr>
                <w:sz w:val="28"/>
                <w:szCs w:val="28"/>
              </w:rPr>
              <w:t>к</w:t>
            </w:r>
            <w:r w:rsidRPr="00F52403">
              <w:rPr>
                <w:sz w:val="28"/>
                <w:szCs w:val="28"/>
              </w:rPr>
              <w:t>ладов, руб.</w:t>
            </w:r>
          </w:p>
        </w:tc>
      </w:tr>
      <w:tr w:rsidR="000179EA" w:rsidRPr="00F52403" w:rsidTr="00B13B61">
        <w:trPr>
          <w:gridAfter w:val="2"/>
          <w:wAfter w:w="4399" w:type="dxa"/>
          <w:trHeight w:val="1026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Наименование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 </w:t>
            </w:r>
          </w:p>
        </w:tc>
      </w:tr>
      <w:tr w:rsidR="000179EA" w:rsidRPr="00F52403" w:rsidTr="00B13B61">
        <w:trPr>
          <w:gridAfter w:val="2"/>
          <w:wAfter w:w="4399" w:type="dxa"/>
          <w:trHeight w:val="3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b/>
                <w:sz w:val="28"/>
                <w:szCs w:val="28"/>
              </w:rPr>
            </w:pPr>
            <w:r w:rsidRPr="00F52403">
              <w:rPr>
                <w:b/>
                <w:sz w:val="28"/>
                <w:szCs w:val="28"/>
              </w:rPr>
              <w:t>1 квалификационный уровень</w:t>
            </w:r>
          </w:p>
        </w:tc>
      </w:tr>
      <w:tr w:rsidR="000179EA" w:rsidRPr="00F52403" w:rsidTr="00B13B61">
        <w:trPr>
          <w:gridAfter w:val="2"/>
          <w:wAfter w:w="4399" w:type="dxa"/>
          <w:trHeight w:val="936"/>
        </w:trPr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Уборщик  сл</w:t>
            </w:r>
            <w:r w:rsidRPr="00F52403">
              <w:rPr>
                <w:sz w:val="28"/>
                <w:szCs w:val="28"/>
              </w:rPr>
              <w:t>у</w:t>
            </w:r>
            <w:r w:rsidRPr="00F52403">
              <w:rPr>
                <w:sz w:val="28"/>
                <w:szCs w:val="28"/>
              </w:rPr>
              <w:t>жебных пом</w:t>
            </w:r>
            <w:r w:rsidRPr="00F52403">
              <w:rPr>
                <w:sz w:val="28"/>
                <w:szCs w:val="28"/>
              </w:rPr>
              <w:t>е</w:t>
            </w:r>
            <w:r w:rsidRPr="00F52403">
              <w:rPr>
                <w:sz w:val="28"/>
                <w:szCs w:val="28"/>
              </w:rPr>
              <w:t>щений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 xml:space="preserve">без предъявления </w:t>
            </w:r>
            <w:r w:rsidR="004C1E72">
              <w:rPr>
                <w:sz w:val="28"/>
                <w:szCs w:val="28"/>
              </w:rPr>
              <w:t xml:space="preserve">требований </w:t>
            </w:r>
            <w:r w:rsidRPr="00F52403">
              <w:rPr>
                <w:sz w:val="28"/>
                <w:szCs w:val="28"/>
              </w:rPr>
              <w:t>к уровню о</w:t>
            </w:r>
            <w:r w:rsidRPr="00F52403">
              <w:rPr>
                <w:sz w:val="28"/>
                <w:szCs w:val="28"/>
              </w:rPr>
              <w:t>б</w:t>
            </w:r>
            <w:r w:rsidRPr="00F52403">
              <w:rPr>
                <w:sz w:val="28"/>
                <w:szCs w:val="28"/>
              </w:rPr>
              <w:t xml:space="preserve">разования и стажу работы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jc w:val="center"/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2487</w:t>
            </w:r>
          </w:p>
        </w:tc>
      </w:tr>
      <w:tr w:rsidR="000179EA" w:rsidRPr="00F52403" w:rsidTr="00B13B61">
        <w:trPr>
          <w:gridAfter w:val="2"/>
          <w:wAfter w:w="4399" w:type="dxa"/>
          <w:trHeight w:val="2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b/>
                <w:sz w:val="28"/>
                <w:szCs w:val="28"/>
              </w:rPr>
            </w:pPr>
            <w:r w:rsidRPr="00F52403">
              <w:rPr>
                <w:b/>
                <w:sz w:val="28"/>
                <w:szCs w:val="28"/>
              </w:rPr>
              <w:t>2 квалификационный уровень</w:t>
            </w:r>
          </w:p>
        </w:tc>
      </w:tr>
      <w:tr w:rsidR="000179EA" w:rsidRPr="00F52403" w:rsidTr="00B13B61">
        <w:trPr>
          <w:gridAfter w:val="2"/>
          <w:wAfter w:w="4399" w:type="dxa"/>
          <w:trHeight w:val="10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Профессии рабочих, отнесенных к первому квалификационному уровню, при выполнении работ по профессии с производственным наименованием «ста</w:t>
            </w:r>
            <w:r w:rsidRPr="00F52403">
              <w:rPr>
                <w:sz w:val="28"/>
                <w:szCs w:val="28"/>
              </w:rPr>
              <w:t>р</w:t>
            </w:r>
            <w:r w:rsidRPr="00F52403">
              <w:rPr>
                <w:sz w:val="28"/>
                <w:szCs w:val="28"/>
              </w:rPr>
              <w:t>ший» (старший по смене)</w:t>
            </w:r>
          </w:p>
        </w:tc>
      </w:tr>
      <w:tr w:rsidR="000179EA" w:rsidRPr="00F52403" w:rsidTr="00B13B61">
        <w:trPr>
          <w:trHeight w:val="31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79EA" w:rsidRPr="00F52403" w:rsidRDefault="00D87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179EA" w:rsidRPr="00F52403">
              <w:rPr>
                <w:sz w:val="28"/>
                <w:szCs w:val="28"/>
              </w:rPr>
              <w:t>ет</w:t>
            </w:r>
          </w:p>
        </w:tc>
        <w:tc>
          <w:tcPr>
            <w:tcW w:w="2417" w:type="dxa"/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</w:p>
        </w:tc>
      </w:tr>
      <w:tr w:rsidR="000179EA" w:rsidRPr="00F52403" w:rsidTr="00B13B61">
        <w:trPr>
          <w:gridAfter w:val="2"/>
          <w:wAfter w:w="4399" w:type="dxa"/>
          <w:trHeight w:val="492"/>
        </w:trPr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0179EA" w:rsidRPr="00F52403" w:rsidRDefault="000179EA">
            <w:pPr>
              <w:rPr>
                <w:b/>
                <w:bCs/>
                <w:sz w:val="28"/>
                <w:szCs w:val="28"/>
              </w:rPr>
            </w:pPr>
          </w:p>
          <w:p w:rsidR="000179EA" w:rsidRPr="00F52403" w:rsidRDefault="000179EA">
            <w:pPr>
              <w:jc w:val="center"/>
              <w:rPr>
                <w:b/>
                <w:bCs/>
                <w:sz w:val="28"/>
                <w:szCs w:val="28"/>
              </w:rPr>
            </w:pPr>
            <w:r w:rsidRPr="00F52403">
              <w:rPr>
                <w:b/>
                <w:bCs/>
                <w:sz w:val="28"/>
                <w:szCs w:val="28"/>
              </w:rPr>
              <w:t xml:space="preserve">Профессиональная квалификационная группа профессий </w:t>
            </w:r>
          </w:p>
          <w:p w:rsidR="000179EA" w:rsidRPr="00F52403" w:rsidRDefault="000179EA">
            <w:pPr>
              <w:jc w:val="center"/>
              <w:rPr>
                <w:sz w:val="28"/>
                <w:szCs w:val="28"/>
              </w:rPr>
            </w:pPr>
            <w:r w:rsidRPr="00F52403">
              <w:rPr>
                <w:b/>
                <w:bCs/>
                <w:sz w:val="28"/>
                <w:szCs w:val="28"/>
              </w:rPr>
              <w:t>рабочих второго уровня</w:t>
            </w:r>
          </w:p>
        </w:tc>
      </w:tr>
      <w:tr w:rsidR="000179EA" w:rsidRPr="00F52403" w:rsidTr="00B13B61">
        <w:trPr>
          <w:gridAfter w:val="2"/>
          <w:wAfter w:w="4399" w:type="dxa"/>
          <w:trHeight w:val="1035"/>
        </w:trPr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jc w:val="center"/>
              <w:rPr>
                <w:b/>
                <w:bCs/>
                <w:sz w:val="28"/>
                <w:szCs w:val="28"/>
              </w:rPr>
            </w:pPr>
            <w:r w:rsidRPr="00F52403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jc w:val="center"/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jc w:val="center"/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Размеры о</w:t>
            </w:r>
            <w:r w:rsidRPr="00F52403">
              <w:rPr>
                <w:sz w:val="28"/>
                <w:szCs w:val="28"/>
              </w:rPr>
              <w:t>с</w:t>
            </w:r>
            <w:r w:rsidRPr="00F52403">
              <w:rPr>
                <w:sz w:val="28"/>
                <w:szCs w:val="28"/>
              </w:rPr>
              <w:t>новных о</w:t>
            </w:r>
            <w:r w:rsidRPr="00F52403">
              <w:rPr>
                <w:sz w:val="28"/>
                <w:szCs w:val="28"/>
              </w:rPr>
              <w:t>к</w:t>
            </w:r>
            <w:r w:rsidRPr="00F52403">
              <w:rPr>
                <w:sz w:val="28"/>
                <w:szCs w:val="28"/>
              </w:rPr>
              <w:t>ладов, руб.</w:t>
            </w:r>
          </w:p>
        </w:tc>
      </w:tr>
      <w:tr w:rsidR="000179EA" w:rsidRPr="00F52403" w:rsidTr="00B13B61">
        <w:trPr>
          <w:gridAfter w:val="2"/>
          <w:wAfter w:w="4399" w:type="dxa"/>
          <w:trHeight w:val="408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0179EA" w:rsidRPr="00F52403" w:rsidRDefault="000179EA">
            <w:pPr>
              <w:rPr>
                <w:b/>
                <w:bCs/>
                <w:sz w:val="28"/>
                <w:szCs w:val="28"/>
              </w:rPr>
            </w:pPr>
            <w:r w:rsidRPr="00F52403">
              <w:rPr>
                <w:b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0179EA" w:rsidRPr="00F52403" w:rsidTr="00B13B61">
        <w:trPr>
          <w:gridAfter w:val="2"/>
          <w:wAfter w:w="4399" w:type="dxa"/>
          <w:trHeight w:val="1035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 </w:t>
            </w:r>
          </w:p>
        </w:tc>
      </w:tr>
      <w:tr w:rsidR="000179EA" w:rsidRPr="00F52403" w:rsidTr="00B13B61">
        <w:trPr>
          <w:trHeight w:val="31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79EA" w:rsidRPr="00F52403" w:rsidRDefault="00D87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179EA" w:rsidRPr="00F52403">
              <w:rPr>
                <w:sz w:val="28"/>
                <w:szCs w:val="28"/>
              </w:rPr>
              <w:t>ет</w:t>
            </w:r>
          </w:p>
        </w:tc>
        <w:tc>
          <w:tcPr>
            <w:tcW w:w="2417" w:type="dxa"/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</w:p>
        </w:tc>
      </w:tr>
      <w:tr w:rsidR="000179EA" w:rsidRPr="00F52403" w:rsidTr="00B13B61">
        <w:trPr>
          <w:gridAfter w:val="2"/>
          <w:wAfter w:w="4399" w:type="dxa"/>
          <w:trHeight w:val="35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9EA" w:rsidRPr="00F52403" w:rsidRDefault="000179EA">
            <w:pPr>
              <w:rPr>
                <w:b/>
                <w:sz w:val="28"/>
                <w:szCs w:val="28"/>
              </w:rPr>
            </w:pPr>
            <w:r w:rsidRPr="00F52403">
              <w:rPr>
                <w:b/>
                <w:sz w:val="28"/>
                <w:szCs w:val="28"/>
              </w:rPr>
              <w:t>2 квалификационный уровень</w:t>
            </w:r>
          </w:p>
        </w:tc>
      </w:tr>
      <w:tr w:rsidR="000179EA" w:rsidRPr="00F52403" w:rsidTr="00B13B61">
        <w:trPr>
          <w:gridAfter w:val="2"/>
          <w:wAfter w:w="4399" w:type="dxa"/>
          <w:trHeight w:val="106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ind w:firstLine="459"/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lastRenderedPageBreak/>
              <w:t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рабочих: </w:t>
            </w:r>
          </w:p>
        </w:tc>
      </w:tr>
      <w:tr w:rsidR="000179EA" w:rsidRPr="00F52403" w:rsidTr="00B13B61">
        <w:trPr>
          <w:trHeight w:val="31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79EA" w:rsidRPr="00F52403" w:rsidRDefault="00D87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179EA" w:rsidRPr="00F52403">
              <w:rPr>
                <w:sz w:val="28"/>
                <w:szCs w:val="28"/>
              </w:rPr>
              <w:t>ет</w:t>
            </w:r>
          </w:p>
        </w:tc>
        <w:tc>
          <w:tcPr>
            <w:tcW w:w="2417" w:type="dxa"/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</w:p>
        </w:tc>
      </w:tr>
      <w:tr w:rsidR="000179EA" w:rsidRPr="00F52403" w:rsidTr="00B13B61">
        <w:trPr>
          <w:gridAfter w:val="2"/>
          <w:wAfter w:w="4399" w:type="dxa"/>
          <w:trHeight w:val="56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179EA" w:rsidRPr="00F52403" w:rsidRDefault="000179EA">
            <w:pPr>
              <w:rPr>
                <w:b/>
                <w:sz w:val="28"/>
                <w:szCs w:val="28"/>
              </w:rPr>
            </w:pPr>
            <w:r w:rsidRPr="00F52403">
              <w:rPr>
                <w:b/>
                <w:sz w:val="28"/>
                <w:szCs w:val="28"/>
              </w:rPr>
              <w:t>3 квалификационный уровень</w:t>
            </w:r>
          </w:p>
        </w:tc>
      </w:tr>
      <w:tr w:rsidR="000179EA" w:rsidRPr="00F52403" w:rsidTr="00B13B61">
        <w:trPr>
          <w:gridAfter w:val="2"/>
          <w:wAfter w:w="4399" w:type="dxa"/>
          <w:trHeight w:val="11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Наименование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 </w:t>
            </w:r>
          </w:p>
        </w:tc>
      </w:tr>
      <w:tr w:rsidR="000179EA" w:rsidRPr="00F52403" w:rsidTr="00B13B61">
        <w:trPr>
          <w:gridAfter w:val="2"/>
          <w:wAfter w:w="4399" w:type="dxa"/>
          <w:trHeight w:val="59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jc w:val="center"/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нет</w:t>
            </w:r>
          </w:p>
        </w:tc>
      </w:tr>
      <w:tr w:rsidR="000179EA" w:rsidRPr="00F52403" w:rsidTr="00B13B61">
        <w:trPr>
          <w:gridAfter w:val="2"/>
          <w:wAfter w:w="4399" w:type="dxa"/>
          <w:trHeight w:val="45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b/>
                <w:sz w:val="28"/>
                <w:szCs w:val="28"/>
              </w:rPr>
            </w:pPr>
            <w:r w:rsidRPr="00F52403">
              <w:rPr>
                <w:b/>
                <w:sz w:val="28"/>
                <w:szCs w:val="28"/>
              </w:rPr>
              <w:t>4 квалификационный уровень</w:t>
            </w:r>
          </w:p>
        </w:tc>
      </w:tr>
      <w:tr w:rsidR="000179EA" w:rsidRPr="00F52403" w:rsidTr="00B13B61">
        <w:trPr>
          <w:gridAfter w:val="2"/>
          <w:wAfter w:w="4399" w:type="dxa"/>
          <w:trHeight w:val="120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  <w:r w:rsidRPr="00F52403">
              <w:rPr>
                <w:sz w:val="28"/>
                <w:szCs w:val="28"/>
              </w:rPr>
              <w:t>Наименование профессий рабочих, предусмотренных 1 – 3 квалификационн</w:t>
            </w:r>
            <w:r w:rsidRPr="00F52403">
              <w:rPr>
                <w:sz w:val="28"/>
                <w:szCs w:val="28"/>
              </w:rPr>
              <w:t>ы</w:t>
            </w:r>
            <w:r w:rsidRPr="00F52403">
              <w:rPr>
                <w:sz w:val="28"/>
                <w:szCs w:val="28"/>
              </w:rPr>
              <w:t>ми уровнями настоящей профессиональной квалификационной группой, в</w:t>
            </w:r>
            <w:r w:rsidRPr="00F52403">
              <w:rPr>
                <w:sz w:val="28"/>
                <w:szCs w:val="28"/>
              </w:rPr>
              <w:t>ы</w:t>
            </w:r>
            <w:r w:rsidRPr="00F52403">
              <w:rPr>
                <w:sz w:val="28"/>
                <w:szCs w:val="28"/>
              </w:rPr>
              <w:t>полняющих важные (особо важные) и ответственные (особо ответстве</w:t>
            </w:r>
            <w:r w:rsidRPr="00F52403">
              <w:rPr>
                <w:sz w:val="28"/>
                <w:szCs w:val="28"/>
              </w:rPr>
              <w:t>н</w:t>
            </w:r>
            <w:r w:rsidRPr="00F52403">
              <w:rPr>
                <w:sz w:val="28"/>
                <w:szCs w:val="28"/>
              </w:rPr>
              <w:t>ные) работы</w:t>
            </w:r>
          </w:p>
        </w:tc>
      </w:tr>
      <w:tr w:rsidR="000179EA" w:rsidRPr="00F52403" w:rsidTr="00B13B61">
        <w:trPr>
          <w:trHeight w:val="31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179EA" w:rsidRPr="00F52403" w:rsidRDefault="00D873C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179EA" w:rsidRPr="00F52403">
              <w:rPr>
                <w:sz w:val="28"/>
                <w:szCs w:val="28"/>
              </w:rPr>
              <w:t>ет</w:t>
            </w:r>
          </w:p>
        </w:tc>
        <w:tc>
          <w:tcPr>
            <w:tcW w:w="2417" w:type="dxa"/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0179EA" w:rsidRPr="00F52403" w:rsidRDefault="000179EA">
            <w:pPr>
              <w:rPr>
                <w:sz w:val="28"/>
                <w:szCs w:val="28"/>
              </w:rPr>
            </w:pPr>
          </w:p>
        </w:tc>
      </w:tr>
    </w:tbl>
    <w:p w:rsidR="000179EA" w:rsidRPr="00F52403" w:rsidRDefault="000179EA" w:rsidP="00B13B61">
      <w:pPr>
        <w:jc w:val="center"/>
      </w:pPr>
    </w:p>
    <w:p w:rsidR="000179EA" w:rsidRPr="00F52403" w:rsidRDefault="000179EA" w:rsidP="00B13B61">
      <w:pPr>
        <w:jc w:val="center"/>
        <w:rPr>
          <w:b/>
          <w:sz w:val="28"/>
          <w:szCs w:val="28"/>
        </w:rPr>
      </w:pPr>
      <w:r w:rsidRPr="00F52403">
        <w:rPr>
          <w:b/>
          <w:sz w:val="28"/>
          <w:szCs w:val="28"/>
          <w:lang w:val="en-US"/>
        </w:rPr>
        <w:t>IV</w:t>
      </w:r>
      <w:r w:rsidRPr="00F52403">
        <w:rPr>
          <w:b/>
          <w:sz w:val="28"/>
          <w:szCs w:val="28"/>
        </w:rPr>
        <w:t xml:space="preserve">. Условия оплаты труда </w:t>
      </w:r>
      <w:r w:rsidR="00F52403" w:rsidRPr="00F52403">
        <w:rPr>
          <w:b/>
          <w:sz w:val="28"/>
          <w:szCs w:val="28"/>
        </w:rPr>
        <w:t>руководителя</w:t>
      </w:r>
      <w:r w:rsidR="00577DB0">
        <w:rPr>
          <w:b/>
          <w:sz w:val="28"/>
          <w:szCs w:val="28"/>
        </w:rPr>
        <w:t xml:space="preserve"> </w:t>
      </w:r>
      <w:r w:rsidR="00250788" w:rsidRPr="00F52403">
        <w:rPr>
          <w:b/>
          <w:sz w:val="28"/>
          <w:szCs w:val="28"/>
        </w:rPr>
        <w:t>учреждения</w:t>
      </w:r>
      <w:r w:rsidRPr="00F52403">
        <w:rPr>
          <w:b/>
          <w:sz w:val="28"/>
          <w:szCs w:val="28"/>
        </w:rPr>
        <w:t xml:space="preserve">, </w:t>
      </w:r>
    </w:p>
    <w:p w:rsidR="000179EA" w:rsidRPr="00F52403" w:rsidRDefault="000179EA">
      <w:pPr>
        <w:pStyle w:val="21"/>
        <w:autoSpaceDE/>
        <w:spacing w:line="240" w:lineRule="auto"/>
        <w:jc w:val="center"/>
      </w:pPr>
      <w:r w:rsidRPr="00F52403">
        <w:t xml:space="preserve">заместителя </w:t>
      </w:r>
      <w:r w:rsidR="00F52403" w:rsidRPr="00F52403">
        <w:t>руководителя</w:t>
      </w:r>
      <w:r w:rsidR="00577DB0">
        <w:t xml:space="preserve"> </w:t>
      </w:r>
      <w:r w:rsidR="00250788" w:rsidRPr="00F52403">
        <w:t>учреждения</w:t>
      </w:r>
    </w:p>
    <w:p w:rsidR="00F52403" w:rsidRPr="00F52403" w:rsidRDefault="00F52403" w:rsidP="00F52403">
      <w:pPr>
        <w:spacing w:line="322" w:lineRule="exact"/>
        <w:ind w:firstLine="709"/>
        <w:jc w:val="both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4.1. Размер основного оклада руководителя учреждения устанавливается в соответствии с Положением об установлении отраслевых систем оплаты труда работников муниципальных учреждений, финансируемых из местного бюджета, утвержденным постановлением главы Вилючинского городского округа от 10.09.2008 № 1246 «О подготовке к введению отраслевых систем оплаты труда работников муниципальных учреждений, финансируемых из местного бюдж</w:t>
      </w:r>
      <w:r w:rsidRPr="00F52403">
        <w:rPr>
          <w:spacing w:val="-1"/>
          <w:sz w:val="28"/>
          <w:szCs w:val="28"/>
        </w:rPr>
        <w:t>е</w:t>
      </w:r>
      <w:r w:rsidRPr="00F52403">
        <w:rPr>
          <w:spacing w:val="-1"/>
          <w:sz w:val="28"/>
          <w:szCs w:val="28"/>
        </w:rPr>
        <w:t>та».</w:t>
      </w:r>
    </w:p>
    <w:p w:rsidR="00F52403" w:rsidRPr="00F52403" w:rsidRDefault="00F52403" w:rsidP="00F52403">
      <w:pPr>
        <w:spacing w:line="322" w:lineRule="exact"/>
        <w:ind w:firstLine="709"/>
        <w:jc w:val="both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Размер основного оклада заместителя руководителя учреждения устана</w:t>
      </w:r>
      <w:r w:rsidRPr="00F52403">
        <w:rPr>
          <w:spacing w:val="-1"/>
          <w:sz w:val="28"/>
          <w:szCs w:val="28"/>
        </w:rPr>
        <w:t>в</w:t>
      </w:r>
      <w:r w:rsidRPr="00F52403">
        <w:rPr>
          <w:spacing w:val="-1"/>
          <w:sz w:val="28"/>
          <w:szCs w:val="28"/>
        </w:rPr>
        <w:t>ливается на 10-30 % ниже основного оклада руководителя учреждения.</w:t>
      </w:r>
    </w:p>
    <w:p w:rsidR="00F52403" w:rsidRPr="00F52403" w:rsidRDefault="00F52403" w:rsidP="00F52403">
      <w:pPr>
        <w:spacing w:before="5" w:line="322" w:lineRule="exact"/>
        <w:ind w:firstLine="709"/>
        <w:jc w:val="both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Размер основного оклада руководителя учреждения, заместителя руков</w:t>
      </w:r>
      <w:r w:rsidRPr="00F52403">
        <w:rPr>
          <w:spacing w:val="-1"/>
          <w:sz w:val="28"/>
          <w:szCs w:val="28"/>
        </w:rPr>
        <w:t>о</w:t>
      </w:r>
      <w:r w:rsidRPr="00F52403">
        <w:rPr>
          <w:spacing w:val="-1"/>
          <w:sz w:val="28"/>
          <w:szCs w:val="28"/>
        </w:rPr>
        <w:t>дителя учреждения  увеличивается (индексируется) в соответствии с решением Думы Вилючинского городского округа о местном бюджете на соответству</w:t>
      </w:r>
      <w:r w:rsidRPr="00F52403">
        <w:rPr>
          <w:spacing w:val="-1"/>
          <w:sz w:val="28"/>
          <w:szCs w:val="28"/>
        </w:rPr>
        <w:t>ю</w:t>
      </w:r>
      <w:r w:rsidRPr="00F52403">
        <w:rPr>
          <w:spacing w:val="-1"/>
          <w:sz w:val="28"/>
          <w:szCs w:val="28"/>
        </w:rPr>
        <w:t>щий финансовый год в сроки и размерах, предусмотренных для работников у</w:t>
      </w:r>
      <w:r w:rsidRPr="00F52403">
        <w:rPr>
          <w:spacing w:val="-1"/>
          <w:sz w:val="28"/>
          <w:szCs w:val="28"/>
        </w:rPr>
        <w:t>ч</w:t>
      </w:r>
      <w:r w:rsidRPr="00F52403">
        <w:rPr>
          <w:spacing w:val="-1"/>
          <w:sz w:val="28"/>
          <w:szCs w:val="28"/>
        </w:rPr>
        <w:t>реждени</w:t>
      </w:r>
      <w:r w:rsidR="004C1E72">
        <w:rPr>
          <w:spacing w:val="-1"/>
          <w:sz w:val="28"/>
          <w:szCs w:val="28"/>
        </w:rPr>
        <w:t>я</w:t>
      </w:r>
      <w:r w:rsidRPr="00F52403">
        <w:rPr>
          <w:spacing w:val="-1"/>
          <w:sz w:val="28"/>
          <w:szCs w:val="28"/>
        </w:rPr>
        <w:t>.</w:t>
      </w:r>
    </w:p>
    <w:p w:rsidR="00F52403" w:rsidRPr="00F52403" w:rsidRDefault="00F52403" w:rsidP="00F52403">
      <w:pPr>
        <w:spacing w:before="5" w:line="322" w:lineRule="exact"/>
        <w:ind w:firstLine="709"/>
        <w:jc w:val="both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4.2. С учетом условий труда руководителю учреждения, заместителю р</w:t>
      </w:r>
      <w:r w:rsidRPr="00F52403">
        <w:rPr>
          <w:spacing w:val="-1"/>
          <w:sz w:val="28"/>
          <w:szCs w:val="28"/>
        </w:rPr>
        <w:t>у</w:t>
      </w:r>
      <w:r w:rsidRPr="00F52403">
        <w:rPr>
          <w:spacing w:val="-1"/>
          <w:sz w:val="28"/>
          <w:szCs w:val="28"/>
        </w:rPr>
        <w:t>ководителя учреждения устанавливаются выплаты компенсационного характ</w:t>
      </w:r>
      <w:r w:rsidRPr="00F52403">
        <w:rPr>
          <w:spacing w:val="-1"/>
          <w:sz w:val="28"/>
          <w:szCs w:val="28"/>
        </w:rPr>
        <w:t>е</w:t>
      </w:r>
      <w:r w:rsidRPr="00F52403">
        <w:rPr>
          <w:spacing w:val="-1"/>
          <w:sz w:val="28"/>
          <w:szCs w:val="28"/>
        </w:rPr>
        <w:t>ра, предусмотренные главой V настоящего Примерного положения.</w:t>
      </w:r>
    </w:p>
    <w:p w:rsidR="00F52403" w:rsidRPr="00F52403" w:rsidRDefault="00F52403" w:rsidP="00F52403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4.3. Выплаты стимулирующего</w:t>
      </w:r>
      <w:r w:rsidR="004C1E72">
        <w:rPr>
          <w:spacing w:val="-1"/>
          <w:sz w:val="28"/>
          <w:szCs w:val="28"/>
        </w:rPr>
        <w:t xml:space="preserve"> характера</w:t>
      </w:r>
      <w:r w:rsidRPr="00F52403">
        <w:rPr>
          <w:spacing w:val="-1"/>
          <w:sz w:val="28"/>
          <w:szCs w:val="28"/>
        </w:rPr>
        <w:t>, а также размеры премирования для руководителя учреждения устанавливаются с учетом его результатов де</w:t>
      </w:r>
      <w:r w:rsidRPr="00F52403">
        <w:rPr>
          <w:spacing w:val="-1"/>
          <w:sz w:val="28"/>
          <w:szCs w:val="28"/>
        </w:rPr>
        <w:t>я</w:t>
      </w:r>
      <w:r w:rsidRPr="00F52403">
        <w:rPr>
          <w:spacing w:val="-1"/>
          <w:sz w:val="28"/>
          <w:szCs w:val="28"/>
        </w:rPr>
        <w:t>тельности и в соответствии с показателями эффективности работы учреждения, предусмотренными главой VII настоящего Примерного положения, в пределах фонда оплаты труда, установленного учреждению.</w:t>
      </w:r>
    </w:p>
    <w:p w:rsidR="00F52403" w:rsidRPr="00F52403" w:rsidRDefault="00F52403" w:rsidP="00F52403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lastRenderedPageBreak/>
        <w:t>4.4. Заместителю руководителя учреждения устанавливаются выплаты стимулирующего характера, предусмотренные главой VI настоящего Примерн</w:t>
      </w:r>
      <w:r w:rsidRPr="00F52403">
        <w:rPr>
          <w:spacing w:val="-1"/>
          <w:sz w:val="28"/>
          <w:szCs w:val="28"/>
        </w:rPr>
        <w:t>о</w:t>
      </w:r>
      <w:r w:rsidRPr="00F52403">
        <w:rPr>
          <w:spacing w:val="-1"/>
          <w:sz w:val="28"/>
          <w:szCs w:val="28"/>
        </w:rPr>
        <w:t>го положения.</w:t>
      </w:r>
    </w:p>
    <w:p w:rsidR="000179EA" w:rsidRPr="00F52403" w:rsidRDefault="000179EA">
      <w:pPr>
        <w:pStyle w:val="21"/>
        <w:autoSpaceDE/>
        <w:spacing w:line="240" w:lineRule="auto"/>
        <w:jc w:val="center"/>
      </w:pPr>
    </w:p>
    <w:p w:rsidR="00F52403" w:rsidRPr="00F52403" w:rsidRDefault="00F52403" w:rsidP="00F52403">
      <w:pPr>
        <w:pStyle w:val="21"/>
        <w:autoSpaceDE/>
        <w:autoSpaceDN w:val="0"/>
        <w:spacing w:line="240" w:lineRule="auto"/>
        <w:jc w:val="center"/>
        <w:rPr>
          <w:bCs/>
        </w:rPr>
      </w:pPr>
      <w:r w:rsidRPr="00F52403">
        <w:rPr>
          <w:spacing w:val="-1"/>
        </w:rPr>
        <w:t xml:space="preserve">V. </w:t>
      </w:r>
      <w:r w:rsidRPr="00F52403">
        <w:rPr>
          <w:bCs/>
        </w:rPr>
        <w:t>Порядок и условия установления выплат компенсационного характера</w:t>
      </w:r>
    </w:p>
    <w:p w:rsidR="00F52403" w:rsidRPr="00F52403" w:rsidRDefault="00F52403" w:rsidP="00F52403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5.1. Выплаты компенсационного характера устанавливаются к основным окладам, если иное не установлено законодательством Российской Федерации.</w:t>
      </w:r>
    </w:p>
    <w:p w:rsidR="00F52403" w:rsidRPr="00F52403" w:rsidRDefault="00F52403" w:rsidP="00F52403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Выплаты компенсационного характера, размеры и условия их осущест</w:t>
      </w:r>
      <w:r w:rsidRPr="00F52403">
        <w:rPr>
          <w:spacing w:val="-1"/>
          <w:sz w:val="28"/>
          <w:szCs w:val="28"/>
        </w:rPr>
        <w:t>в</w:t>
      </w:r>
      <w:r w:rsidRPr="00F52403">
        <w:rPr>
          <w:spacing w:val="-1"/>
          <w:sz w:val="28"/>
          <w:szCs w:val="28"/>
        </w:rPr>
        <w:t>ления устанавливаются коллективными договорами, соглашениями, локальн</w:t>
      </w:r>
      <w:r w:rsidRPr="00F52403">
        <w:rPr>
          <w:spacing w:val="-1"/>
          <w:sz w:val="28"/>
          <w:szCs w:val="28"/>
        </w:rPr>
        <w:t>ы</w:t>
      </w:r>
      <w:r w:rsidRPr="00F52403">
        <w:rPr>
          <w:spacing w:val="-1"/>
          <w:sz w:val="28"/>
          <w:szCs w:val="28"/>
        </w:rPr>
        <w:t>ми нормативными актами в соответствии с трудовым законодательством и ин</w:t>
      </w:r>
      <w:r w:rsidRPr="00F52403">
        <w:rPr>
          <w:spacing w:val="-1"/>
          <w:sz w:val="28"/>
          <w:szCs w:val="28"/>
        </w:rPr>
        <w:t>ы</w:t>
      </w:r>
      <w:r w:rsidRPr="00F52403">
        <w:rPr>
          <w:spacing w:val="-1"/>
          <w:sz w:val="28"/>
          <w:szCs w:val="28"/>
        </w:rPr>
        <w:t>ми нормативными правовыми актами, содержащими нормы трудового права.</w:t>
      </w:r>
    </w:p>
    <w:p w:rsidR="00F52403" w:rsidRPr="00F52403" w:rsidRDefault="00F52403" w:rsidP="00F52403">
      <w:pPr>
        <w:autoSpaceDE w:val="0"/>
        <w:autoSpaceDN w:val="0"/>
        <w:adjustRightInd w:val="0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К выплатам компенсационного характера относятся:</w:t>
      </w:r>
    </w:p>
    <w:p w:rsidR="00F52403" w:rsidRPr="00F52403" w:rsidRDefault="00F52403" w:rsidP="00F52403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выплаты работникам, занятым на тяжелых работах, работах с вредными и (или) опасными, и иными особыми условиями труда;</w:t>
      </w:r>
    </w:p>
    <w:p w:rsidR="00F52403" w:rsidRPr="00F52403" w:rsidRDefault="00F52403" w:rsidP="00F52403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выплаты за работу в местностях с особыми климатическими условиями;</w:t>
      </w:r>
    </w:p>
    <w:p w:rsidR="00F52403" w:rsidRPr="00F52403" w:rsidRDefault="00F52403" w:rsidP="00F52403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выплаты за работу в условиях, отклоняющихся от нормальных (при в</w:t>
      </w:r>
      <w:r w:rsidRPr="00F52403">
        <w:rPr>
          <w:spacing w:val="-1"/>
          <w:sz w:val="28"/>
          <w:szCs w:val="28"/>
        </w:rPr>
        <w:t>ы</w:t>
      </w:r>
      <w:r w:rsidRPr="00F52403">
        <w:rPr>
          <w:spacing w:val="-1"/>
          <w:sz w:val="28"/>
          <w:szCs w:val="28"/>
        </w:rPr>
        <w:t>полнении работ различной квалификации, совмещении профессий (должн</w:t>
      </w:r>
      <w:r w:rsidRPr="00F52403">
        <w:rPr>
          <w:spacing w:val="-1"/>
          <w:sz w:val="28"/>
          <w:szCs w:val="28"/>
        </w:rPr>
        <w:t>о</w:t>
      </w:r>
      <w:r w:rsidRPr="00F52403">
        <w:rPr>
          <w:spacing w:val="-1"/>
          <w:sz w:val="28"/>
          <w:szCs w:val="28"/>
        </w:rPr>
        <w:t>стей), сверхурочной работе, работе в ночное время и при выполнении работ в других условиях, отклоняющихся от нормальных);</w:t>
      </w:r>
    </w:p>
    <w:p w:rsidR="00F52403" w:rsidRPr="00F52403" w:rsidRDefault="00F52403" w:rsidP="00F52403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надбавки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F52403" w:rsidRPr="00F52403" w:rsidRDefault="00F52403" w:rsidP="00F52403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5.2. Выплата работникам, занятым на тяжелых работах, работах с вредн</w:t>
      </w:r>
      <w:r w:rsidRPr="00F52403">
        <w:rPr>
          <w:spacing w:val="-1"/>
          <w:sz w:val="28"/>
          <w:szCs w:val="28"/>
        </w:rPr>
        <w:t>ы</w:t>
      </w:r>
      <w:r w:rsidRPr="00F52403">
        <w:rPr>
          <w:spacing w:val="-1"/>
          <w:sz w:val="28"/>
          <w:szCs w:val="28"/>
        </w:rPr>
        <w:t>ми и (или) опасными, и иными особыми условиями труда устанавливается в с</w:t>
      </w:r>
      <w:r w:rsidRPr="00F52403">
        <w:rPr>
          <w:spacing w:val="-1"/>
          <w:sz w:val="28"/>
          <w:szCs w:val="28"/>
        </w:rPr>
        <w:t>о</w:t>
      </w:r>
      <w:r w:rsidRPr="00F52403">
        <w:rPr>
          <w:spacing w:val="-1"/>
          <w:sz w:val="28"/>
          <w:szCs w:val="28"/>
        </w:rPr>
        <w:t xml:space="preserve">ответствии с нормами трудового законодательства Российской Федерации. </w:t>
      </w:r>
    </w:p>
    <w:p w:rsidR="00F52403" w:rsidRPr="00F52403" w:rsidRDefault="00F52403" w:rsidP="00F52403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Рекомендуемый минимальный размер выплаты - 4 % от основного оклада.</w:t>
      </w:r>
    </w:p>
    <w:p w:rsidR="00F52403" w:rsidRPr="00F52403" w:rsidRDefault="00F52403" w:rsidP="00F52403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 xml:space="preserve">При этом работодатели принимают меры по проведению </w:t>
      </w:r>
      <w:hyperlink r:id="rId7" w:history="1">
        <w:r w:rsidRPr="00F52403">
          <w:rPr>
            <w:rStyle w:val="aff1"/>
            <w:color w:val="auto"/>
            <w:spacing w:val="-1"/>
            <w:sz w:val="28"/>
            <w:szCs w:val="28"/>
            <w:u w:val="none"/>
          </w:rPr>
          <w:t>аттестации</w:t>
        </w:r>
      </w:hyperlink>
      <w:r w:rsidRPr="00F52403">
        <w:rPr>
          <w:spacing w:val="-1"/>
          <w:sz w:val="28"/>
          <w:szCs w:val="28"/>
        </w:rPr>
        <w:t xml:space="preserve"> раб</w:t>
      </w:r>
      <w:r w:rsidRPr="00F52403">
        <w:rPr>
          <w:spacing w:val="-1"/>
          <w:sz w:val="28"/>
          <w:szCs w:val="28"/>
        </w:rPr>
        <w:t>о</w:t>
      </w:r>
      <w:r w:rsidRPr="00F52403">
        <w:rPr>
          <w:spacing w:val="-1"/>
          <w:sz w:val="28"/>
          <w:szCs w:val="28"/>
        </w:rPr>
        <w:t>чих мест с целью разработки и реализации программы действий по обеспеч</w:t>
      </w:r>
      <w:r w:rsidRPr="00F52403">
        <w:rPr>
          <w:spacing w:val="-1"/>
          <w:sz w:val="28"/>
          <w:szCs w:val="28"/>
        </w:rPr>
        <w:t>е</w:t>
      </w:r>
      <w:r w:rsidRPr="00F52403">
        <w:rPr>
          <w:spacing w:val="-1"/>
          <w:sz w:val="28"/>
          <w:szCs w:val="28"/>
        </w:rPr>
        <w:t>нию безопасных условий и охраны труда.</w:t>
      </w:r>
    </w:p>
    <w:p w:rsidR="00F52403" w:rsidRPr="00F52403" w:rsidRDefault="00F52403" w:rsidP="00F52403">
      <w:pPr>
        <w:widowControl w:val="0"/>
        <w:tabs>
          <w:tab w:val="left" w:pos="1329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5.3. Доплата за совмещение профессий (должностей) устанавливается р</w:t>
      </w:r>
      <w:r w:rsidRPr="00F52403">
        <w:rPr>
          <w:spacing w:val="-1"/>
          <w:sz w:val="28"/>
          <w:szCs w:val="28"/>
        </w:rPr>
        <w:t>а</w:t>
      </w:r>
      <w:r w:rsidRPr="00F52403">
        <w:rPr>
          <w:spacing w:val="-1"/>
          <w:sz w:val="28"/>
          <w:szCs w:val="28"/>
        </w:rPr>
        <w:t>ботнику учреждения при совмещении им профессий (должностей). Размер до</w:t>
      </w:r>
      <w:r w:rsidRPr="00F52403">
        <w:rPr>
          <w:spacing w:val="-1"/>
          <w:sz w:val="28"/>
          <w:szCs w:val="28"/>
        </w:rPr>
        <w:t>п</w:t>
      </w:r>
      <w:r w:rsidRPr="00F52403">
        <w:rPr>
          <w:spacing w:val="-1"/>
          <w:sz w:val="28"/>
          <w:szCs w:val="28"/>
        </w:rPr>
        <w:t>латы и срок, на который она устанавливается, определяется по соглашению ст</w:t>
      </w:r>
      <w:r w:rsidRPr="00F52403">
        <w:rPr>
          <w:spacing w:val="-1"/>
          <w:sz w:val="28"/>
          <w:szCs w:val="28"/>
        </w:rPr>
        <w:t>о</w:t>
      </w:r>
      <w:r w:rsidRPr="00F52403">
        <w:rPr>
          <w:spacing w:val="-1"/>
          <w:sz w:val="28"/>
          <w:szCs w:val="28"/>
        </w:rPr>
        <w:t>рон трудового договора с учетом содержания и (или) объема дополнительной работы.</w:t>
      </w:r>
    </w:p>
    <w:p w:rsidR="00F52403" w:rsidRPr="00F52403" w:rsidRDefault="00F52403" w:rsidP="00F52403">
      <w:pPr>
        <w:widowControl w:val="0"/>
        <w:tabs>
          <w:tab w:val="left" w:pos="1329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5.4. Доплата за расширение зон обслуживания устанавливается работнику учреждения при расширении зон обслуживания. Размер доплаты и срок, на ко</w:t>
      </w:r>
      <w:r w:rsidRPr="00F52403">
        <w:rPr>
          <w:spacing w:val="-1"/>
          <w:sz w:val="28"/>
          <w:szCs w:val="28"/>
        </w:rPr>
        <w:softHyphen/>
        <w:t>торый она устанавливается, определяется по соглашению сторон трудового до</w:t>
      </w:r>
      <w:r w:rsidRPr="00F52403">
        <w:rPr>
          <w:spacing w:val="-1"/>
          <w:sz w:val="28"/>
          <w:szCs w:val="28"/>
        </w:rPr>
        <w:softHyphen/>
        <w:t>говора с учетом содержания и (или) объема дополнительной работы.</w:t>
      </w:r>
    </w:p>
    <w:p w:rsidR="00F52403" w:rsidRPr="00F52403" w:rsidRDefault="00F52403" w:rsidP="00F52403">
      <w:pPr>
        <w:widowControl w:val="0"/>
        <w:tabs>
          <w:tab w:val="left" w:pos="1329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5.5. Доплата за увеличение объема работы или исполнение обязанностей временно отсутствующего работника без освобождения от работы, определен</w:t>
      </w:r>
      <w:r w:rsidRPr="00F52403">
        <w:rPr>
          <w:spacing w:val="-1"/>
          <w:sz w:val="28"/>
          <w:szCs w:val="28"/>
        </w:rPr>
        <w:softHyphen/>
        <w:t>ной трудовым договором, устанавливается работнику в случае увеличения ус</w:t>
      </w:r>
      <w:r w:rsidRPr="00F52403">
        <w:rPr>
          <w:spacing w:val="-1"/>
          <w:sz w:val="28"/>
          <w:szCs w:val="28"/>
        </w:rPr>
        <w:softHyphen/>
        <w:t>тановленного ему объема работы или возложения на него обязанностей вре</w:t>
      </w:r>
      <w:r w:rsidRPr="00F52403">
        <w:rPr>
          <w:spacing w:val="-1"/>
          <w:sz w:val="28"/>
          <w:szCs w:val="28"/>
        </w:rPr>
        <w:softHyphen/>
        <w:t xml:space="preserve">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определяется по соглашению сторон трудового договора с учетом содержания и </w:t>
      </w:r>
      <w:r w:rsidRPr="00F52403">
        <w:rPr>
          <w:spacing w:val="-1"/>
          <w:sz w:val="28"/>
          <w:szCs w:val="28"/>
        </w:rPr>
        <w:lastRenderedPageBreak/>
        <w:t>(или) объема дополнительной работы.</w:t>
      </w:r>
    </w:p>
    <w:p w:rsidR="00F52403" w:rsidRPr="00F52403" w:rsidRDefault="00F52403" w:rsidP="00F52403">
      <w:pPr>
        <w:tabs>
          <w:tab w:val="left" w:pos="1183"/>
        </w:tabs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5.6. Доплата за работу в ночное  время  производится  работникам за ка</w:t>
      </w:r>
      <w:r w:rsidRPr="00F52403">
        <w:rPr>
          <w:spacing w:val="-1"/>
          <w:sz w:val="28"/>
          <w:szCs w:val="28"/>
        </w:rPr>
        <w:t>ж</w:t>
      </w:r>
      <w:r w:rsidRPr="00F52403">
        <w:rPr>
          <w:spacing w:val="-1"/>
          <w:sz w:val="28"/>
          <w:szCs w:val="28"/>
        </w:rPr>
        <w:t xml:space="preserve">дый час работы  в ночное время. Ночное  время с 22 часов до 6 часов. </w:t>
      </w:r>
    </w:p>
    <w:p w:rsidR="00F52403" w:rsidRPr="00F52403" w:rsidRDefault="00F52403" w:rsidP="00F52403">
      <w:pPr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Рекомендуемый минимальный размер доплаты - 20 % части основного о</w:t>
      </w:r>
      <w:r w:rsidRPr="00F52403">
        <w:rPr>
          <w:spacing w:val="-1"/>
          <w:sz w:val="28"/>
          <w:szCs w:val="28"/>
        </w:rPr>
        <w:t>к</w:t>
      </w:r>
      <w:r w:rsidRPr="00F52403">
        <w:rPr>
          <w:spacing w:val="-1"/>
          <w:sz w:val="28"/>
          <w:szCs w:val="28"/>
        </w:rPr>
        <w:t>лада за час работы работника.</w:t>
      </w:r>
    </w:p>
    <w:p w:rsidR="00F52403" w:rsidRPr="00F52403" w:rsidRDefault="00F52403" w:rsidP="00F52403">
      <w:pPr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Расчет части основного оклада за час работы определяется путем деления основного оклада работника на среднемесячное количество рабочих часов в с</w:t>
      </w:r>
      <w:r w:rsidRPr="00F52403">
        <w:rPr>
          <w:spacing w:val="-1"/>
          <w:sz w:val="28"/>
          <w:szCs w:val="28"/>
        </w:rPr>
        <w:t>о</w:t>
      </w:r>
      <w:r w:rsidRPr="00F52403">
        <w:rPr>
          <w:spacing w:val="-1"/>
          <w:sz w:val="28"/>
          <w:szCs w:val="28"/>
        </w:rPr>
        <w:t>ответствующем календарном году.</w:t>
      </w:r>
    </w:p>
    <w:p w:rsidR="00F52403" w:rsidRPr="00F52403" w:rsidRDefault="00F52403" w:rsidP="00F52403">
      <w:pPr>
        <w:tabs>
          <w:tab w:val="left" w:pos="1183"/>
          <w:tab w:val="left" w:leader="underscore" w:pos="9639"/>
        </w:tabs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5.7. Повышенная оплата за работу в выходные и нерабочие праздничные дни производится работникам, привлекавшимся к работе в выходные и нераб</w:t>
      </w:r>
      <w:r w:rsidRPr="00F52403">
        <w:rPr>
          <w:spacing w:val="-1"/>
          <w:sz w:val="28"/>
          <w:szCs w:val="28"/>
        </w:rPr>
        <w:t>о</w:t>
      </w:r>
      <w:r w:rsidRPr="00F52403">
        <w:rPr>
          <w:spacing w:val="-1"/>
          <w:sz w:val="28"/>
          <w:szCs w:val="28"/>
        </w:rPr>
        <w:t>чие праздничные дни.</w:t>
      </w:r>
    </w:p>
    <w:p w:rsidR="00F52403" w:rsidRPr="00F52403" w:rsidRDefault="00F52403" w:rsidP="00F52403">
      <w:pPr>
        <w:tabs>
          <w:tab w:val="left" w:pos="1183"/>
          <w:tab w:val="left" w:leader="underscore" w:pos="9900"/>
        </w:tabs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Размер доплаты составляет:</w:t>
      </w:r>
    </w:p>
    <w:p w:rsidR="00F52403" w:rsidRPr="00F52403" w:rsidRDefault="00F52403" w:rsidP="00F52403">
      <w:pPr>
        <w:tabs>
          <w:tab w:val="left" w:pos="0"/>
        </w:tabs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не менее одинарной дневной ставки сверх основного оклада при работе полный день, если работа в выходной или нерабочий праздничный день прои</w:t>
      </w:r>
      <w:r w:rsidRPr="00F52403">
        <w:rPr>
          <w:spacing w:val="-1"/>
          <w:sz w:val="28"/>
          <w:szCs w:val="28"/>
        </w:rPr>
        <w:t>з</w:t>
      </w:r>
      <w:r w:rsidRPr="00F52403">
        <w:rPr>
          <w:spacing w:val="-1"/>
          <w:sz w:val="28"/>
          <w:szCs w:val="28"/>
        </w:rPr>
        <w:t>водилась в пределах месячной нормы рабочего времени и в размере не менее двойной дневной ставки сверх основного оклада, если работа производилась сверх месячной нормы рабочего времени;</w:t>
      </w:r>
    </w:p>
    <w:p w:rsidR="00F52403" w:rsidRPr="00F52403" w:rsidRDefault="00F52403" w:rsidP="00F52403">
      <w:pPr>
        <w:tabs>
          <w:tab w:val="left" w:pos="0"/>
          <w:tab w:val="left" w:pos="1142"/>
        </w:tabs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не менее одинарной части основного оклада сверх основного оклада за каждый час работы, если работа в выходной или нерабочий праздничный день производилась в пределах месячной нормы рабочего времени и в размере не м</w:t>
      </w:r>
      <w:r w:rsidRPr="00F52403">
        <w:rPr>
          <w:spacing w:val="-1"/>
          <w:sz w:val="28"/>
          <w:szCs w:val="28"/>
        </w:rPr>
        <w:t>е</w:t>
      </w:r>
      <w:r w:rsidRPr="00F52403">
        <w:rPr>
          <w:spacing w:val="-1"/>
          <w:sz w:val="28"/>
          <w:szCs w:val="28"/>
        </w:rPr>
        <w:t>нее двойной части основного оклада сверх основного оклада за каждый час р</w:t>
      </w:r>
      <w:r w:rsidRPr="00F52403">
        <w:rPr>
          <w:spacing w:val="-1"/>
          <w:sz w:val="28"/>
          <w:szCs w:val="28"/>
        </w:rPr>
        <w:t>а</w:t>
      </w:r>
      <w:r w:rsidRPr="00F52403">
        <w:rPr>
          <w:spacing w:val="-1"/>
          <w:sz w:val="28"/>
          <w:szCs w:val="28"/>
        </w:rPr>
        <w:t>боты, если работа производилась сверх месячной нормы рабочего времени.</w:t>
      </w:r>
    </w:p>
    <w:p w:rsidR="00F52403" w:rsidRDefault="00F52403" w:rsidP="00F52403">
      <w:pPr>
        <w:widowControl w:val="0"/>
        <w:tabs>
          <w:tab w:val="left" w:pos="1543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5.8. В районах с неблагоприятными природными климатическими усло</w:t>
      </w:r>
      <w:r w:rsidRPr="00F52403">
        <w:rPr>
          <w:spacing w:val="-1"/>
          <w:sz w:val="28"/>
          <w:szCs w:val="28"/>
        </w:rPr>
        <w:softHyphen/>
        <w:t>виями к заработной плате работников учреждений применяются:</w:t>
      </w:r>
    </w:p>
    <w:p w:rsidR="00F52403" w:rsidRPr="00F52403" w:rsidRDefault="00F52403" w:rsidP="00F52403">
      <w:pPr>
        <w:widowControl w:val="0"/>
        <w:tabs>
          <w:tab w:val="left" w:pos="1543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районный коэффициент;</w:t>
      </w:r>
    </w:p>
    <w:p w:rsidR="00F52403" w:rsidRDefault="00F52403" w:rsidP="00F52403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процентная надбавка за стаж  работы  в районах Крайнего Севера и пр</w:t>
      </w:r>
      <w:r w:rsidRPr="00F52403">
        <w:rPr>
          <w:spacing w:val="-1"/>
          <w:sz w:val="28"/>
          <w:szCs w:val="28"/>
        </w:rPr>
        <w:t>и</w:t>
      </w:r>
      <w:r w:rsidRPr="00F52403">
        <w:rPr>
          <w:spacing w:val="-1"/>
          <w:sz w:val="28"/>
          <w:szCs w:val="28"/>
        </w:rPr>
        <w:t>равненных к ним местностях. Условия исчисления стажа для указанной пр</w:t>
      </w:r>
      <w:r w:rsidRPr="00F52403">
        <w:rPr>
          <w:spacing w:val="-1"/>
          <w:sz w:val="28"/>
          <w:szCs w:val="28"/>
        </w:rPr>
        <w:t>о</w:t>
      </w:r>
      <w:r w:rsidRPr="00F52403">
        <w:rPr>
          <w:spacing w:val="-1"/>
          <w:sz w:val="28"/>
          <w:szCs w:val="28"/>
        </w:rPr>
        <w:t>центной надбавки определяются в соответствии с законодательством Росси</w:t>
      </w:r>
      <w:r w:rsidRPr="00F52403">
        <w:rPr>
          <w:spacing w:val="-1"/>
          <w:sz w:val="28"/>
          <w:szCs w:val="28"/>
        </w:rPr>
        <w:t>й</w:t>
      </w:r>
      <w:r w:rsidRPr="00F52403">
        <w:rPr>
          <w:spacing w:val="-1"/>
          <w:sz w:val="28"/>
          <w:szCs w:val="28"/>
        </w:rPr>
        <w:t xml:space="preserve">ской Федерации, Камчатского края и </w:t>
      </w:r>
      <w:r>
        <w:rPr>
          <w:spacing w:val="-1"/>
          <w:sz w:val="28"/>
          <w:szCs w:val="28"/>
        </w:rPr>
        <w:t>муниципальными</w:t>
      </w:r>
      <w:r w:rsidRPr="00F52403">
        <w:rPr>
          <w:spacing w:val="-1"/>
          <w:sz w:val="28"/>
          <w:szCs w:val="28"/>
        </w:rPr>
        <w:t xml:space="preserve"> правовыми актами В</w:t>
      </w:r>
      <w:r w:rsidRPr="00F52403">
        <w:rPr>
          <w:spacing w:val="-1"/>
          <w:sz w:val="28"/>
          <w:szCs w:val="28"/>
        </w:rPr>
        <w:t>и</w:t>
      </w:r>
      <w:r w:rsidRPr="00F52403">
        <w:rPr>
          <w:spacing w:val="-1"/>
          <w:sz w:val="28"/>
          <w:szCs w:val="28"/>
        </w:rPr>
        <w:t>лючинского городского округа.</w:t>
      </w:r>
    </w:p>
    <w:p w:rsidR="0063015D" w:rsidRPr="004A709F" w:rsidRDefault="009D7A7E" w:rsidP="00B54B55">
      <w:pPr>
        <w:widowControl w:val="0"/>
        <w:ind w:firstLine="709"/>
        <w:rPr>
          <w:snapToGrid w:val="0"/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>5.9.</w:t>
      </w:r>
      <w:r w:rsidR="00124FD9">
        <w:rPr>
          <w:spacing w:val="-1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 xml:space="preserve">Работнику учреждения, </w:t>
      </w:r>
      <w:r w:rsidRPr="000B7268">
        <w:rPr>
          <w:snapToGrid w:val="0"/>
          <w:color w:val="000000"/>
          <w:sz w:val="28"/>
          <w:szCs w:val="28"/>
        </w:rPr>
        <w:t>допущенному к государственной тайне на п</w:t>
      </w:r>
      <w:r w:rsidRPr="000B7268">
        <w:rPr>
          <w:snapToGrid w:val="0"/>
          <w:color w:val="000000"/>
          <w:sz w:val="28"/>
          <w:szCs w:val="28"/>
        </w:rPr>
        <w:t>о</w:t>
      </w:r>
      <w:r w:rsidRPr="000B7268">
        <w:rPr>
          <w:snapToGrid w:val="0"/>
          <w:color w:val="000000"/>
          <w:sz w:val="28"/>
          <w:szCs w:val="28"/>
        </w:rPr>
        <w:t xml:space="preserve">стоянной основе, в соответствии с законодательством Российской Федерации выплачивается ежемесячная процентная надбавка к </w:t>
      </w:r>
      <w:r>
        <w:rPr>
          <w:snapToGrid w:val="0"/>
          <w:color w:val="000000"/>
          <w:sz w:val="28"/>
          <w:szCs w:val="28"/>
        </w:rPr>
        <w:t>основному</w:t>
      </w:r>
      <w:r w:rsidRPr="000B7268">
        <w:rPr>
          <w:snapToGrid w:val="0"/>
          <w:color w:val="000000"/>
          <w:sz w:val="28"/>
          <w:szCs w:val="28"/>
        </w:rPr>
        <w:t xml:space="preserve"> окладу за работу со сведениями, составляющими государственную тайну. Размер надбавки зав</w:t>
      </w:r>
      <w:r w:rsidRPr="000B7268">
        <w:rPr>
          <w:snapToGrid w:val="0"/>
          <w:color w:val="000000"/>
          <w:sz w:val="28"/>
          <w:szCs w:val="28"/>
        </w:rPr>
        <w:t>и</w:t>
      </w:r>
      <w:r w:rsidRPr="000B7268">
        <w:rPr>
          <w:snapToGrid w:val="0"/>
          <w:color w:val="000000"/>
          <w:sz w:val="28"/>
          <w:szCs w:val="28"/>
        </w:rPr>
        <w:t>сит от степени секретности сведений, объема сведений к которым работник имеет</w:t>
      </w:r>
      <w:r w:rsidR="00124FD9">
        <w:rPr>
          <w:snapToGrid w:val="0"/>
          <w:color w:val="000000"/>
          <w:sz w:val="28"/>
          <w:szCs w:val="28"/>
        </w:rPr>
        <w:t xml:space="preserve"> доступ</w:t>
      </w:r>
      <w:r w:rsidRPr="000B7268">
        <w:rPr>
          <w:snapToGrid w:val="0"/>
          <w:color w:val="000000"/>
          <w:sz w:val="28"/>
          <w:szCs w:val="28"/>
        </w:rPr>
        <w:t>, а также продолжительност</w:t>
      </w:r>
      <w:r>
        <w:rPr>
          <w:snapToGrid w:val="0"/>
          <w:color w:val="000000"/>
          <w:sz w:val="28"/>
          <w:szCs w:val="28"/>
        </w:rPr>
        <w:t>и</w:t>
      </w:r>
      <w:r w:rsidRPr="000B7268">
        <w:rPr>
          <w:snapToGrid w:val="0"/>
          <w:color w:val="000000"/>
          <w:sz w:val="28"/>
          <w:szCs w:val="28"/>
        </w:rPr>
        <w:t xml:space="preserve"> срока, в течение которого сохраняе</w:t>
      </w:r>
      <w:r w:rsidRPr="000B7268">
        <w:rPr>
          <w:snapToGrid w:val="0"/>
          <w:color w:val="000000"/>
          <w:sz w:val="28"/>
          <w:szCs w:val="28"/>
        </w:rPr>
        <w:t>т</w:t>
      </w:r>
      <w:r w:rsidRPr="000B7268">
        <w:rPr>
          <w:snapToGrid w:val="0"/>
          <w:color w:val="000000"/>
          <w:sz w:val="28"/>
          <w:szCs w:val="28"/>
        </w:rPr>
        <w:t>ся актуальность засекречивания этих сведений</w:t>
      </w:r>
      <w:r w:rsidR="0063015D">
        <w:rPr>
          <w:snapToGrid w:val="0"/>
          <w:color w:val="000000"/>
          <w:sz w:val="28"/>
          <w:szCs w:val="28"/>
        </w:rPr>
        <w:t>, н</w:t>
      </w:r>
      <w:r w:rsidR="0063015D" w:rsidRPr="004A709F">
        <w:rPr>
          <w:snapToGrid w:val="0"/>
          <w:color w:val="000000"/>
          <w:sz w:val="28"/>
          <w:szCs w:val="28"/>
        </w:rPr>
        <w:t xml:space="preserve">а </w:t>
      </w:r>
      <w:r w:rsidR="0063015D">
        <w:rPr>
          <w:snapToGrid w:val="0"/>
          <w:color w:val="000000"/>
          <w:sz w:val="28"/>
          <w:szCs w:val="28"/>
        </w:rPr>
        <w:t>нее</w:t>
      </w:r>
      <w:r w:rsidR="0063015D" w:rsidRPr="004A709F">
        <w:rPr>
          <w:snapToGrid w:val="0"/>
          <w:color w:val="000000"/>
          <w:sz w:val="28"/>
          <w:szCs w:val="28"/>
        </w:rPr>
        <w:t xml:space="preserve"> начисля</w:t>
      </w:r>
      <w:r w:rsidR="0063015D">
        <w:rPr>
          <w:snapToGrid w:val="0"/>
          <w:color w:val="000000"/>
          <w:sz w:val="28"/>
          <w:szCs w:val="28"/>
        </w:rPr>
        <w:t>е</w:t>
      </w:r>
      <w:r w:rsidR="0063015D" w:rsidRPr="004A709F">
        <w:rPr>
          <w:snapToGrid w:val="0"/>
          <w:color w:val="000000"/>
          <w:sz w:val="28"/>
          <w:szCs w:val="28"/>
        </w:rPr>
        <w:t>тся районный коэффициент и надбавки за работу в районах Крайнего Севера.</w:t>
      </w:r>
    </w:p>
    <w:p w:rsidR="00F52403" w:rsidRPr="00F52403" w:rsidRDefault="00F52403" w:rsidP="00F52403">
      <w:pPr>
        <w:widowControl w:val="0"/>
        <w:tabs>
          <w:tab w:val="left" w:pos="1042"/>
        </w:tabs>
        <w:autoSpaceDE w:val="0"/>
        <w:spacing w:line="324" w:lineRule="exact"/>
        <w:ind w:firstLine="709"/>
        <w:jc w:val="both"/>
        <w:rPr>
          <w:spacing w:val="-1"/>
          <w:sz w:val="28"/>
          <w:szCs w:val="28"/>
        </w:rPr>
      </w:pPr>
    </w:p>
    <w:p w:rsidR="00F52403" w:rsidRPr="00F52403" w:rsidRDefault="00F52403" w:rsidP="00F52403">
      <w:pPr>
        <w:spacing w:line="319" w:lineRule="exact"/>
        <w:jc w:val="center"/>
        <w:rPr>
          <w:b/>
          <w:spacing w:val="-1"/>
          <w:sz w:val="28"/>
          <w:szCs w:val="28"/>
        </w:rPr>
      </w:pPr>
      <w:r w:rsidRPr="00F52403">
        <w:rPr>
          <w:b/>
          <w:spacing w:val="-1"/>
          <w:sz w:val="28"/>
          <w:szCs w:val="28"/>
        </w:rPr>
        <w:t>VI. Порядок и условия установления выплат стимулирующего характера</w:t>
      </w:r>
    </w:p>
    <w:p w:rsidR="00F52403" w:rsidRPr="00F52403" w:rsidRDefault="00F52403" w:rsidP="00D873CE">
      <w:pPr>
        <w:autoSpaceDE w:val="0"/>
        <w:autoSpaceDN w:val="0"/>
        <w:adjustRightInd w:val="0"/>
        <w:ind w:firstLine="709"/>
        <w:outlineLvl w:val="1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 xml:space="preserve">6.1. Выплаты стимулирующего характера, </w:t>
      </w:r>
      <w:r w:rsidR="00124FD9">
        <w:rPr>
          <w:spacing w:val="-1"/>
          <w:sz w:val="28"/>
          <w:szCs w:val="28"/>
        </w:rPr>
        <w:t xml:space="preserve">их </w:t>
      </w:r>
      <w:r w:rsidRPr="00F52403">
        <w:rPr>
          <w:spacing w:val="-1"/>
          <w:sz w:val="28"/>
          <w:szCs w:val="28"/>
        </w:rPr>
        <w:t>порядок и размер выплат, критерии оценки деятельности работников учреждения, позволяющие оценить результативность и качество их работы, утверждаются коллективными догов</w:t>
      </w:r>
      <w:r w:rsidRPr="00F52403">
        <w:rPr>
          <w:spacing w:val="-1"/>
          <w:sz w:val="28"/>
          <w:szCs w:val="28"/>
        </w:rPr>
        <w:t>о</w:t>
      </w:r>
      <w:r w:rsidRPr="00F52403">
        <w:rPr>
          <w:spacing w:val="-1"/>
          <w:sz w:val="28"/>
          <w:szCs w:val="28"/>
        </w:rPr>
        <w:lastRenderedPageBreak/>
        <w:t>рами, локальными нормативными актами на основании настоящего Примерного положения в пределах фонда оплаты труда, установленного учреждению.</w:t>
      </w:r>
    </w:p>
    <w:p w:rsidR="00F52403" w:rsidRPr="00F52403" w:rsidRDefault="00F52403" w:rsidP="00D873CE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К выплатам стимулирующего характера относятся выплаты, направле</w:t>
      </w:r>
      <w:r w:rsidRPr="00F52403">
        <w:rPr>
          <w:spacing w:val="-1"/>
          <w:sz w:val="28"/>
          <w:szCs w:val="28"/>
        </w:rPr>
        <w:t>н</w:t>
      </w:r>
      <w:r w:rsidRPr="00F52403">
        <w:rPr>
          <w:spacing w:val="-1"/>
          <w:sz w:val="28"/>
          <w:szCs w:val="28"/>
        </w:rPr>
        <w:t>ные на стимулирование работника учреждения к качественному результату тр</w:t>
      </w:r>
      <w:r w:rsidRPr="00F52403">
        <w:rPr>
          <w:spacing w:val="-1"/>
          <w:sz w:val="28"/>
          <w:szCs w:val="28"/>
        </w:rPr>
        <w:t>у</w:t>
      </w:r>
      <w:r w:rsidRPr="00F52403">
        <w:rPr>
          <w:spacing w:val="-1"/>
          <w:sz w:val="28"/>
          <w:szCs w:val="28"/>
        </w:rPr>
        <w:t>да, а также поощрение за выполненную работу.</w:t>
      </w:r>
    </w:p>
    <w:p w:rsidR="00F52403" w:rsidRPr="00F52403" w:rsidRDefault="00F52403" w:rsidP="00D873CE">
      <w:pPr>
        <w:tabs>
          <w:tab w:val="left" w:pos="1134"/>
          <w:tab w:val="left" w:pos="1276"/>
        </w:tabs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6.2.</w:t>
      </w:r>
      <w:r w:rsidRPr="00F52403">
        <w:rPr>
          <w:spacing w:val="-1"/>
          <w:sz w:val="28"/>
          <w:szCs w:val="28"/>
        </w:rPr>
        <w:tab/>
      </w:r>
      <w:r w:rsidRPr="00F52403">
        <w:rPr>
          <w:spacing w:val="-1"/>
          <w:sz w:val="28"/>
          <w:szCs w:val="28"/>
        </w:rPr>
        <w:tab/>
        <w:t>В целях формирования мотивации к повышению качества и результ</w:t>
      </w:r>
      <w:r w:rsidRPr="00F52403">
        <w:rPr>
          <w:spacing w:val="-1"/>
          <w:sz w:val="28"/>
          <w:szCs w:val="28"/>
        </w:rPr>
        <w:t>а</w:t>
      </w:r>
      <w:r w:rsidRPr="00F52403">
        <w:rPr>
          <w:spacing w:val="-1"/>
          <w:sz w:val="28"/>
          <w:szCs w:val="28"/>
        </w:rPr>
        <w:t>тивности труда работникам учреждения могут устанавливаться следующие в</w:t>
      </w:r>
      <w:r w:rsidRPr="00F52403">
        <w:rPr>
          <w:spacing w:val="-1"/>
          <w:sz w:val="28"/>
          <w:szCs w:val="28"/>
        </w:rPr>
        <w:t>ы</w:t>
      </w:r>
      <w:r w:rsidRPr="00F52403">
        <w:rPr>
          <w:spacing w:val="-1"/>
          <w:sz w:val="28"/>
          <w:szCs w:val="28"/>
        </w:rPr>
        <w:t>платы:</w:t>
      </w:r>
    </w:p>
    <w:p w:rsidR="00F52403" w:rsidRPr="00F52403" w:rsidRDefault="00F52403" w:rsidP="00D873CE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 xml:space="preserve">- персональный повышающий коэффициент к основному окладу; </w:t>
      </w:r>
    </w:p>
    <w:p w:rsidR="00F52403" w:rsidRPr="00F52403" w:rsidRDefault="00F52403" w:rsidP="00D873CE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повышающий коэффициент к основному окладу за стаж непрерывной работы, выслугу лет.</w:t>
      </w:r>
    </w:p>
    <w:p w:rsidR="00F52403" w:rsidRPr="00F52403" w:rsidRDefault="00F52403" w:rsidP="00D873CE">
      <w:pPr>
        <w:tabs>
          <w:tab w:val="left" w:pos="1375"/>
        </w:tabs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6.3.</w:t>
      </w:r>
      <w:r w:rsidRPr="00F52403">
        <w:rPr>
          <w:spacing w:val="-1"/>
          <w:sz w:val="28"/>
          <w:szCs w:val="28"/>
        </w:rPr>
        <w:tab/>
        <w:t>Решение об установлении персонального повышающего коэффиц</w:t>
      </w:r>
      <w:r w:rsidRPr="00F52403">
        <w:rPr>
          <w:spacing w:val="-1"/>
          <w:sz w:val="28"/>
          <w:szCs w:val="28"/>
        </w:rPr>
        <w:t>и</w:t>
      </w:r>
      <w:r w:rsidRPr="00F52403">
        <w:rPr>
          <w:spacing w:val="-1"/>
          <w:sz w:val="28"/>
          <w:szCs w:val="28"/>
        </w:rPr>
        <w:t xml:space="preserve">ента к основному окладу принимается </w:t>
      </w:r>
      <w:r w:rsidR="0065496A">
        <w:rPr>
          <w:spacing w:val="-1"/>
          <w:sz w:val="28"/>
          <w:szCs w:val="28"/>
        </w:rPr>
        <w:t>руководителем учреждения</w:t>
      </w:r>
      <w:r w:rsidRPr="00F52403">
        <w:rPr>
          <w:spacing w:val="-1"/>
          <w:sz w:val="28"/>
          <w:szCs w:val="28"/>
        </w:rPr>
        <w:t xml:space="preserve">. </w:t>
      </w:r>
    </w:p>
    <w:p w:rsidR="00F52403" w:rsidRPr="00F52403" w:rsidRDefault="00F52403" w:rsidP="00D873CE">
      <w:pPr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Размер выплат по персональному повышающему коэффициенту к основ</w:t>
      </w:r>
      <w:r w:rsidRPr="00F52403">
        <w:rPr>
          <w:spacing w:val="-1"/>
          <w:sz w:val="28"/>
          <w:szCs w:val="28"/>
        </w:rPr>
        <w:softHyphen/>
        <w:t>ному окладу определяется путем умножения размера основного оклада рабо</w:t>
      </w:r>
      <w:r w:rsidRPr="00F52403">
        <w:rPr>
          <w:spacing w:val="-1"/>
          <w:sz w:val="28"/>
          <w:szCs w:val="28"/>
        </w:rPr>
        <w:t>т</w:t>
      </w:r>
      <w:r w:rsidRPr="00F52403">
        <w:rPr>
          <w:spacing w:val="-1"/>
          <w:sz w:val="28"/>
          <w:szCs w:val="28"/>
        </w:rPr>
        <w:t>ника учреждения на персональный повышающий коэффициент.</w:t>
      </w:r>
    </w:p>
    <w:p w:rsidR="00F52403" w:rsidRPr="00F52403" w:rsidRDefault="00F52403" w:rsidP="00D873CE">
      <w:pPr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Персональный повышающий коэффициент к основным окладам устанав</w:t>
      </w:r>
      <w:r w:rsidRPr="00F52403">
        <w:rPr>
          <w:spacing w:val="-1"/>
          <w:sz w:val="28"/>
          <w:szCs w:val="28"/>
        </w:rPr>
        <w:softHyphen/>
        <w:t xml:space="preserve">ливаются </w:t>
      </w:r>
      <w:r w:rsidR="0065496A">
        <w:rPr>
          <w:spacing w:val="-1"/>
          <w:sz w:val="28"/>
          <w:szCs w:val="28"/>
        </w:rPr>
        <w:t>приказом</w:t>
      </w:r>
      <w:r w:rsidR="00124FD9">
        <w:rPr>
          <w:spacing w:val="-1"/>
          <w:sz w:val="28"/>
          <w:szCs w:val="28"/>
        </w:rPr>
        <w:t xml:space="preserve"> </w:t>
      </w:r>
      <w:r w:rsidR="0065496A">
        <w:rPr>
          <w:spacing w:val="-1"/>
          <w:sz w:val="28"/>
          <w:szCs w:val="28"/>
        </w:rPr>
        <w:t xml:space="preserve">руководителя учреждения </w:t>
      </w:r>
      <w:r w:rsidRPr="00F52403">
        <w:rPr>
          <w:spacing w:val="-1"/>
          <w:sz w:val="28"/>
          <w:szCs w:val="28"/>
        </w:rPr>
        <w:t>на определенный период времени в течение соответствующего финансового года.</w:t>
      </w:r>
    </w:p>
    <w:p w:rsidR="00F52403" w:rsidRPr="00F52403" w:rsidRDefault="00F52403" w:rsidP="00D873CE">
      <w:pPr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6.4. Персональный повышающий коэффициент к основному окладу может быть установлен работнику учреждения с учетом уровня его профессиональной подготовки, сложности, важности выполняемой работы, степени самостоятел</w:t>
      </w:r>
      <w:r w:rsidRPr="00F52403">
        <w:rPr>
          <w:spacing w:val="-1"/>
          <w:sz w:val="28"/>
          <w:szCs w:val="28"/>
        </w:rPr>
        <w:t>ь</w:t>
      </w:r>
      <w:r w:rsidRPr="00F52403">
        <w:rPr>
          <w:spacing w:val="-1"/>
          <w:sz w:val="28"/>
          <w:szCs w:val="28"/>
        </w:rPr>
        <w:t>ности и ответственности при выполнении поставленных задач, интенсивности и высоких результатов работы, качества выполняемых работ и других факторов. Решение об установлении персонального повышающего коэффициента к окладу и его размерах принимается персонально в отношении конкретного работника.</w:t>
      </w:r>
    </w:p>
    <w:p w:rsidR="00F52403" w:rsidRPr="00F52403" w:rsidRDefault="00F52403" w:rsidP="00D873CE">
      <w:pPr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Рекомендуемый размер персонального повышающего коэффициента к о</w:t>
      </w:r>
      <w:r w:rsidRPr="00F52403">
        <w:rPr>
          <w:spacing w:val="-1"/>
          <w:sz w:val="28"/>
          <w:szCs w:val="28"/>
        </w:rPr>
        <w:t>с</w:t>
      </w:r>
      <w:r w:rsidRPr="00F52403">
        <w:rPr>
          <w:spacing w:val="-1"/>
          <w:sz w:val="28"/>
          <w:szCs w:val="28"/>
        </w:rPr>
        <w:t>новному окладу - до 3,0.</w:t>
      </w:r>
    </w:p>
    <w:p w:rsidR="00F52403" w:rsidRPr="00F52403" w:rsidRDefault="00F52403" w:rsidP="00D873CE">
      <w:pPr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Применение персонального повышающего коэффициента к основному окладу не образует новый оклад и не учитывается при начислении иных стиму</w:t>
      </w:r>
      <w:r w:rsidRPr="00F52403">
        <w:rPr>
          <w:spacing w:val="-1"/>
          <w:sz w:val="28"/>
          <w:szCs w:val="28"/>
        </w:rPr>
        <w:softHyphen/>
        <w:t>лирующих и компенсационных выплат, устанавливаемых в процентном отно</w:t>
      </w:r>
      <w:r w:rsidRPr="00F52403">
        <w:rPr>
          <w:spacing w:val="-1"/>
          <w:sz w:val="28"/>
          <w:szCs w:val="28"/>
        </w:rPr>
        <w:softHyphen/>
        <w:t>шении к основному окладу.</w:t>
      </w:r>
    </w:p>
    <w:p w:rsidR="00F52403" w:rsidRPr="00F52403" w:rsidRDefault="00F52403" w:rsidP="00D873CE">
      <w:pPr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6.5. Повышающий коэффициент к основному окладу за стаж непрерывной работы, выслугу лет устанавливается работникам учреждения в зависимости от общего количества лет, проработанных в учреждении. Рекомендуемые размеры повышающего коэффициента к основному окладу за выслугу лет:</w:t>
      </w:r>
    </w:p>
    <w:p w:rsidR="00F52403" w:rsidRPr="00F52403" w:rsidRDefault="00F52403" w:rsidP="00D873CE">
      <w:pPr>
        <w:widowControl w:val="0"/>
        <w:tabs>
          <w:tab w:val="left" w:pos="1063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при выслуге от 3 лет – 0,2;</w:t>
      </w:r>
    </w:p>
    <w:p w:rsidR="00F52403" w:rsidRPr="00F52403" w:rsidRDefault="00F52403" w:rsidP="00D873CE">
      <w:pPr>
        <w:widowControl w:val="0"/>
        <w:tabs>
          <w:tab w:val="left" w:pos="1063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при выслуге свыше 5 лет – 0,3.</w:t>
      </w:r>
    </w:p>
    <w:p w:rsidR="00F52403" w:rsidRPr="00F52403" w:rsidRDefault="00F52403" w:rsidP="00D873CE">
      <w:pPr>
        <w:spacing w:line="322" w:lineRule="exact"/>
        <w:ind w:firstLine="709"/>
        <w:rPr>
          <w:sz w:val="28"/>
          <w:szCs w:val="28"/>
        </w:rPr>
      </w:pPr>
      <w:r w:rsidRPr="00F52403">
        <w:rPr>
          <w:spacing w:val="-1"/>
          <w:sz w:val="28"/>
          <w:szCs w:val="28"/>
        </w:rPr>
        <w:t>Применение повышающего коэффициента  к основному окладу за стаж непрерывной работы, выслугу лет не образует новый оклад и не учитывается при начислении иных стимулирующих и компенсационных выплат, устанавл</w:t>
      </w:r>
      <w:r w:rsidRPr="00F52403">
        <w:rPr>
          <w:spacing w:val="-1"/>
          <w:sz w:val="28"/>
          <w:szCs w:val="28"/>
        </w:rPr>
        <w:t>и</w:t>
      </w:r>
      <w:r w:rsidRPr="00F52403">
        <w:rPr>
          <w:spacing w:val="-1"/>
          <w:sz w:val="28"/>
          <w:szCs w:val="28"/>
        </w:rPr>
        <w:t xml:space="preserve">ваемых в процентном отношении к окладу. </w:t>
      </w:r>
    </w:p>
    <w:p w:rsidR="00F52403" w:rsidRPr="00F52403" w:rsidRDefault="00F52403" w:rsidP="00D873CE">
      <w:pPr>
        <w:ind w:firstLine="709"/>
        <w:rPr>
          <w:sz w:val="28"/>
          <w:szCs w:val="28"/>
        </w:rPr>
      </w:pPr>
      <w:r w:rsidRPr="00F52403">
        <w:rPr>
          <w:spacing w:val="-1"/>
          <w:sz w:val="28"/>
          <w:szCs w:val="28"/>
        </w:rPr>
        <w:t xml:space="preserve">6.6. </w:t>
      </w:r>
      <w:r w:rsidRPr="00F52403">
        <w:rPr>
          <w:sz w:val="28"/>
          <w:szCs w:val="28"/>
        </w:rPr>
        <w:t>В целях поощрения работников за выполненную работу в учрежд</w:t>
      </w:r>
      <w:r w:rsidRPr="00F52403">
        <w:rPr>
          <w:sz w:val="28"/>
          <w:szCs w:val="28"/>
        </w:rPr>
        <w:t>е</w:t>
      </w:r>
      <w:r w:rsidRPr="00F52403">
        <w:rPr>
          <w:sz w:val="28"/>
          <w:szCs w:val="28"/>
        </w:rPr>
        <w:t>нии могут устанавливаться стимулирующие премии:</w:t>
      </w:r>
    </w:p>
    <w:p w:rsidR="00F52403" w:rsidRPr="00F52403" w:rsidRDefault="00F52403" w:rsidP="00D873CE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lastRenderedPageBreak/>
        <w:t>- премия по итогам работы (за месяц, квартал, полугодие, год);</w:t>
      </w:r>
    </w:p>
    <w:p w:rsidR="00F52403" w:rsidRPr="00F52403" w:rsidRDefault="00F52403" w:rsidP="00D873CE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>- премия за образцовое качество выполняемых работ;</w:t>
      </w:r>
    </w:p>
    <w:p w:rsidR="00F52403" w:rsidRPr="00F52403" w:rsidRDefault="00F52403" w:rsidP="00D873CE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 xml:space="preserve">- премия за выполнение особо важных и срочных работ; </w:t>
      </w:r>
    </w:p>
    <w:p w:rsidR="00F52403" w:rsidRPr="00F52403" w:rsidRDefault="00F52403" w:rsidP="00D873CE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>- премия за интенсивность и высокие результаты работы.</w:t>
      </w:r>
    </w:p>
    <w:p w:rsidR="00F52403" w:rsidRPr="00F52403" w:rsidRDefault="00F52403" w:rsidP="00D873CE">
      <w:pPr>
        <w:ind w:firstLine="709"/>
        <w:rPr>
          <w:sz w:val="28"/>
          <w:szCs w:val="28"/>
        </w:rPr>
      </w:pPr>
      <w:r w:rsidRPr="00F52403">
        <w:rPr>
          <w:spacing w:val="-1"/>
          <w:sz w:val="28"/>
          <w:szCs w:val="28"/>
        </w:rPr>
        <w:t>Период, за который выплачивается премия, конкретизируется в полож</w:t>
      </w:r>
      <w:r w:rsidRPr="00F52403">
        <w:rPr>
          <w:spacing w:val="-1"/>
          <w:sz w:val="28"/>
          <w:szCs w:val="28"/>
        </w:rPr>
        <w:t>е</w:t>
      </w:r>
      <w:r w:rsidRPr="00F52403">
        <w:rPr>
          <w:spacing w:val="-1"/>
          <w:sz w:val="28"/>
          <w:szCs w:val="28"/>
        </w:rPr>
        <w:t>нии об оплате и стимулировании труда работников учреждения. В учреждении одновременно могут быть введены несколько премий за разные периоды работы - по итогам работы за квартал и премия по итогам работы за год.</w:t>
      </w:r>
    </w:p>
    <w:p w:rsidR="0063015D" w:rsidRDefault="00F52403" w:rsidP="00D873CE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 xml:space="preserve">Премирование осуществляется по решению </w:t>
      </w:r>
      <w:r w:rsidR="0063015D">
        <w:rPr>
          <w:spacing w:val="-1"/>
          <w:sz w:val="28"/>
          <w:szCs w:val="28"/>
        </w:rPr>
        <w:t>руководителя учреждения</w:t>
      </w:r>
      <w:r w:rsidR="00124FD9">
        <w:rPr>
          <w:spacing w:val="-1"/>
          <w:sz w:val="28"/>
          <w:szCs w:val="28"/>
        </w:rPr>
        <w:t xml:space="preserve"> </w:t>
      </w:r>
      <w:r w:rsidRPr="00F52403">
        <w:rPr>
          <w:sz w:val="28"/>
          <w:szCs w:val="28"/>
        </w:rPr>
        <w:t>в пределах фонда оплаты труда</w:t>
      </w:r>
      <w:r w:rsidR="0063015D">
        <w:rPr>
          <w:sz w:val="28"/>
          <w:szCs w:val="28"/>
        </w:rPr>
        <w:t>.</w:t>
      </w:r>
    </w:p>
    <w:p w:rsidR="00F52403" w:rsidRPr="00F52403" w:rsidRDefault="00F52403" w:rsidP="00D873CE">
      <w:pPr>
        <w:ind w:firstLine="709"/>
        <w:rPr>
          <w:sz w:val="28"/>
          <w:szCs w:val="28"/>
        </w:rPr>
      </w:pPr>
      <w:r w:rsidRPr="00F52403">
        <w:rPr>
          <w:spacing w:val="-1"/>
          <w:sz w:val="28"/>
          <w:szCs w:val="28"/>
        </w:rPr>
        <w:t>Порядок и условия премирования работников учреждения осуществляется на основе положения об оплате и стимулировании труда работников учрежд</w:t>
      </w:r>
      <w:r w:rsidRPr="00F52403">
        <w:rPr>
          <w:spacing w:val="-1"/>
          <w:sz w:val="28"/>
          <w:szCs w:val="28"/>
        </w:rPr>
        <w:t>е</w:t>
      </w:r>
      <w:r w:rsidRPr="00F52403">
        <w:rPr>
          <w:spacing w:val="-1"/>
          <w:sz w:val="28"/>
          <w:szCs w:val="28"/>
        </w:rPr>
        <w:t>ния, утвержденного локальным нормативным актом по учреждению.</w:t>
      </w:r>
    </w:p>
    <w:p w:rsidR="00F52403" w:rsidRPr="00F52403" w:rsidRDefault="00F52403" w:rsidP="00D873CE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>При премировании учитываются:</w:t>
      </w:r>
    </w:p>
    <w:p w:rsidR="00F52403" w:rsidRPr="00F52403" w:rsidRDefault="00F52403" w:rsidP="00D873CE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>- успешное и добросовестное исполнение работником своих должностных обязанностей в соответствующем периоде;</w:t>
      </w:r>
    </w:p>
    <w:p w:rsidR="00F52403" w:rsidRPr="00F52403" w:rsidRDefault="00F52403" w:rsidP="00D873CE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>- инициатива, творчество и применение в работе современных форм и м</w:t>
      </w:r>
      <w:r w:rsidRPr="00F52403">
        <w:rPr>
          <w:sz w:val="28"/>
          <w:szCs w:val="28"/>
        </w:rPr>
        <w:t>е</w:t>
      </w:r>
      <w:r w:rsidRPr="00F52403">
        <w:rPr>
          <w:sz w:val="28"/>
          <w:szCs w:val="28"/>
        </w:rPr>
        <w:t>тодов организации труда;</w:t>
      </w:r>
    </w:p>
    <w:p w:rsidR="00F52403" w:rsidRPr="00F52403" w:rsidRDefault="00F52403" w:rsidP="00D873CE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>- качественная подготовка и проведение мероприятий, связанных с уста</w:t>
      </w:r>
      <w:r w:rsidRPr="00F52403">
        <w:rPr>
          <w:sz w:val="28"/>
          <w:szCs w:val="28"/>
        </w:rPr>
        <w:t>в</w:t>
      </w:r>
      <w:r w:rsidRPr="00F52403">
        <w:rPr>
          <w:sz w:val="28"/>
          <w:szCs w:val="28"/>
        </w:rPr>
        <w:t>ной деятельностью учреждения;</w:t>
      </w:r>
    </w:p>
    <w:p w:rsidR="00F52403" w:rsidRPr="00F52403" w:rsidRDefault="00F52403" w:rsidP="00D873CE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>- выполнение порученной работы, связанной с обеспечением рабочего процесса или уставной деятельности учреждения;</w:t>
      </w:r>
    </w:p>
    <w:p w:rsidR="00F52403" w:rsidRPr="00F52403" w:rsidRDefault="00F52403" w:rsidP="00D873CE">
      <w:pPr>
        <w:ind w:firstLine="709"/>
        <w:rPr>
          <w:sz w:val="28"/>
          <w:szCs w:val="28"/>
        </w:rPr>
      </w:pPr>
      <w:r w:rsidRPr="00F52403">
        <w:rPr>
          <w:sz w:val="28"/>
          <w:szCs w:val="28"/>
        </w:rPr>
        <w:t>- качественная подготовка и своевременная сдача отчетности.</w:t>
      </w:r>
    </w:p>
    <w:p w:rsidR="00F52403" w:rsidRPr="00F52403" w:rsidRDefault="00F52403" w:rsidP="00D873CE">
      <w:pPr>
        <w:ind w:firstLine="709"/>
        <w:rPr>
          <w:spacing w:val="-1"/>
          <w:sz w:val="28"/>
          <w:szCs w:val="28"/>
        </w:rPr>
      </w:pPr>
      <w:r w:rsidRPr="00F52403">
        <w:rPr>
          <w:sz w:val="28"/>
          <w:szCs w:val="28"/>
        </w:rPr>
        <w:t xml:space="preserve">6.7. </w:t>
      </w:r>
      <w:r w:rsidRPr="00F52403">
        <w:rPr>
          <w:spacing w:val="-1"/>
          <w:sz w:val="28"/>
          <w:szCs w:val="28"/>
        </w:rPr>
        <w:t xml:space="preserve">Премия по итогам работы </w:t>
      </w:r>
      <w:r w:rsidRPr="00F52403">
        <w:rPr>
          <w:sz w:val="28"/>
          <w:szCs w:val="28"/>
        </w:rPr>
        <w:t xml:space="preserve">(за месяц, квартал, полугодие, год) </w:t>
      </w:r>
      <w:r w:rsidRPr="00F52403">
        <w:rPr>
          <w:spacing w:val="-1"/>
          <w:sz w:val="28"/>
          <w:szCs w:val="28"/>
        </w:rPr>
        <w:t>выпл</w:t>
      </w:r>
      <w:r w:rsidRPr="00F52403">
        <w:rPr>
          <w:spacing w:val="-1"/>
          <w:sz w:val="28"/>
          <w:szCs w:val="28"/>
        </w:rPr>
        <w:t>а</w:t>
      </w:r>
      <w:r w:rsidRPr="00F52403">
        <w:rPr>
          <w:spacing w:val="-1"/>
          <w:sz w:val="28"/>
          <w:szCs w:val="28"/>
        </w:rPr>
        <w:t>чивается в пределах фонда оплаты труда, установленного  учреждению</w:t>
      </w:r>
      <w:r w:rsidRPr="00F52403">
        <w:rPr>
          <w:sz w:val="28"/>
          <w:szCs w:val="28"/>
        </w:rPr>
        <w:t>. Ко</w:t>
      </w:r>
      <w:r w:rsidRPr="00F52403">
        <w:rPr>
          <w:sz w:val="28"/>
          <w:szCs w:val="28"/>
        </w:rPr>
        <w:t>н</w:t>
      </w:r>
      <w:r w:rsidRPr="00F52403">
        <w:rPr>
          <w:sz w:val="28"/>
          <w:szCs w:val="28"/>
        </w:rPr>
        <w:t>кретный размер премии может определяться как в процентах к основному о</w:t>
      </w:r>
      <w:r w:rsidRPr="00F52403">
        <w:rPr>
          <w:sz w:val="28"/>
          <w:szCs w:val="28"/>
        </w:rPr>
        <w:t>к</w:t>
      </w:r>
      <w:r w:rsidRPr="00F52403">
        <w:rPr>
          <w:sz w:val="28"/>
          <w:szCs w:val="28"/>
        </w:rPr>
        <w:t>ладу работника, так и в абсолютном размере. Максимальным размером премия по итогам работы не ограничена.</w:t>
      </w:r>
    </w:p>
    <w:p w:rsidR="00F52403" w:rsidRPr="00F52403" w:rsidRDefault="00F52403" w:rsidP="00D873CE">
      <w:pPr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 xml:space="preserve">6.8. Премия за образцовое качество выполняемых работ  выплачивается работникам единовременно </w:t>
      </w:r>
      <w:r w:rsidRPr="00F52403">
        <w:rPr>
          <w:bCs/>
          <w:sz w:val="28"/>
          <w:szCs w:val="28"/>
        </w:rPr>
        <w:t>в размере 0,5 основного оклада</w:t>
      </w:r>
      <w:r w:rsidRPr="00F52403">
        <w:rPr>
          <w:spacing w:val="-1"/>
          <w:sz w:val="28"/>
          <w:szCs w:val="28"/>
        </w:rPr>
        <w:t xml:space="preserve"> в пределах фонда оплаты тр</w:t>
      </w:r>
      <w:r w:rsidR="00095EB4">
        <w:rPr>
          <w:spacing w:val="-1"/>
          <w:sz w:val="28"/>
          <w:szCs w:val="28"/>
        </w:rPr>
        <w:t>уда, установленного  учреждению</w:t>
      </w:r>
      <w:r w:rsidRPr="00F52403">
        <w:rPr>
          <w:spacing w:val="-1"/>
          <w:sz w:val="28"/>
          <w:szCs w:val="28"/>
        </w:rPr>
        <w:t>:</w:t>
      </w:r>
    </w:p>
    <w:p w:rsidR="00F52403" w:rsidRPr="00F52403" w:rsidRDefault="00F52403" w:rsidP="00D873CE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F52403">
        <w:rPr>
          <w:bCs/>
          <w:sz w:val="28"/>
          <w:szCs w:val="28"/>
        </w:rPr>
        <w:t>- при объявлении благодарности губернатора Камчатского края, благ</w:t>
      </w:r>
      <w:r w:rsidRPr="00F52403">
        <w:rPr>
          <w:bCs/>
          <w:sz w:val="28"/>
          <w:szCs w:val="28"/>
        </w:rPr>
        <w:t>о</w:t>
      </w:r>
      <w:r w:rsidRPr="00F52403">
        <w:rPr>
          <w:bCs/>
          <w:sz w:val="28"/>
          <w:szCs w:val="28"/>
        </w:rPr>
        <w:t>дарности главы Вилючинского городского округа;</w:t>
      </w:r>
    </w:p>
    <w:p w:rsidR="00F52403" w:rsidRPr="00F52403" w:rsidRDefault="00F52403" w:rsidP="00D873CE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F52403">
        <w:rPr>
          <w:bCs/>
          <w:sz w:val="28"/>
          <w:szCs w:val="28"/>
        </w:rPr>
        <w:t>- при награждении Почетной грамотой Правительства Камчатского края, Почетной грамотой Законодательного Собрания Камчатского края, Почетной грамотой органа местного самоуправления Вилючинского городского округа.</w:t>
      </w:r>
    </w:p>
    <w:p w:rsidR="00F52403" w:rsidRPr="00F52403" w:rsidRDefault="00F52403" w:rsidP="00D873CE">
      <w:pPr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6.9. Премия за выполнение особо важных и срочных работ  выплачивается работникам единовременно по итогам выполнения особо важных и срочных р</w:t>
      </w:r>
      <w:r w:rsidRPr="00F52403">
        <w:rPr>
          <w:spacing w:val="-1"/>
          <w:sz w:val="28"/>
          <w:szCs w:val="28"/>
        </w:rPr>
        <w:t>а</w:t>
      </w:r>
      <w:r w:rsidRPr="00F52403">
        <w:rPr>
          <w:spacing w:val="-1"/>
          <w:sz w:val="28"/>
          <w:szCs w:val="28"/>
        </w:rPr>
        <w:t>бот с целью поощрения работников за оперативность и качественный результат труда.</w:t>
      </w:r>
    </w:p>
    <w:p w:rsidR="00F52403" w:rsidRPr="00F52403" w:rsidRDefault="00F52403" w:rsidP="00D873CE">
      <w:pPr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Премия за выполнение особо важных и срочных работ выплачивается в пределах фонда оплаты труда, установленного  учреждению. Конкретный ра</w:t>
      </w:r>
      <w:r w:rsidRPr="00F52403">
        <w:rPr>
          <w:spacing w:val="-1"/>
          <w:sz w:val="28"/>
          <w:szCs w:val="28"/>
        </w:rPr>
        <w:t>з</w:t>
      </w:r>
      <w:r w:rsidRPr="00F52403">
        <w:rPr>
          <w:spacing w:val="-1"/>
          <w:sz w:val="28"/>
          <w:szCs w:val="28"/>
        </w:rPr>
        <w:t xml:space="preserve">мер премии может определяться как в процентах к основному окладу работника, </w:t>
      </w:r>
      <w:r w:rsidRPr="00F52403">
        <w:rPr>
          <w:spacing w:val="-1"/>
          <w:sz w:val="28"/>
          <w:szCs w:val="28"/>
        </w:rPr>
        <w:lastRenderedPageBreak/>
        <w:t>так и в абсолютном размере. Максимальным размером премия за выполнение особо важных и срочных работ не ограничена.</w:t>
      </w:r>
    </w:p>
    <w:p w:rsidR="00F52403" w:rsidRPr="00F52403" w:rsidRDefault="00F52403" w:rsidP="00D873CE">
      <w:pPr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6.10. Премия за интенсивность и высокие результаты работы  выплачив</w:t>
      </w:r>
      <w:r w:rsidRPr="00F52403">
        <w:rPr>
          <w:spacing w:val="-1"/>
          <w:sz w:val="28"/>
          <w:szCs w:val="28"/>
        </w:rPr>
        <w:t>а</w:t>
      </w:r>
      <w:r w:rsidRPr="00F52403">
        <w:rPr>
          <w:spacing w:val="-1"/>
          <w:sz w:val="28"/>
          <w:szCs w:val="28"/>
        </w:rPr>
        <w:t>ется работникам единовременно за интенсивность и высокие результаты раб</w:t>
      </w:r>
      <w:r w:rsidRPr="00F52403">
        <w:rPr>
          <w:spacing w:val="-1"/>
          <w:sz w:val="28"/>
          <w:szCs w:val="28"/>
        </w:rPr>
        <w:t>о</w:t>
      </w:r>
      <w:r w:rsidRPr="00F52403">
        <w:rPr>
          <w:spacing w:val="-1"/>
          <w:sz w:val="28"/>
          <w:szCs w:val="28"/>
        </w:rPr>
        <w:t>ты. При премировании учитывается:</w:t>
      </w:r>
    </w:p>
    <w:p w:rsidR="00F52403" w:rsidRPr="00F52403" w:rsidRDefault="00F52403" w:rsidP="00D873CE">
      <w:pPr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интенсивность и напряженность работы;</w:t>
      </w:r>
    </w:p>
    <w:p w:rsidR="00F52403" w:rsidRPr="00F52403" w:rsidRDefault="00F52403" w:rsidP="00D873CE">
      <w:pPr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достижение показателей деятельности учреждения;</w:t>
      </w:r>
    </w:p>
    <w:p w:rsidR="00F52403" w:rsidRPr="00F52403" w:rsidRDefault="00F52403" w:rsidP="00D873CE">
      <w:pPr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особый режим работы (связанный с обеспечением безаварийной, безо</w:t>
      </w:r>
      <w:r w:rsidRPr="00F52403">
        <w:rPr>
          <w:spacing w:val="-1"/>
          <w:sz w:val="28"/>
          <w:szCs w:val="28"/>
        </w:rPr>
        <w:t>т</w:t>
      </w:r>
      <w:r w:rsidRPr="00F52403">
        <w:rPr>
          <w:spacing w:val="-1"/>
          <w:sz w:val="28"/>
          <w:szCs w:val="28"/>
        </w:rPr>
        <w:t>казной и бесперебойной работы инженерных и хозяйственно-эксплуатационных систем жизнеобеспечения учреждения);</w:t>
      </w:r>
    </w:p>
    <w:p w:rsidR="00F52403" w:rsidRPr="00F52403" w:rsidRDefault="00F52403" w:rsidP="00D873CE">
      <w:pPr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организация и проведение мероприятий, направленных на повышение авторитета и имиджа учреждения среди населения;</w:t>
      </w:r>
    </w:p>
    <w:p w:rsidR="00F52403" w:rsidRPr="00F52403" w:rsidRDefault="00F52403" w:rsidP="00D873CE">
      <w:pPr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непосредственное участие в реализации национальных проектов, фед</w:t>
      </w:r>
      <w:r w:rsidRPr="00F52403">
        <w:rPr>
          <w:spacing w:val="-1"/>
          <w:sz w:val="28"/>
          <w:szCs w:val="28"/>
        </w:rPr>
        <w:t>е</w:t>
      </w:r>
      <w:r w:rsidRPr="00F52403">
        <w:rPr>
          <w:spacing w:val="-1"/>
          <w:sz w:val="28"/>
          <w:szCs w:val="28"/>
        </w:rPr>
        <w:t>ральных, региональных и муниципальных целевых программ;</w:t>
      </w:r>
    </w:p>
    <w:p w:rsidR="00F52403" w:rsidRPr="00F52403" w:rsidRDefault="00F52403" w:rsidP="00D873CE">
      <w:pPr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-  обеспечение эффективности проводимых мероприятий</w:t>
      </w:r>
      <w:r w:rsidR="0063015D">
        <w:rPr>
          <w:spacing w:val="-1"/>
          <w:sz w:val="28"/>
          <w:szCs w:val="28"/>
        </w:rPr>
        <w:t>.</w:t>
      </w:r>
    </w:p>
    <w:p w:rsidR="00F52403" w:rsidRPr="00F52403" w:rsidRDefault="00F52403" w:rsidP="00D873CE">
      <w:pPr>
        <w:ind w:firstLine="709"/>
        <w:rPr>
          <w:spacing w:val="-1"/>
          <w:sz w:val="28"/>
          <w:szCs w:val="28"/>
        </w:rPr>
      </w:pPr>
      <w:r w:rsidRPr="00F52403">
        <w:rPr>
          <w:spacing w:val="-1"/>
          <w:sz w:val="28"/>
          <w:szCs w:val="28"/>
        </w:rPr>
        <w:t>Премия за интенсивность и высокие результаты работы выплачивается в пределах фонда оплаты труда, установленного  учреждению. Конкретный ра</w:t>
      </w:r>
      <w:r w:rsidRPr="00F52403">
        <w:rPr>
          <w:spacing w:val="-1"/>
          <w:sz w:val="28"/>
          <w:szCs w:val="28"/>
        </w:rPr>
        <w:t>з</w:t>
      </w:r>
      <w:r w:rsidRPr="00F52403">
        <w:rPr>
          <w:spacing w:val="-1"/>
          <w:sz w:val="28"/>
          <w:szCs w:val="28"/>
        </w:rPr>
        <w:t>мер премии может определяться как в процентах к основному окладу работника, так и в абсолютном размере. Максимальным размером премия за интенсивность и высокие результаты работы  не ограничена.</w:t>
      </w:r>
    </w:p>
    <w:p w:rsidR="00F52403" w:rsidRPr="00F52403" w:rsidRDefault="00F52403" w:rsidP="00F52403">
      <w:pPr>
        <w:autoSpaceDE w:val="0"/>
        <w:autoSpaceDN w:val="0"/>
        <w:adjustRightInd w:val="0"/>
        <w:ind w:firstLine="567"/>
        <w:jc w:val="center"/>
        <w:outlineLvl w:val="1"/>
        <w:rPr>
          <w:spacing w:val="-1"/>
          <w:sz w:val="28"/>
          <w:szCs w:val="28"/>
        </w:rPr>
      </w:pPr>
    </w:p>
    <w:p w:rsidR="00216738" w:rsidRDefault="00216738" w:rsidP="00216738">
      <w:pPr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VII. Порядок и условия установления выплат стимулирующего характера </w:t>
      </w:r>
    </w:p>
    <w:p w:rsidR="00216738" w:rsidRDefault="00216738" w:rsidP="00216738">
      <w:pPr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руководителю учреждения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0" w:name="sub_10"/>
      <w:r>
        <w:rPr>
          <w:spacing w:val="-1"/>
          <w:sz w:val="28"/>
          <w:szCs w:val="28"/>
        </w:rPr>
        <w:t>7.1. В целях заинтересованности руководителя учреждения в повышении результативности своей профессиональной деятельности, в качественном р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 xml:space="preserve">зультате своего труда, своевременного выполнения должностных обязанностей и поощрения его за выполненную надлежащим образом работу ему может быть установлена: </w:t>
      </w:r>
      <w:bookmarkStart w:id="1" w:name="sub_20"/>
      <w:bookmarkEnd w:id="0"/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2" w:name="sub_221"/>
      <w:bookmarkEnd w:id="1"/>
      <w:r>
        <w:rPr>
          <w:spacing w:val="-1"/>
          <w:sz w:val="28"/>
          <w:szCs w:val="28"/>
        </w:rPr>
        <w:t>- премия по итогам работы (месяц, квартал, полугодие, 9 месяцев, год);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3" w:name="sub_222"/>
      <w:bookmarkEnd w:id="2"/>
      <w:r>
        <w:rPr>
          <w:spacing w:val="-1"/>
          <w:sz w:val="28"/>
          <w:szCs w:val="28"/>
        </w:rPr>
        <w:t>- премия за выполнение особо важных и срочных заданий.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4" w:name="sub_30"/>
      <w:bookmarkEnd w:id="3"/>
      <w:r>
        <w:rPr>
          <w:spacing w:val="-1"/>
          <w:sz w:val="28"/>
          <w:szCs w:val="28"/>
        </w:rPr>
        <w:t xml:space="preserve">7.2. Премирование </w:t>
      </w:r>
      <w:r w:rsidR="00D873CE">
        <w:rPr>
          <w:spacing w:val="-1"/>
          <w:sz w:val="28"/>
          <w:szCs w:val="28"/>
        </w:rPr>
        <w:t xml:space="preserve">руководителя учреждения </w:t>
      </w:r>
      <w:r>
        <w:rPr>
          <w:spacing w:val="-1"/>
          <w:sz w:val="28"/>
          <w:szCs w:val="28"/>
        </w:rPr>
        <w:t>осуществляется по решению главы администрации Вилючинского городского округа.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5" w:name="sub_40"/>
      <w:bookmarkEnd w:id="4"/>
      <w:r>
        <w:rPr>
          <w:spacing w:val="-1"/>
          <w:sz w:val="28"/>
          <w:szCs w:val="28"/>
        </w:rPr>
        <w:t>7.3. Премия по итогам работы (месяц, квартал, полугодие, 9 месяцев, год) предусматривается с целью поощрения руководителя учреждения за общие р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зультаты труда по итогам за соответствующий период времени.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7.4. Премирование осуществляется по итогам работы учреждения, на о</w:t>
      </w:r>
      <w:r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>новании настоящего раздела по результатам подведения итогов деятельности учреждения.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7.5. Премия может быть установлена как в процентах к основному окладу, так и в абсолютном выражении.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6" w:name="sub_60"/>
      <w:bookmarkEnd w:id="5"/>
      <w:r>
        <w:rPr>
          <w:spacing w:val="-1"/>
          <w:sz w:val="28"/>
          <w:szCs w:val="28"/>
        </w:rPr>
        <w:t>7.6. Основным показателем деятельности учреждения является качестве</w:t>
      </w:r>
      <w:r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ное, своевременное и в полном объеме выполнение мероприятий, связанных с уставной деятельностью учреждения.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7" w:name="sub_70"/>
      <w:bookmarkEnd w:id="6"/>
      <w:r>
        <w:rPr>
          <w:spacing w:val="-1"/>
          <w:sz w:val="28"/>
          <w:szCs w:val="28"/>
        </w:rPr>
        <w:lastRenderedPageBreak/>
        <w:t>7.7. Критериями оценки и целевыми показателями эффективности работы являются: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8" w:name="sub_271"/>
      <w:bookmarkEnd w:id="7"/>
      <w:r>
        <w:rPr>
          <w:spacing w:val="-1"/>
          <w:sz w:val="28"/>
          <w:szCs w:val="28"/>
        </w:rPr>
        <w:t>- выполнение в полном объеме мероприятий, связанных с уставной де</w:t>
      </w:r>
      <w:r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>тельностью учреждения;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9" w:name="sub_272"/>
      <w:bookmarkEnd w:id="8"/>
      <w:r>
        <w:rPr>
          <w:spacing w:val="-1"/>
          <w:sz w:val="28"/>
          <w:szCs w:val="28"/>
        </w:rPr>
        <w:t>- своевременная подготовка информационных и аналитических матери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лов для вышестоящих и проверяющих органов;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10" w:name="sub_273"/>
      <w:bookmarkEnd w:id="9"/>
      <w:r>
        <w:rPr>
          <w:spacing w:val="-1"/>
          <w:sz w:val="28"/>
          <w:szCs w:val="28"/>
        </w:rPr>
        <w:t>- внедрение передовых методов работы и новых форм обслуживания;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11" w:name="sub_274"/>
      <w:bookmarkEnd w:id="10"/>
      <w:r>
        <w:rPr>
          <w:spacing w:val="-1"/>
          <w:sz w:val="28"/>
          <w:szCs w:val="28"/>
        </w:rPr>
        <w:t>- финансово - экономические показатели;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12" w:name="sub_275"/>
      <w:bookmarkEnd w:id="11"/>
      <w:r>
        <w:rPr>
          <w:spacing w:val="-1"/>
          <w:sz w:val="28"/>
          <w:szCs w:val="28"/>
        </w:rPr>
        <w:t>- ежемесячное исполнение кассового плана;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13" w:name="sub_277"/>
      <w:bookmarkEnd w:id="12"/>
      <w:r>
        <w:rPr>
          <w:spacing w:val="-1"/>
          <w:sz w:val="28"/>
          <w:szCs w:val="28"/>
        </w:rPr>
        <w:t>- работа с кадрами (оценка кадрового состава);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текучесть кадров среди работников (годовой показатель);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14" w:name="sub_278"/>
      <w:bookmarkEnd w:id="13"/>
      <w:r>
        <w:rPr>
          <w:spacing w:val="-1"/>
          <w:sz w:val="28"/>
          <w:szCs w:val="28"/>
        </w:rPr>
        <w:t>- повышение квалификации сотрудников;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соотношение бюджетного финансирования к доходам от </w:t>
      </w:r>
      <w:r w:rsidR="0063015D">
        <w:rPr>
          <w:spacing w:val="-1"/>
          <w:sz w:val="28"/>
          <w:szCs w:val="28"/>
        </w:rPr>
        <w:t>предприним</w:t>
      </w:r>
      <w:r w:rsidR="0063015D">
        <w:rPr>
          <w:spacing w:val="-1"/>
          <w:sz w:val="28"/>
          <w:szCs w:val="28"/>
        </w:rPr>
        <w:t>а</w:t>
      </w:r>
      <w:r w:rsidR="0063015D">
        <w:rPr>
          <w:spacing w:val="-1"/>
          <w:sz w:val="28"/>
          <w:szCs w:val="28"/>
        </w:rPr>
        <w:t xml:space="preserve">тельской </w:t>
      </w:r>
      <w:r>
        <w:rPr>
          <w:spacing w:val="-1"/>
          <w:sz w:val="28"/>
          <w:szCs w:val="28"/>
        </w:rPr>
        <w:t>и иной, приносящей доход деятельности;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отсутствие обоснованных жалоб на деятельность учреждения;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целевое и эффективное использование бюджетных средств;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своевременность выплаты заработной платы, надбавок и иных выплат работникам; 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соблюдение сроков и порядка представления статистической, планово-отчетной и финансовой документации;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своевременное выполнение внеплановых (оперативных) заданий и пор</w:t>
      </w:r>
      <w:r>
        <w:rPr>
          <w:spacing w:val="-1"/>
          <w:sz w:val="28"/>
          <w:szCs w:val="28"/>
        </w:rPr>
        <w:t>у</w:t>
      </w:r>
      <w:r>
        <w:rPr>
          <w:spacing w:val="-1"/>
          <w:sz w:val="28"/>
          <w:szCs w:val="28"/>
        </w:rPr>
        <w:t>чений;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отсутствие нарушений правил техники безопасности, повлекших за с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бой причинение вреда здоровью работников;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своевременность, качественное и в полном объеме выполнение мер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приятий, связанных с уставной деятельностью учреждения и определенных м</w:t>
      </w:r>
      <w:r>
        <w:rPr>
          <w:spacing w:val="-1"/>
          <w:sz w:val="28"/>
          <w:szCs w:val="28"/>
        </w:rPr>
        <w:t>у</w:t>
      </w:r>
      <w:r>
        <w:rPr>
          <w:spacing w:val="-1"/>
          <w:sz w:val="28"/>
          <w:szCs w:val="28"/>
        </w:rPr>
        <w:t>ниципальным заданием учредителя;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выполнение основных показателей деятел</w:t>
      </w:r>
      <w:r w:rsidR="005C4C7C">
        <w:rPr>
          <w:spacing w:val="-1"/>
          <w:sz w:val="28"/>
          <w:szCs w:val="28"/>
        </w:rPr>
        <w:t>ьности учреждения.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15" w:name="sub_80"/>
      <w:bookmarkEnd w:id="14"/>
      <w:r>
        <w:rPr>
          <w:spacing w:val="-1"/>
          <w:sz w:val="28"/>
          <w:szCs w:val="28"/>
        </w:rPr>
        <w:t>7.8. Премия руководителю учреждения может быть увеличена в случае, если учреждением обеспечивается:</w:t>
      </w:r>
    </w:p>
    <w:bookmarkEnd w:id="15"/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</w:t>
      </w:r>
      <w:bookmarkStart w:id="16" w:name="sub_281"/>
      <w:r>
        <w:rPr>
          <w:spacing w:val="-1"/>
          <w:sz w:val="28"/>
          <w:szCs w:val="28"/>
        </w:rPr>
        <w:t xml:space="preserve"> внедрение в практическую деятельность современных информационных технологий;</w:t>
      </w:r>
    </w:p>
    <w:bookmarkEnd w:id="16"/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</w:t>
      </w:r>
      <w:bookmarkStart w:id="17" w:name="sub_283"/>
      <w:r>
        <w:rPr>
          <w:spacing w:val="-1"/>
          <w:sz w:val="28"/>
          <w:szCs w:val="28"/>
        </w:rPr>
        <w:t xml:space="preserve"> участие в реализации пилотных проектов.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18" w:name="sub_90"/>
      <w:bookmarkEnd w:id="17"/>
      <w:r>
        <w:rPr>
          <w:spacing w:val="-1"/>
          <w:sz w:val="28"/>
          <w:szCs w:val="28"/>
        </w:rPr>
        <w:t>7.9. Премия может быть снижена или не выплачена полностью (не начи</w:t>
      </w:r>
      <w:r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>ляется) в случае: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19" w:name="sub_291"/>
      <w:bookmarkEnd w:id="18"/>
      <w:r>
        <w:rPr>
          <w:spacing w:val="-1"/>
          <w:sz w:val="28"/>
          <w:szCs w:val="28"/>
        </w:rPr>
        <w:t>- нарушения финансовой, налоговой дисциплины;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нарушения трудовой, исполнительской дисциплины;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20" w:name="sub_292"/>
      <w:bookmarkEnd w:id="19"/>
      <w:r>
        <w:rPr>
          <w:spacing w:val="-1"/>
          <w:sz w:val="28"/>
          <w:szCs w:val="28"/>
        </w:rPr>
        <w:t>- отрицательной оценки деятельности учреждения учредителем;</w:t>
      </w:r>
    </w:p>
    <w:p w:rsidR="00216738" w:rsidRDefault="00216738" w:rsidP="00216738">
      <w:pPr>
        <w:pStyle w:val="aff"/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bookmarkStart w:id="21" w:name="sub_293"/>
      <w:bookmarkEnd w:id="20"/>
      <w:r>
        <w:rPr>
          <w:rFonts w:ascii="Times New Roman" w:hAnsi="Times New Roman" w:cs="Times New Roman"/>
          <w:spacing w:val="-1"/>
          <w:sz w:val="28"/>
          <w:szCs w:val="28"/>
        </w:rPr>
        <w:t>- нарушения при осуществлении закупок для нужд учреждения на поста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ку товаров, выполнение работ, оказание услуг; 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низкого качества документов, направляемых в органы </w:t>
      </w:r>
      <w:r w:rsidR="002A3634">
        <w:rPr>
          <w:spacing w:val="-1"/>
          <w:sz w:val="28"/>
          <w:szCs w:val="28"/>
        </w:rPr>
        <w:t xml:space="preserve">государственной власти, </w:t>
      </w:r>
      <w:r>
        <w:rPr>
          <w:spacing w:val="-1"/>
          <w:sz w:val="28"/>
          <w:szCs w:val="28"/>
        </w:rPr>
        <w:t>местного самоуправления Вилючинского городского округа;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 наличие обоснованных жалоб;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- наложения дисциплинарного взыскания на руководителя учреждения за неисполнение или ненадлежащее исполнение по его вине возложенных на него функций и полномочий в отчетном периоде;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совершения прогула, появления руководителя учреждения на работе в состоянии алкогольного, наркотического или иного токсического опьянения, оформленного в установленном порядке;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нанесение руководителем своими действиями или бездействиями прям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го материального ущерба учреждению;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наличие фактов нецелевого расходования средств местного бюджета;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нарушение правил ведения бюджетного учета или нарушения бюджетн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го законодательства, выявленного в результате проверок финансово-хозяйственной деятельности;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нарушения по вине руководителя сроков, определенных нормативными правовыми актами, ввода в эксплуатацию строительства, реконструкции и м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дернизации в соответствующем отчетном периоде;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наличие фактов нарушения осуществления лицензированных видов де</w:t>
      </w:r>
      <w:r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>тельности учреждения, требований нормативных правовых актов по результ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там проверок органами государственной власти, органами государственного надзора и контроля;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выявления в учреждении нарушений правил противопожарной безопа</w:t>
      </w:r>
      <w:r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>ности, норм и требований СанПиН.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22" w:name="sub_210"/>
      <w:bookmarkEnd w:id="21"/>
      <w:r>
        <w:rPr>
          <w:spacing w:val="-1"/>
          <w:sz w:val="28"/>
          <w:szCs w:val="28"/>
        </w:rPr>
        <w:t>7.10. Премия за выполнение особо важных и срочных заданий выплачив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ется руководителю учреждения единовременно по итогам выполнения особо важных и срочных заданий с целью поощрения за оперативность и качестве</w:t>
      </w:r>
      <w:r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ный результат труда.</w:t>
      </w:r>
    </w:p>
    <w:p w:rsidR="00216738" w:rsidRDefault="00216738" w:rsidP="00216738">
      <w:pPr>
        <w:ind w:firstLine="709"/>
        <w:jc w:val="both"/>
        <w:rPr>
          <w:spacing w:val="-1"/>
          <w:sz w:val="28"/>
          <w:szCs w:val="28"/>
        </w:rPr>
      </w:pPr>
      <w:bookmarkStart w:id="23" w:name="sub_211"/>
      <w:bookmarkEnd w:id="22"/>
      <w:r>
        <w:rPr>
          <w:spacing w:val="-1"/>
          <w:sz w:val="28"/>
          <w:szCs w:val="28"/>
        </w:rPr>
        <w:t>7.11. Размер премии может устанавливаться как в абсолютном значении, так и в процентном отношении к основному окладу. Максимальным размером премия не ограничена.</w:t>
      </w:r>
      <w:bookmarkEnd w:id="23"/>
    </w:p>
    <w:p w:rsidR="00216738" w:rsidRDefault="00216738" w:rsidP="00216738">
      <w:pPr>
        <w:spacing w:before="2" w:line="319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7.12. Премирование руководител</w:t>
      </w:r>
      <w:r w:rsidR="00D873CE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учреждени</w:t>
      </w:r>
      <w:r w:rsidR="00D873CE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производится в пределах фонда оплаты труда, установленного  учреждению.</w:t>
      </w:r>
    </w:p>
    <w:p w:rsidR="00216738" w:rsidRDefault="00216738" w:rsidP="00216738">
      <w:pPr>
        <w:spacing w:before="2" w:line="319" w:lineRule="exact"/>
        <w:ind w:firstLine="567"/>
        <w:jc w:val="both"/>
        <w:rPr>
          <w:spacing w:val="-1"/>
          <w:sz w:val="28"/>
          <w:szCs w:val="28"/>
        </w:rPr>
      </w:pPr>
    </w:p>
    <w:p w:rsidR="00F52403" w:rsidRPr="00F52403" w:rsidRDefault="00F52403" w:rsidP="00F52403">
      <w:pPr>
        <w:autoSpaceDE w:val="0"/>
        <w:autoSpaceDN w:val="0"/>
        <w:adjustRightInd w:val="0"/>
        <w:jc w:val="center"/>
        <w:outlineLvl w:val="1"/>
        <w:rPr>
          <w:b/>
          <w:spacing w:val="-1"/>
          <w:sz w:val="28"/>
          <w:szCs w:val="28"/>
        </w:rPr>
      </w:pPr>
      <w:r w:rsidRPr="00F52403">
        <w:rPr>
          <w:b/>
          <w:spacing w:val="-1"/>
          <w:sz w:val="28"/>
          <w:szCs w:val="28"/>
        </w:rPr>
        <w:t>V</w:t>
      </w:r>
      <w:r w:rsidR="0065496A" w:rsidRPr="00F52403">
        <w:rPr>
          <w:b/>
          <w:spacing w:val="-1"/>
          <w:sz w:val="28"/>
          <w:szCs w:val="28"/>
        </w:rPr>
        <w:t>I</w:t>
      </w:r>
      <w:r w:rsidRPr="00F52403">
        <w:rPr>
          <w:b/>
          <w:spacing w:val="-1"/>
          <w:sz w:val="28"/>
          <w:szCs w:val="28"/>
        </w:rPr>
        <w:t>II. Другие вопросы оплаты труда</w:t>
      </w:r>
    </w:p>
    <w:p w:rsidR="00F52403" w:rsidRPr="00F52403" w:rsidRDefault="005E5F82" w:rsidP="0063290C">
      <w:pPr>
        <w:tabs>
          <w:tab w:val="left" w:pos="1318"/>
        </w:tabs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8.</w:t>
      </w:r>
      <w:r w:rsidR="00F52403" w:rsidRPr="00F52403">
        <w:rPr>
          <w:spacing w:val="-1"/>
          <w:sz w:val="28"/>
          <w:szCs w:val="28"/>
        </w:rPr>
        <w:t>1. Работникам учреждения может быть оказана материальная помощь. Решение об оказании материальной помощи и ее конкретных размерах прини</w:t>
      </w:r>
      <w:r w:rsidR="00F52403" w:rsidRPr="00F52403">
        <w:rPr>
          <w:spacing w:val="-1"/>
          <w:sz w:val="28"/>
          <w:szCs w:val="28"/>
        </w:rPr>
        <w:softHyphen/>
        <w:t xml:space="preserve">мает </w:t>
      </w:r>
      <w:r w:rsidR="0065496A">
        <w:rPr>
          <w:spacing w:val="-1"/>
          <w:sz w:val="28"/>
          <w:szCs w:val="28"/>
        </w:rPr>
        <w:t xml:space="preserve">руководитель учреждения </w:t>
      </w:r>
      <w:r w:rsidR="00F52403" w:rsidRPr="00F52403">
        <w:rPr>
          <w:spacing w:val="-1"/>
          <w:sz w:val="28"/>
          <w:szCs w:val="28"/>
        </w:rPr>
        <w:t>на основании письменного заявления работника.</w:t>
      </w:r>
    </w:p>
    <w:p w:rsidR="00F52403" w:rsidRPr="00F52403" w:rsidRDefault="005E5F82" w:rsidP="0063290C">
      <w:pPr>
        <w:spacing w:line="319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8.</w:t>
      </w:r>
      <w:r w:rsidR="00F52403" w:rsidRPr="00F52403">
        <w:rPr>
          <w:spacing w:val="-1"/>
          <w:sz w:val="28"/>
          <w:szCs w:val="28"/>
        </w:rPr>
        <w:t>2. Материальная помощь работникам учреждения выплачивается в пр</w:t>
      </w:r>
      <w:r w:rsidR="00F52403" w:rsidRPr="00F52403">
        <w:rPr>
          <w:spacing w:val="-1"/>
          <w:sz w:val="28"/>
          <w:szCs w:val="28"/>
        </w:rPr>
        <w:t>е</w:t>
      </w:r>
      <w:r w:rsidR="00F52403" w:rsidRPr="00F52403">
        <w:rPr>
          <w:spacing w:val="-1"/>
          <w:sz w:val="28"/>
          <w:szCs w:val="28"/>
        </w:rPr>
        <w:t>де</w:t>
      </w:r>
      <w:r w:rsidR="00F52403" w:rsidRPr="00F52403">
        <w:rPr>
          <w:spacing w:val="-1"/>
          <w:sz w:val="28"/>
          <w:szCs w:val="28"/>
        </w:rPr>
        <w:softHyphen/>
        <w:t>лах фонда оплаты труда, установленного учреждению.</w:t>
      </w:r>
    </w:p>
    <w:p w:rsidR="00F52403" w:rsidRPr="00F52403" w:rsidRDefault="005E5F82" w:rsidP="0063290C">
      <w:pPr>
        <w:autoSpaceDE w:val="0"/>
        <w:autoSpaceDN w:val="0"/>
        <w:adjustRightInd w:val="0"/>
        <w:ind w:firstLine="709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8.</w:t>
      </w:r>
      <w:r w:rsidR="00F52403" w:rsidRPr="00F52403">
        <w:rPr>
          <w:spacing w:val="-1"/>
          <w:sz w:val="28"/>
          <w:szCs w:val="28"/>
        </w:rPr>
        <w:t>3. Работникам учреждения в связи с профессиональными праздниками, памятными и юбилейными  датами может быть выплачено единовременное п</w:t>
      </w:r>
      <w:r w:rsidR="00F52403" w:rsidRPr="00F52403">
        <w:rPr>
          <w:spacing w:val="-1"/>
          <w:sz w:val="28"/>
          <w:szCs w:val="28"/>
        </w:rPr>
        <w:t>о</w:t>
      </w:r>
      <w:r w:rsidR="00F52403" w:rsidRPr="00F52403">
        <w:rPr>
          <w:spacing w:val="-1"/>
          <w:sz w:val="28"/>
          <w:szCs w:val="28"/>
        </w:rPr>
        <w:t>ощрение.</w:t>
      </w:r>
    </w:p>
    <w:p w:rsidR="00F52403" w:rsidRPr="00F52403" w:rsidRDefault="005E5F82" w:rsidP="0063290C">
      <w:pPr>
        <w:spacing w:before="2" w:line="319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8.</w:t>
      </w:r>
      <w:r w:rsidR="00F52403" w:rsidRPr="00F52403">
        <w:rPr>
          <w:spacing w:val="-1"/>
          <w:sz w:val="28"/>
          <w:szCs w:val="28"/>
        </w:rPr>
        <w:t xml:space="preserve">4. Выплата единовременного поощрения работникам производится в пределах фонда оплаты труда, установленного учреждению на основании </w:t>
      </w:r>
      <w:r w:rsidR="0065496A">
        <w:rPr>
          <w:spacing w:val="-1"/>
          <w:sz w:val="28"/>
          <w:szCs w:val="28"/>
        </w:rPr>
        <w:t>пр</w:t>
      </w:r>
      <w:r w:rsidR="0065496A">
        <w:rPr>
          <w:spacing w:val="-1"/>
          <w:sz w:val="28"/>
          <w:szCs w:val="28"/>
        </w:rPr>
        <w:t>и</w:t>
      </w:r>
      <w:r w:rsidR="0065496A">
        <w:rPr>
          <w:spacing w:val="-1"/>
          <w:sz w:val="28"/>
          <w:szCs w:val="28"/>
        </w:rPr>
        <w:t>каза</w:t>
      </w:r>
      <w:r w:rsidR="00124FD9">
        <w:rPr>
          <w:spacing w:val="-1"/>
          <w:sz w:val="28"/>
          <w:szCs w:val="28"/>
        </w:rPr>
        <w:t xml:space="preserve"> </w:t>
      </w:r>
      <w:r w:rsidR="0065496A">
        <w:rPr>
          <w:spacing w:val="-1"/>
          <w:sz w:val="28"/>
          <w:szCs w:val="28"/>
        </w:rPr>
        <w:t>руководителя учреждения</w:t>
      </w:r>
      <w:r w:rsidR="00F52403" w:rsidRPr="00F52403">
        <w:rPr>
          <w:spacing w:val="-1"/>
          <w:sz w:val="28"/>
          <w:szCs w:val="28"/>
        </w:rPr>
        <w:t>.</w:t>
      </w:r>
    </w:p>
    <w:p w:rsidR="00F52403" w:rsidRPr="00F52403" w:rsidRDefault="00F52403" w:rsidP="0065496A">
      <w:pPr>
        <w:autoSpaceDE w:val="0"/>
        <w:autoSpaceDN w:val="0"/>
        <w:adjustRightInd w:val="0"/>
        <w:jc w:val="center"/>
        <w:outlineLvl w:val="1"/>
        <w:rPr>
          <w:spacing w:val="-1"/>
          <w:sz w:val="28"/>
          <w:szCs w:val="28"/>
        </w:rPr>
      </w:pPr>
    </w:p>
    <w:p w:rsidR="00216738" w:rsidRDefault="00216738" w:rsidP="00216738">
      <w:pPr>
        <w:pStyle w:val="ac"/>
        <w:spacing w:before="0" w:after="0"/>
        <w:ind w:firstLine="709"/>
        <w:jc w:val="center"/>
        <w:rPr>
          <w:b/>
          <w:spacing w:val="-1"/>
          <w:sz w:val="28"/>
          <w:szCs w:val="28"/>
          <w:lang w:eastAsia="ru-RU"/>
        </w:rPr>
      </w:pPr>
      <w:r>
        <w:rPr>
          <w:b/>
          <w:spacing w:val="-1"/>
          <w:sz w:val="28"/>
          <w:szCs w:val="28"/>
          <w:lang w:eastAsia="ru-RU"/>
        </w:rPr>
        <w:lastRenderedPageBreak/>
        <w:t>IX.  Формирование фонда оплаты труда</w:t>
      </w:r>
    </w:p>
    <w:p w:rsidR="00216738" w:rsidRDefault="00216738" w:rsidP="00216738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9.1. Формирование фонда оплаты труда по всем должностям работников учреждени</w:t>
      </w:r>
      <w:r w:rsidR="0065496A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производится на основании штатного расписания учреждения. Штатное расписание учреждения утверждается руководителем учреждения и включает в себя все должности работников данного учреждения.</w:t>
      </w:r>
    </w:p>
    <w:p w:rsidR="00216738" w:rsidRDefault="00216738" w:rsidP="00216738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Указанные должности должны соответствовать уставным целям учрежд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 xml:space="preserve">ния и содержаться в соответствии с разделами единого квалификационного справочника должностей руководителей, специалистов, служащих и тарифно-квалификационных справочников работ и профессий рабочих. </w:t>
      </w:r>
    </w:p>
    <w:p w:rsidR="00216738" w:rsidRDefault="00216738" w:rsidP="00216738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Фонд оплаты труда работников учреждения формируется исходя из объ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ма средств, поступающих в установленном порядке муниципальному бюдже</w:t>
      </w:r>
      <w:r>
        <w:rPr>
          <w:spacing w:val="-1"/>
          <w:sz w:val="28"/>
          <w:szCs w:val="28"/>
        </w:rPr>
        <w:t>т</w:t>
      </w:r>
      <w:r>
        <w:rPr>
          <w:spacing w:val="-1"/>
          <w:sz w:val="28"/>
          <w:szCs w:val="28"/>
        </w:rPr>
        <w:t>ному учреждению из местного бюджета, и средств, поступающих от</w:t>
      </w:r>
      <w:r w:rsidR="00647663">
        <w:rPr>
          <w:spacing w:val="-1"/>
          <w:sz w:val="28"/>
          <w:szCs w:val="28"/>
        </w:rPr>
        <w:t xml:space="preserve"> иной</w:t>
      </w:r>
      <w:r>
        <w:rPr>
          <w:spacing w:val="-1"/>
          <w:sz w:val="28"/>
          <w:szCs w:val="28"/>
        </w:rPr>
        <w:t xml:space="preserve"> пр</w:t>
      </w:r>
      <w:r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>носящей доход деятельности.</w:t>
      </w:r>
    </w:p>
    <w:p w:rsidR="00216738" w:rsidRDefault="00216738" w:rsidP="00216738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Фонд оплаты труда работников учреждени</w:t>
      </w:r>
      <w:r w:rsidR="0065496A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направляется на следующие выплаты:</w:t>
      </w:r>
    </w:p>
    <w:p w:rsidR="00216738" w:rsidRDefault="00216738" w:rsidP="00216738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основных  окладов;</w:t>
      </w:r>
    </w:p>
    <w:p w:rsidR="00216738" w:rsidRDefault="00216738" w:rsidP="00216738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компенсационных выплат;</w:t>
      </w:r>
    </w:p>
    <w:p w:rsidR="00216738" w:rsidRDefault="00216738" w:rsidP="00216738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стимулирующих выплат.</w:t>
      </w:r>
    </w:p>
    <w:p w:rsidR="00216738" w:rsidRDefault="00216738" w:rsidP="00216738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первую очередь должны быть обеспечены выплаты гарантированной части оплаты труда – основного оклада, компенсационных выплат, доплат за выполнение работ, не входящих в прямые должностные обязанности работника.</w:t>
      </w:r>
    </w:p>
    <w:p w:rsidR="00216738" w:rsidRPr="0065496A" w:rsidRDefault="00216738" w:rsidP="00216738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9.2. Руководитель учреждения вправе перераспределять средства фонда </w:t>
      </w:r>
      <w:r w:rsidRPr="0065496A">
        <w:rPr>
          <w:spacing w:val="-1"/>
          <w:sz w:val="28"/>
          <w:szCs w:val="28"/>
        </w:rPr>
        <w:t xml:space="preserve">оплаты труда между выплатами, предусмотренными в </w:t>
      </w:r>
      <w:hyperlink r:id="rId8" w:history="1">
        <w:r w:rsidRPr="0065496A">
          <w:rPr>
            <w:rStyle w:val="aff1"/>
            <w:color w:val="auto"/>
            <w:spacing w:val="-1"/>
            <w:sz w:val="28"/>
            <w:szCs w:val="28"/>
            <w:u w:val="none"/>
          </w:rPr>
          <w:t>п. 9.1</w:t>
        </w:r>
      </w:hyperlink>
      <w:bookmarkStart w:id="24" w:name="_GoBack"/>
      <w:bookmarkEnd w:id="24"/>
      <w:r w:rsidRPr="0065496A">
        <w:rPr>
          <w:spacing w:val="-1"/>
          <w:sz w:val="28"/>
          <w:szCs w:val="28"/>
        </w:rPr>
        <w:t xml:space="preserve"> настоящей статьи.</w:t>
      </w:r>
    </w:p>
    <w:p w:rsidR="00216738" w:rsidRPr="0065496A" w:rsidRDefault="00216738" w:rsidP="00216738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 w:rsidRPr="0065496A">
        <w:rPr>
          <w:spacing w:val="-1"/>
          <w:sz w:val="28"/>
          <w:szCs w:val="28"/>
        </w:rPr>
        <w:t>Экономия по фонду оплаты труда может направляться на стимулирующие выплаты работникам учреждения.</w:t>
      </w:r>
    </w:p>
    <w:p w:rsidR="000179EA" w:rsidRPr="0065496A" w:rsidRDefault="000179EA" w:rsidP="00216738">
      <w:pPr>
        <w:ind w:firstLine="709"/>
        <w:jc w:val="both"/>
        <w:rPr>
          <w:sz w:val="28"/>
          <w:szCs w:val="28"/>
        </w:rPr>
      </w:pPr>
    </w:p>
    <w:sectPr w:rsidR="000179EA" w:rsidRPr="0065496A" w:rsidSect="0071457A">
      <w:headerReference w:type="default" r:id="rId9"/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92D" w:rsidRDefault="00EA592D" w:rsidP="00361529">
      <w:r>
        <w:separator/>
      </w:r>
    </w:p>
  </w:endnote>
  <w:endnote w:type="continuationSeparator" w:id="1">
    <w:p w:rsidR="00EA592D" w:rsidRDefault="00EA592D" w:rsidP="00361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92D" w:rsidRDefault="00EA592D" w:rsidP="00361529">
      <w:r>
        <w:separator/>
      </w:r>
    </w:p>
  </w:footnote>
  <w:footnote w:type="continuationSeparator" w:id="1">
    <w:p w:rsidR="00EA592D" w:rsidRDefault="00EA592D" w:rsidP="00361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09634"/>
    </w:sdtPr>
    <w:sdtContent>
      <w:p w:rsidR="008941AB" w:rsidRDefault="00A72CF2" w:rsidP="00D42779">
        <w:pPr>
          <w:pStyle w:val="af"/>
          <w:jc w:val="center"/>
        </w:pPr>
        <w:fldSimple w:instr=" PAGE   \* MERGEFORMAT ">
          <w:r w:rsidR="004B1E48">
            <w:rPr>
              <w:noProof/>
            </w:rPr>
            <w:t>2</w:t>
          </w:r>
        </w:fldSimple>
      </w:p>
    </w:sdtContent>
  </w:sdt>
  <w:p w:rsidR="008941AB" w:rsidRDefault="008941A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E2A2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2387F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78AA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D45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63ACB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8B4C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60A3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78A8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D22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20F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</w:rPr>
    </w:lvl>
  </w:abstractNum>
  <w:abstractNum w:abstractNumId="12">
    <w:nsid w:val="626042F8"/>
    <w:multiLevelType w:val="hybridMultilevel"/>
    <w:tmpl w:val="A80418CA"/>
    <w:lvl w:ilvl="0" w:tplc="A86A8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  <w:lvlOverride w:ilvl="0">
      <w:startOverride w:val="1"/>
    </w:lvlOverride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8A7D4B"/>
    <w:rsid w:val="00015103"/>
    <w:rsid w:val="000179EA"/>
    <w:rsid w:val="00057572"/>
    <w:rsid w:val="00057C7F"/>
    <w:rsid w:val="00095EB4"/>
    <w:rsid w:val="000A06F9"/>
    <w:rsid w:val="000A694C"/>
    <w:rsid w:val="000E1BBB"/>
    <w:rsid w:val="000E5EEC"/>
    <w:rsid w:val="000F0D98"/>
    <w:rsid w:val="00124FD9"/>
    <w:rsid w:val="00136A34"/>
    <w:rsid w:val="00140BE4"/>
    <w:rsid w:val="00187711"/>
    <w:rsid w:val="0020678D"/>
    <w:rsid w:val="00216738"/>
    <w:rsid w:val="00245276"/>
    <w:rsid w:val="00250788"/>
    <w:rsid w:val="002A3634"/>
    <w:rsid w:val="002C68AC"/>
    <w:rsid w:val="002E2992"/>
    <w:rsid w:val="002F7136"/>
    <w:rsid w:val="002F73DA"/>
    <w:rsid w:val="002F7897"/>
    <w:rsid w:val="00351FC5"/>
    <w:rsid w:val="00361529"/>
    <w:rsid w:val="00371DD8"/>
    <w:rsid w:val="0039531B"/>
    <w:rsid w:val="003A1C4B"/>
    <w:rsid w:val="003B57D7"/>
    <w:rsid w:val="003C5189"/>
    <w:rsid w:val="003D30D4"/>
    <w:rsid w:val="003D4390"/>
    <w:rsid w:val="003E6B07"/>
    <w:rsid w:val="003F2AA7"/>
    <w:rsid w:val="003F3F55"/>
    <w:rsid w:val="0043301D"/>
    <w:rsid w:val="0044421A"/>
    <w:rsid w:val="00446444"/>
    <w:rsid w:val="00460AE9"/>
    <w:rsid w:val="004B1E48"/>
    <w:rsid w:val="004C0F1E"/>
    <w:rsid w:val="004C1E72"/>
    <w:rsid w:val="004C2F49"/>
    <w:rsid w:val="004E613D"/>
    <w:rsid w:val="004E6FA1"/>
    <w:rsid w:val="004F4D5D"/>
    <w:rsid w:val="005577EA"/>
    <w:rsid w:val="00577DB0"/>
    <w:rsid w:val="00581C39"/>
    <w:rsid w:val="005C4C7C"/>
    <w:rsid w:val="005D237C"/>
    <w:rsid w:val="005D27C0"/>
    <w:rsid w:val="005E5F82"/>
    <w:rsid w:val="0063015D"/>
    <w:rsid w:val="0063290C"/>
    <w:rsid w:val="00635CF2"/>
    <w:rsid w:val="00645685"/>
    <w:rsid w:val="00647663"/>
    <w:rsid w:val="006527D8"/>
    <w:rsid w:val="0065496A"/>
    <w:rsid w:val="00657628"/>
    <w:rsid w:val="00670302"/>
    <w:rsid w:val="00674931"/>
    <w:rsid w:val="006F29BD"/>
    <w:rsid w:val="007045C1"/>
    <w:rsid w:val="0071457A"/>
    <w:rsid w:val="00756268"/>
    <w:rsid w:val="00762214"/>
    <w:rsid w:val="00786458"/>
    <w:rsid w:val="007A0EE7"/>
    <w:rsid w:val="007E01AD"/>
    <w:rsid w:val="00801125"/>
    <w:rsid w:val="00807F8E"/>
    <w:rsid w:val="00832019"/>
    <w:rsid w:val="00837503"/>
    <w:rsid w:val="00864413"/>
    <w:rsid w:val="00874809"/>
    <w:rsid w:val="00880A1B"/>
    <w:rsid w:val="0088248A"/>
    <w:rsid w:val="0089355F"/>
    <w:rsid w:val="008941AB"/>
    <w:rsid w:val="008A7D4B"/>
    <w:rsid w:val="008D48C0"/>
    <w:rsid w:val="008E17BE"/>
    <w:rsid w:val="00917801"/>
    <w:rsid w:val="00951317"/>
    <w:rsid w:val="00974F24"/>
    <w:rsid w:val="009A6EDB"/>
    <w:rsid w:val="009D0526"/>
    <w:rsid w:val="009D71B6"/>
    <w:rsid w:val="009D7A7E"/>
    <w:rsid w:val="009D7D4D"/>
    <w:rsid w:val="009E068E"/>
    <w:rsid w:val="009F69E5"/>
    <w:rsid w:val="00A00044"/>
    <w:rsid w:val="00A04CC4"/>
    <w:rsid w:val="00A11E62"/>
    <w:rsid w:val="00A564F4"/>
    <w:rsid w:val="00A72CF2"/>
    <w:rsid w:val="00A816B8"/>
    <w:rsid w:val="00A937C1"/>
    <w:rsid w:val="00AB3031"/>
    <w:rsid w:val="00AD1F94"/>
    <w:rsid w:val="00AE4439"/>
    <w:rsid w:val="00AF30B2"/>
    <w:rsid w:val="00B13B61"/>
    <w:rsid w:val="00B22C9D"/>
    <w:rsid w:val="00B446FF"/>
    <w:rsid w:val="00B54B55"/>
    <w:rsid w:val="00B6513C"/>
    <w:rsid w:val="00B73ECA"/>
    <w:rsid w:val="00BC0798"/>
    <w:rsid w:val="00BE7B54"/>
    <w:rsid w:val="00C14B72"/>
    <w:rsid w:val="00C23E89"/>
    <w:rsid w:val="00C3448A"/>
    <w:rsid w:val="00C44061"/>
    <w:rsid w:val="00C52780"/>
    <w:rsid w:val="00C614DE"/>
    <w:rsid w:val="00C835A3"/>
    <w:rsid w:val="00C87757"/>
    <w:rsid w:val="00CB4355"/>
    <w:rsid w:val="00D354CC"/>
    <w:rsid w:val="00D42779"/>
    <w:rsid w:val="00D704FE"/>
    <w:rsid w:val="00D7626D"/>
    <w:rsid w:val="00D873CE"/>
    <w:rsid w:val="00DA443E"/>
    <w:rsid w:val="00DB5658"/>
    <w:rsid w:val="00DE7A3C"/>
    <w:rsid w:val="00E20495"/>
    <w:rsid w:val="00E33EB7"/>
    <w:rsid w:val="00E46C86"/>
    <w:rsid w:val="00E60C06"/>
    <w:rsid w:val="00E86971"/>
    <w:rsid w:val="00EA2889"/>
    <w:rsid w:val="00EA592D"/>
    <w:rsid w:val="00EE06D5"/>
    <w:rsid w:val="00F04B4D"/>
    <w:rsid w:val="00F52403"/>
    <w:rsid w:val="00F56D29"/>
    <w:rsid w:val="00F843CA"/>
    <w:rsid w:val="00FA07BC"/>
    <w:rsid w:val="00FA7646"/>
    <w:rsid w:val="00FC2238"/>
    <w:rsid w:val="00FC70B5"/>
    <w:rsid w:val="00FE2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F8E"/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07F8E"/>
    <w:pPr>
      <w:keepNext/>
      <w:tabs>
        <w:tab w:val="num" w:pos="432"/>
      </w:tabs>
      <w:ind w:left="432" w:hanging="432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807F8E"/>
    <w:pPr>
      <w:keepNext/>
      <w:tabs>
        <w:tab w:val="num" w:pos="576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807F8E"/>
    <w:pPr>
      <w:keepNext/>
      <w:tabs>
        <w:tab w:val="num" w:pos="720"/>
      </w:tabs>
      <w:autoSpaceDE w:val="0"/>
      <w:ind w:firstLine="1701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807F8E"/>
    <w:pPr>
      <w:keepNext/>
      <w:tabs>
        <w:tab w:val="num" w:pos="864"/>
      </w:tabs>
      <w:autoSpaceDE w:val="0"/>
      <w:ind w:left="864" w:hanging="864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807F8E"/>
    <w:pPr>
      <w:keepNext/>
      <w:tabs>
        <w:tab w:val="num" w:pos="1008"/>
      </w:tabs>
      <w:ind w:left="1008" w:hanging="1008"/>
      <w:outlineLvl w:val="4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07F8E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01125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01125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01125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01125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01125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801125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WW8Num2z0">
    <w:name w:val="WW8Num2z0"/>
    <w:uiPriority w:val="99"/>
    <w:rsid w:val="00807F8E"/>
    <w:rPr>
      <w:rFonts w:ascii="Symbol" w:hAnsi="Symbol"/>
      <w:color w:val="auto"/>
    </w:rPr>
  </w:style>
  <w:style w:type="character" w:customStyle="1" w:styleId="WW8Num2z1">
    <w:name w:val="WW8Num2z1"/>
    <w:uiPriority w:val="99"/>
    <w:rsid w:val="00807F8E"/>
    <w:rPr>
      <w:rFonts w:ascii="Courier New" w:hAnsi="Courier New"/>
    </w:rPr>
  </w:style>
  <w:style w:type="character" w:customStyle="1" w:styleId="WW8Num2z2">
    <w:name w:val="WW8Num2z2"/>
    <w:uiPriority w:val="99"/>
    <w:rsid w:val="00807F8E"/>
    <w:rPr>
      <w:rFonts w:ascii="Wingdings" w:hAnsi="Wingdings"/>
    </w:rPr>
  </w:style>
  <w:style w:type="character" w:customStyle="1" w:styleId="WW8Num2z3">
    <w:name w:val="WW8Num2z3"/>
    <w:uiPriority w:val="99"/>
    <w:rsid w:val="00807F8E"/>
    <w:rPr>
      <w:rFonts w:ascii="Symbol" w:hAnsi="Symbol"/>
    </w:rPr>
  </w:style>
  <w:style w:type="character" w:customStyle="1" w:styleId="WW8Num3z0">
    <w:name w:val="WW8Num3z0"/>
    <w:uiPriority w:val="99"/>
    <w:rsid w:val="00807F8E"/>
    <w:rPr>
      <w:rFonts w:ascii="Times New Roman" w:hAnsi="Times New Roman"/>
    </w:rPr>
  </w:style>
  <w:style w:type="character" w:customStyle="1" w:styleId="WW8Num3z1">
    <w:name w:val="WW8Num3z1"/>
    <w:uiPriority w:val="99"/>
    <w:rsid w:val="00807F8E"/>
    <w:rPr>
      <w:rFonts w:ascii="Courier New" w:hAnsi="Courier New"/>
    </w:rPr>
  </w:style>
  <w:style w:type="character" w:customStyle="1" w:styleId="WW8Num3z2">
    <w:name w:val="WW8Num3z2"/>
    <w:uiPriority w:val="99"/>
    <w:rsid w:val="00807F8E"/>
    <w:rPr>
      <w:rFonts w:ascii="Wingdings" w:hAnsi="Wingdings"/>
    </w:rPr>
  </w:style>
  <w:style w:type="character" w:customStyle="1" w:styleId="WW8Num3z3">
    <w:name w:val="WW8Num3z3"/>
    <w:uiPriority w:val="99"/>
    <w:rsid w:val="00807F8E"/>
    <w:rPr>
      <w:rFonts w:ascii="Symbol" w:hAnsi="Symbol"/>
    </w:rPr>
  </w:style>
  <w:style w:type="character" w:customStyle="1" w:styleId="WW8Num4z0">
    <w:name w:val="WW8Num4z0"/>
    <w:uiPriority w:val="99"/>
    <w:rsid w:val="00807F8E"/>
    <w:rPr>
      <w:rFonts w:ascii="Symbol" w:hAnsi="Symbol"/>
      <w:color w:val="auto"/>
    </w:rPr>
  </w:style>
  <w:style w:type="character" w:customStyle="1" w:styleId="WW8Num4z1">
    <w:name w:val="WW8Num4z1"/>
    <w:uiPriority w:val="99"/>
    <w:rsid w:val="00807F8E"/>
    <w:rPr>
      <w:rFonts w:ascii="Courier New" w:hAnsi="Courier New"/>
    </w:rPr>
  </w:style>
  <w:style w:type="character" w:customStyle="1" w:styleId="WW8Num4z2">
    <w:name w:val="WW8Num4z2"/>
    <w:uiPriority w:val="99"/>
    <w:rsid w:val="00807F8E"/>
    <w:rPr>
      <w:rFonts w:ascii="Wingdings" w:hAnsi="Wingdings"/>
    </w:rPr>
  </w:style>
  <w:style w:type="character" w:customStyle="1" w:styleId="WW8Num4z3">
    <w:name w:val="WW8Num4z3"/>
    <w:uiPriority w:val="99"/>
    <w:rsid w:val="00807F8E"/>
    <w:rPr>
      <w:rFonts w:ascii="Symbol" w:hAnsi="Symbol"/>
    </w:rPr>
  </w:style>
  <w:style w:type="character" w:customStyle="1" w:styleId="WW8Num5z0">
    <w:name w:val="WW8Num5z0"/>
    <w:uiPriority w:val="99"/>
    <w:rsid w:val="00807F8E"/>
    <w:rPr>
      <w:rFonts w:ascii="Verdana" w:hAnsi="Verdana"/>
    </w:rPr>
  </w:style>
  <w:style w:type="character" w:customStyle="1" w:styleId="WW8Num5z1">
    <w:name w:val="WW8Num5z1"/>
    <w:uiPriority w:val="99"/>
    <w:rsid w:val="00807F8E"/>
    <w:rPr>
      <w:rFonts w:ascii="Courier New" w:hAnsi="Courier New"/>
    </w:rPr>
  </w:style>
  <w:style w:type="character" w:customStyle="1" w:styleId="WW8Num5z2">
    <w:name w:val="WW8Num5z2"/>
    <w:uiPriority w:val="99"/>
    <w:rsid w:val="00807F8E"/>
    <w:rPr>
      <w:rFonts w:ascii="Wingdings" w:hAnsi="Wingdings"/>
    </w:rPr>
  </w:style>
  <w:style w:type="character" w:customStyle="1" w:styleId="WW8Num5z3">
    <w:name w:val="WW8Num5z3"/>
    <w:uiPriority w:val="99"/>
    <w:rsid w:val="00807F8E"/>
    <w:rPr>
      <w:rFonts w:ascii="Symbol" w:hAnsi="Symbol"/>
    </w:rPr>
  </w:style>
  <w:style w:type="character" w:customStyle="1" w:styleId="WW8Num8z0">
    <w:name w:val="WW8Num8z0"/>
    <w:uiPriority w:val="99"/>
    <w:rsid w:val="00807F8E"/>
    <w:rPr>
      <w:rFonts w:ascii="Symbol" w:hAnsi="Symbol"/>
      <w:color w:val="auto"/>
    </w:rPr>
  </w:style>
  <w:style w:type="character" w:customStyle="1" w:styleId="WW8Num8z1">
    <w:name w:val="WW8Num8z1"/>
    <w:uiPriority w:val="99"/>
    <w:rsid w:val="00807F8E"/>
    <w:rPr>
      <w:rFonts w:ascii="Courier New" w:hAnsi="Courier New"/>
    </w:rPr>
  </w:style>
  <w:style w:type="character" w:customStyle="1" w:styleId="WW8Num8z2">
    <w:name w:val="WW8Num8z2"/>
    <w:uiPriority w:val="99"/>
    <w:rsid w:val="00807F8E"/>
    <w:rPr>
      <w:rFonts w:ascii="Wingdings" w:hAnsi="Wingdings"/>
    </w:rPr>
  </w:style>
  <w:style w:type="character" w:customStyle="1" w:styleId="WW8Num8z3">
    <w:name w:val="WW8Num8z3"/>
    <w:uiPriority w:val="99"/>
    <w:rsid w:val="00807F8E"/>
    <w:rPr>
      <w:rFonts w:ascii="Symbol" w:hAnsi="Symbol"/>
    </w:rPr>
  </w:style>
  <w:style w:type="character" w:customStyle="1" w:styleId="WW8Num9z0">
    <w:name w:val="WW8Num9z0"/>
    <w:uiPriority w:val="99"/>
    <w:rsid w:val="00807F8E"/>
    <w:rPr>
      <w:rFonts w:ascii="Wingdings" w:hAnsi="Wingdings"/>
    </w:rPr>
  </w:style>
  <w:style w:type="character" w:customStyle="1" w:styleId="WW8Num9z1">
    <w:name w:val="WW8Num9z1"/>
    <w:uiPriority w:val="99"/>
    <w:rsid w:val="00807F8E"/>
    <w:rPr>
      <w:rFonts w:ascii="Courier New" w:hAnsi="Courier New"/>
    </w:rPr>
  </w:style>
  <w:style w:type="character" w:customStyle="1" w:styleId="WW8Num9z3">
    <w:name w:val="WW8Num9z3"/>
    <w:uiPriority w:val="99"/>
    <w:rsid w:val="00807F8E"/>
    <w:rPr>
      <w:rFonts w:ascii="Symbol" w:hAnsi="Symbol"/>
    </w:rPr>
  </w:style>
  <w:style w:type="character" w:customStyle="1" w:styleId="WW8Num10z0">
    <w:name w:val="WW8Num10z0"/>
    <w:uiPriority w:val="99"/>
    <w:rsid w:val="00807F8E"/>
    <w:rPr>
      <w:rFonts w:ascii="Times New Roman" w:hAnsi="Times New Roman"/>
    </w:rPr>
  </w:style>
  <w:style w:type="character" w:customStyle="1" w:styleId="WW8Num10z1">
    <w:name w:val="WW8Num10z1"/>
    <w:uiPriority w:val="99"/>
    <w:rsid w:val="00807F8E"/>
    <w:rPr>
      <w:rFonts w:ascii="Courier New" w:hAnsi="Courier New"/>
    </w:rPr>
  </w:style>
  <w:style w:type="character" w:customStyle="1" w:styleId="WW8Num10z2">
    <w:name w:val="WW8Num10z2"/>
    <w:uiPriority w:val="99"/>
    <w:rsid w:val="00807F8E"/>
    <w:rPr>
      <w:rFonts w:ascii="Wingdings" w:hAnsi="Wingdings"/>
    </w:rPr>
  </w:style>
  <w:style w:type="character" w:customStyle="1" w:styleId="WW8Num10z3">
    <w:name w:val="WW8Num10z3"/>
    <w:uiPriority w:val="99"/>
    <w:rsid w:val="00807F8E"/>
    <w:rPr>
      <w:rFonts w:ascii="Symbol" w:hAnsi="Symbol"/>
    </w:rPr>
  </w:style>
  <w:style w:type="character" w:customStyle="1" w:styleId="WW8Num12z0">
    <w:name w:val="WW8Num12z0"/>
    <w:uiPriority w:val="99"/>
    <w:rsid w:val="00807F8E"/>
    <w:rPr>
      <w:rFonts w:ascii="Wingdings" w:hAnsi="Wingdings"/>
    </w:rPr>
  </w:style>
  <w:style w:type="character" w:customStyle="1" w:styleId="WW8Num12z1">
    <w:name w:val="WW8Num12z1"/>
    <w:uiPriority w:val="99"/>
    <w:rsid w:val="00807F8E"/>
    <w:rPr>
      <w:rFonts w:ascii="Courier New" w:hAnsi="Courier New"/>
    </w:rPr>
  </w:style>
  <w:style w:type="character" w:customStyle="1" w:styleId="WW8Num12z3">
    <w:name w:val="WW8Num12z3"/>
    <w:uiPriority w:val="99"/>
    <w:rsid w:val="00807F8E"/>
    <w:rPr>
      <w:rFonts w:ascii="Symbol" w:hAnsi="Symbol"/>
    </w:rPr>
  </w:style>
  <w:style w:type="character" w:customStyle="1" w:styleId="WW8Num13z0">
    <w:name w:val="WW8Num13z0"/>
    <w:uiPriority w:val="99"/>
    <w:rsid w:val="00807F8E"/>
    <w:rPr>
      <w:rFonts w:ascii="Symbol" w:hAnsi="Symbol"/>
      <w:color w:val="auto"/>
    </w:rPr>
  </w:style>
  <w:style w:type="character" w:customStyle="1" w:styleId="WW8Num13z1">
    <w:name w:val="WW8Num13z1"/>
    <w:uiPriority w:val="99"/>
    <w:rsid w:val="00807F8E"/>
    <w:rPr>
      <w:rFonts w:ascii="Courier New" w:hAnsi="Courier New"/>
    </w:rPr>
  </w:style>
  <w:style w:type="character" w:customStyle="1" w:styleId="WW8Num13z2">
    <w:name w:val="WW8Num13z2"/>
    <w:uiPriority w:val="99"/>
    <w:rsid w:val="00807F8E"/>
    <w:rPr>
      <w:rFonts w:ascii="Wingdings" w:hAnsi="Wingdings"/>
    </w:rPr>
  </w:style>
  <w:style w:type="character" w:customStyle="1" w:styleId="WW8Num13z3">
    <w:name w:val="WW8Num13z3"/>
    <w:uiPriority w:val="99"/>
    <w:rsid w:val="00807F8E"/>
    <w:rPr>
      <w:rFonts w:ascii="Symbol" w:hAnsi="Symbol"/>
    </w:rPr>
  </w:style>
  <w:style w:type="character" w:customStyle="1" w:styleId="WW8Num14z0">
    <w:name w:val="WW8Num14z0"/>
    <w:uiPriority w:val="99"/>
    <w:rsid w:val="00807F8E"/>
    <w:rPr>
      <w:rFonts w:ascii="Symbol" w:hAnsi="Symbol"/>
      <w:color w:val="auto"/>
    </w:rPr>
  </w:style>
  <w:style w:type="character" w:customStyle="1" w:styleId="WW8Num14z1">
    <w:name w:val="WW8Num14z1"/>
    <w:uiPriority w:val="99"/>
    <w:rsid w:val="00807F8E"/>
    <w:rPr>
      <w:rFonts w:ascii="Courier New" w:hAnsi="Courier New"/>
    </w:rPr>
  </w:style>
  <w:style w:type="character" w:customStyle="1" w:styleId="WW8Num14z2">
    <w:name w:val="WW8Num14z2"/>
    <w:uiPriority w:val="99"/>
    <w:rsid w:val="00807F8E"/>
    <w:rPr>
      <w:rFonts w:ascii="Wingdings" w:hAnsi="Wingdings"/>
    </w:rPr>
  </w:style>
  <w:style w:type="character" w:customStyle="1" w:styleId="WW8Num14z3">
    <w:name w:val="WW8Num14z3"/>
    <w:uiPriority w:val="99"/>
    <w:rsid w:val="00807F8E"/>
    <w:rPr>
      <w:rFonts w:ascii="Symbol" w:hAnsi="Symbol"/>
    </w:rPr>
  </w:style>
  <w:style w:type="character" w:customStyle="1" w:styleId="WW8Num15z0">
    <w:name w:val="WW8Num15z0"/>
    <w:uiPriority w:val="99"/>
    <w:rsid w:val="00807F8E"/>
    <w:rPr>
      <w:rFonts w:ascii="Symbol" w:hAnsi="Symbol"/>
      <w:color w:val="auto"/>
    </w:rPr>
  </w:style>
  <w:style w:type="character" w:customStyle="1" w:styleId="WW8Num15z1">
    <w:name w:val="WW8Num15z1"/>
    <w:uiPriority w:val="99"/>
    <w:rsid w:val="00807F8E"/>
    <w:rPr>
      <w:rFonts w:ascii="Courier New" w:hAnsi="Courier New"/>
    </w:rPr>
  </w:style>
  <w:style w:type="character" w:customStyle="1" w:styleId="WW8Num15z2">
    <w:name w:val="WW8Num15z2"/>
    <w:uiPriority w:val="99"/>
    <w:rsid w:val="00807F8E"/>
    <w:rPr>
      <w:rFonts w:ascii="Wingdings" w:hAnsi="Wingdings"/>
    </w:rPr>
  </w:style>
  <w:style w:type="character" w:customStyle="1" w:styleId="WW8Num15z3">
    <w:name w:val="WW8Num15z3"/>
    <w:uiPriority w:val="99"/>
    <w:rsid w:val="00807F8E"/>
    <w:rPr>
      <w:rFonts w:ascii="Symbol" w:hAnsi="Symbol"/>
    </w:rPr>
  </w:style>
  <w:style w:type="character" w:customStyle="1" w:styleId="WW8Num16z0">
    <w:name w:val="WW8Num16z0"/>
    <w:uiPriority w:val="99"/>
    <w:rsid w:val="00807F8E"/>
    <w:rPr>
      <w:rFonts w:ascii="Times New Roman" w:hAnsi="Times New Roman"/>
    </w:rPr>
  </w:style>
  <w:style w:type="character" w:customStyle="1" w:styleId="WW8Num16z1">
    <w:name w:val="WW8Num16z1"/>
    <w:uiPriority w:val="99"/>
    <w:rsid w:val="00807F8E"/>
    <w:rPr>
      <w:rFonts w:ascii="Courier New" w:hAnsi="Courier New"/>
    </w:rPr>
  </w:style>
  <w:style w:type="character" w:customStyle="1" w:styleId="WW8Num16z2">
    <w:name w:val="WW8Num16z2"/>
    <w:uiPriority w:val="99"/>
    <w:rsid w:val="00807F8E"/>
    <w:rPr>
      <w:rFonts w:ascii="Wingdings" w:hAnsi="Wingdings"/>
    </w:rPr>
  </w:style>
  <w:style w:type="character" w:customStyle="1" w:styleId="WW8Num16z3">
    <w:name w:val="WW8Num16z3"/>
    <w:uiPriority w:val="99"/>
    <w:rsid w:val="00807F8E"/>
    <w:rPr>
      <w:rFonts w:ascii="Symbol" w:hAnsi="Symbol"/>
    </w:rPr>
  </w:style>
  <w:style w:type="character" w:customStyle="1" w:styleId="WW8Num17z0">
    <w:name w:val="WW8Num17z0"/>
    <w:uiPriority w:val="99"/>
    <w:rsid w:val="00807F8E"/>
    <w:rPr>
      <w:rFonts w:ascii="Symbol" w:hAnsi="Symbol"/>
      <w:color w:val="auto"/>
    </w:rPr>
  </w:style>
  <w:style w:type="character" w:customStyle="1" w:styleId="WW8Num17z1">
    <w:name w:val="WW8Num17z1"/>
    <w:uiPriority w:val="99"/>
    <w:rsid w:val="00807F8E"/>
    <w:rPr>
      <w:rFonts w:ascii="Courier New" w:hAnsi="Courier New"/>
    </w:rPr>
  </w:style>
  <w:style w:type="character" w:customStyle="1" w:styleId="WW8Num17z2">
    <w:name w:val="WW8Num17z2"/>
    <w:uiPriority w:val="99"/>
    <w:rsid w:val="00807F8E"/>
    <w:rPr>
      <w:rFonts w:ascii="Wingdings" w:hAnsi="Wingdings"/>
    </w:rPr>
  </w:style>
  <w:style w:type="character" w:customStyle="1" w:styleId="WW8Num17z3">
    <w:name w:val="WW8Num17z3"/>
    <w:uiPriority w:val="99"/>
    <w:rsid w:val="00807F8E"/>
    <w:rPr>
      <w:rFonts w:ascii="Symbol" w:hAnsi="Symbol"/>
    </w:rPr>
  </w:style>
  <w:style w:type="character" w:customStyle="1" w:styleId="WW8Num18z0">
    <w:name w:val="WW8Num18z0"/>
    <w:uiPriority w:val="99"/>
    <w:rsid w:val="00807F8E"/>
    <w:rPr>
      <w:rFonts w:ascii="Verdana" w:hAnsi="Verdana"/>
    </w:rPr>
  </w:style>
  <w:style w:type="character" w:customStyle="1" w:styleId="WW8Num18z1">
    <w:name w:val="WW8Num18z1"/>
    <w:uiPriority w:val="99"/>
    <w:rsid w:val="00807F8E"/>
    <w:rPr>
      <w:rFonts w:ascii="Courier New" w:hAnsi="Courier New"/>
    </w:rPr>
  </w:style>
  <w:style w:type="character" w:customStyle="1" w:styleId="WW8Num18z2">
    <w:name w:val="WW8Num18z2"/>
    <w:uiPriority w:val="99"/>
    <w:rsid w:val="00807F8E"/>
    <w:rPr>
      <w:rFonts w:ascii="Wingdings" w:hAnsi="Wingdings"/>
    </w:rPr>
  </w:style>
  <w:style w:type="character" w:customStyle="1" w:styleId="WW8Num18z3">
    <w:name w:val="WW8Num18z3"/>
    <w:uiPriority w:val="99"/>
    <w:rsid w:val="00807F8E"/>
    <w:rPr>
      <w:rFonts w:ascii="Symbol" w:hAnsi="Symbol"/>
    </w:rPr>
  </w:style>
  <w:style w:type="character" w:customStyle="1" w:styleId="WW8Num19z0">
    <w:name w:val="WW8Num19z0"/>
    <w:uiPriority w:val="99"/>
    <w:rsid w:val="00807F8E"/>
    <w:rPr>
      <w:rFonts w:ascii="Symbol" w:hAnsi="Symbol"/>
      <w:color w:val="auto"/>
    </w:rPr>
  </w:style>
  <w:style w:type="character" w:customStyle="1" w:styleId="WW8Num19z1">
    <w:name w:val="WW8Num19z1"/>
    <w:uiPriority w:val="99"/>
    <w:rsid w:val="00807F8E"/>
    <w:rPr>
      <w:rFonts w:ascii="Courier New" w:hAnsi="Courier New"/>
    </w:rPr>
  </w:style>
  <w:style w:type="character" w:customStyle="1" w:styleId="WW8Num19z2">
    <w:name w:val="WW8Num19z2"/>
    <w:uiPriority w:val="99"/>
    <w:rsid w:val="00807F8E"/>
    <w:rPr>
      <w:rFonts w:ascii="Wingdings" w:hAnsi="Wingdings"/>
    </w:rPr>
  </w:style>
  <w:style w:type="character" w:customStyle="1" w:styleId="WW8Num19z3">
    <w:name w:val="WW8Num19z3"/>
    <w:uiPriority w:val="99"/>
    <w:rsid w:val="00807F8E"/>
    <w:rPr>
      <w:rFonts w:ascii="Symbol" w:hAnsi="Symbol"/>
    </w:rPr>
  </w:style>
  <w:style w:type="character" w:customStyle="1" w:styleId="WW8Num22z0">
    <w:name w:val="WW8Num22z0"/>
    <w:uiPriority w:val="99"/>
    <w:rsid w:val="00807F8E"/>
    <w:rPr>
      <w:rFonts w:ascii="Times New Roman" w:hAnsi="Times New Roman"/>
    </w:rPr>
  </w:style>
  <w:style w:type="character" w:customStyle="1" w:styleId="WW8Num22z1">
    <w:name w:val="WW8Num22z1"/>
    <w:uiPriority w:val="99"/>
    <w:rsid w:val="00807F8E"/>
    <w:rPr>
      <w:rFonts w:ascii="Courier New" w:hAnsi="Courier New"/>
    </w:rPr>
  </w:style>
  <w:style w:type="character" w:customStyle="1" w:styleId="WW8Num22z2">
    <w:name w:val="WW8Num22z2"/>
    <w:uiPriority w:val="99"/>
    <w:rsid w:val="00807F8E"/>
    <w:rPr>
      <w:rFonts w:ascii="Wingdings" w:hAnsi="Wingdings"/>
    </w:rPr>
  </w:style>
  <w:style w:type="character" w:customStyle="1" w:styleId="WW8Num22z3">
    <w:name w:val="WW8Num22z3"/>
    <w:uiPriority w:val="99"/>
    <w:rsid w:val="00807F8E"/>
    <w:rPr>
      <w:rFonts w:ascii="Symbol" w:hAnsi="Symbol"/>
    </w:rPr>
  </w:style>
  <w:style w:type="character" w:customStyle="1" w:styleId="WW8Num23z0">
    <w:name w:val="WW8Num23z0"/>
    <w:uiPriority w:val="99"/>
    <w:rsid w:val="00807F8E"/>
    <w:rPr>
      <w:rFonts w:ascii="Symbol" w:hAnsi="Symbol"/>
    </w:rPr>
  </w:style>
  <w:style w:type="character" w:customStyle="1" w:styleId="WW8Num23z1">
    <w:name w:val="WW8Num23z1"/>
    <w:uiPriority w:val="99"/>
    <w:rsid w:val="00807F8E"/>
    <w:rPr>
      <w:rFonts w:ascii="Courier New" w:hAnsi="Courier New"/>
    </w:rPr>
  </w:style>
  <w:style w:type="character" w:customStyle="1" w:styleId="WW8Num23z2">
    <w:name w:val="WW8Num23z2"/>
    <w:uiPriority w:val="99"/>
    <w:rsid w:val="00807F8E"/>
    <w:rPr>
      <w:rFonts w:ascii="Wingdings" w:hAnsi="Wingdings"/>
    </w:rPr>
  </w:style>
  <w:style w:type="character" w:customStyle="1" w:styleId="WW8Num24z0">
    <w:name w:val="WW8Num24z0"/>
    <w:uiPriority w:val="99"/>
    <w:rsid w:val="00807F8E"/>
    <w:rPr>
      <w:rFonts w:ascii="Verdana" w:hAnsi="Verdana"/>
    </w:rPr>
  </w:style>
  <w:style w:type="character" w:customStyle="1" w:styleId="WW8Num24z1">
    <w:name w:val="WW8Num24z1"/>
    <w:uiPriority w:val="99"/>
    <w:rsid w:val="00807F8E"/>
    <w:rPr>
      <w:rFonts w:ascii="Courier New" w:hAnsi="Courier New"/>
    </w:rPr>
  </w:style>
  <w:style w:type="character" w:customStyle="1" w:styleId="WW8Num24z2">
    <w:name w:val="WW8Num24z2"/>
    <w:uiPriority w:val="99"/>
    <w:rsid w:val="00807F8E"/>
    <w:rPr>
      <w:rFonts w:ascii="Wingdings" w:hAnsi="Wingdings"/>
    </w:rPr>
  </w:style>
  <w:style w:type="character" w:customStyle="1" w:styleId="WW8Num24z3">
    <w:name w:val="WW8Num24z3"/>
    <w:uiPriority w:val="99"/>
    <w:rsid w:val="00807F8E"/>
    <w:rPr>
      <w:rFonts w:ascii="Symbol" w:hAnsi="Symbol"/>
    </w:rPr>
  </w:style>
  <w:style w:type="character" w:customStyle="1" w:styleId="WW8Num25z0">
    <w:name w:val="WW8Num25z0"/>
    <w:uiPriority w:val="99"/>
    <w:rsid w:val="00807F8E"/>
    <w:rPr>
      <w:rFonts w:ascii="Symbol" w:hAnsi="Symbol"/>
    </w:rPr>
  </w:style>
  <w:style w:type="character" w:customStyle="1" w:styleId="WW8Num25z1">
    <w:name w:val="WW8Num25z1"/>
    <w:uiPriority w:val="99"/>
    <w:rsid w:val="00807F8E"/>
    <w:rPr>
      <w:rFonts w:ascii="Courier New" w:hAnsi="Courier New"/>
    </w:rPr>
  </w:style>
  <w:style w:type="character" w:customStyle="1" w:styleId="WW8Num25z2">
    <w:name w:val="WW8Num25z2"/>
    <w:uiPriority w:val="99"/>
    <w:rsid w:val="00807F8E"/>
    <w:rPr>
      <w:rFonts w:ascii="Wingdings" w:hAnsi="Wingdings"/>
    </w:rPr>
  </w:style>
  <w:style w:type="character" w:customStyle="1" w:styleId="WW8NumSt14z0">
    <w:name w:val="WW8NumSt14z0"/>
    <w:uiPriority w:val="99"/>
    <w:rsid w:val="00807F8E"/>
    <w:rPr>
      <w:rFonts w:ascii="Times New Roman" w:hAnsi="Times New Roman"/>
    </w:rPr>
  </w:style>
  <w:style w:type="character" w:customStyle="1" w:styleId="11">
    <w:name w:val="Основной шрифт абзаца1"/>
    <w:uiPriority w:val="99"/>
    <w:rsid w:val="00807F8E"/>
  </w:style>
  <w:style w:type="character" w:customStyle="1" w:styleId="a3">
    <w:name w:val="Символ сноски"/>
    <w:basedOn w:val="11"/>
    <w:uiPriority w:val="99"/>
    <w:rsid w:val="00807F8E"/>
    <w:rPr>
      <w:rFonts w:cs="Times New Roman"/>
      <w:vertAlign w:val="superscript"/>
    </w:rPr>
  </w:style>
  <w:style w:type="character" w:styleId="a4">
    <w:name w:val="page number"/>
    <w:basedOn w:val="11"/>
    <w:uiPriority w:val="99"/>
    <w:semiHidden/>
    <w:rsid w:val="00807F8E"/>
    <w:rPr>
      <w:rFonts w:cs="Times New Roman"/>
    </w:rPr>
  </w:style>
  <w:style w:type="character" w:customStyle="1" w:styleId="a5">
    <w:name w:val="Нижний колонтитул Знак"/>
    <w:basedOn w:val="11"/>
    <w:uiPriority w:val="99"/>
    <w:rsid w:val="00807F8E"/>
    <w:rPr>
      <w:rFonts w:cs="Times New Roman"/>
      <w:sz w:val="24"/>
      <w:szCs w:val="24"/>
    </w:rPr>
  </w:style>
  <w:style w:type="character" w:customStyle="1" w:styleId="a6">
    <w:name w:val="Текст концевой сноски Знак"/>
    <w:basedOn w:val="11"/>
    <w:uiPriority w:val="99"/>
    <w:rsid w:val="00807F8E"/>
    <w:rPr>
      <w:rFonts w:cs="Times New Roman"/>
    </w:rPr>
  </w:style>
  <w:style w:type="character" w:customStyle="1" w:styleId="a7">
    <w:name w:val="Текст выноски Знак"/>
    <w:basedOn w:val="11"/>
    <w:uiPriority w:val="99"/>
    <w:rsid w:val="00807F8E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uiPriority w:val="99"/>
    <w:rsid w:val="00807F8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link w:val="aa"/>
    <w:uiPriority w:val="99"/>
    <w:semiHidden/>
    <w:rsid w:val="00807F8E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801125"/>
    <w:rPr>
      <w:rFonts w:cs="Times New Roman"/>
      <w:sz w:val="20"/>
      <w:szCs w:val="20"/>
      <w:lang w:eastAsia="ar-SA" w:bidi="ar-SA"/>
    </w:rPr>
  </w:style>
  <w:style w:type="paragraph" w:styleId="ab">
    <w:name w:val="List"/>
    <w:basedOn w:val="a9"/>
    <w:uiPriority w:val="99"/>
    <w:semiHidden/>
    <w:rsid w:val="00807F8E"/>
    <w:rPr>
      <w:rFonts w:cs="Tahoma"/>
    </w:rPr>
  </w:style>
  <w:style w:type="paragraph" w:customStyle="1" w:styleId="12">
    <w:name w:val="Название1"/>
    <w:basedOn w:val="a"/>
    <w:uiPriority w:val="99"/>
    <w:rsid w:val="00807F8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807F8E"/>
    <w:pPr>
      <w:suppressLineNumbers/>
    </w:pPr>
    <w:rPr>
      <w:rFonts w:cs="Tahoma"/>
    </w:rPr>
  </w:style>
  <w:style w:type="paragraph" w:customStyle="1" w:styleId="ConsPlusNormal">
    <w:name w:val="ConsPlusNormal"/>
    <w:uiPriority w:val="99"/>
    <w:rsid w:val="00807F8E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customStyle="1" w:styleId="ConsPlusTitle">
    <w:name w:val="ConsPlusTitle"/>
    <w:uiPriority w:val="99"/>
    <w:rsid w:val="00807F8E"/>
    <w:pPr>
      <w:widowControl w:val="0"/>
      <w:suppressAutoHyphens/>
      <w:autoSpaceDE w:val="0"/>
    </w:pPr>
    <w:rPr>
      <w:rFonts w:ascii="Arial" w:hAnsi="Arial"/>
      <w:b/>
      <w:lang w:eastAsia="ar-SA"/>
    </w:rPr>
  </w:style>
  <w:style w:type="paragraph" w:styleId="ac">
    <w:name w:val="Normal (Web)"/>
    <w:basedOn w:val="a"/>
    <w:rsid w:val="00807F8E"/>
    <w:pPr>
      <w:suppressAutoHyphens/>
      <w:spacing w:before="280" w:after="280"/>
    </w:pPr>
    <w:rPr>
      <w:sz w:val="24"/>
      <w:szCs w:val="24"/>
    </w:rPr>
  </w:style>
  <w:style w:type="paragraph" w:customStyle="1" w:styleId="21">
    <w:name w:val="Основной текст 21"/>
    <w:basedOn w:val="a"/>
    <w:rsid w:val="00807F8E"/>
    <w:pPr>
      <w:autoSpaceDE w:val="0"/>
      <w:spacing w:line="360" w:lineRule="auto"/>
    </w:pPr>
    <w:rPr>
      <w:b/>
      <w:sz w:val="28"/>
      <w:szCs w:val="28"/>
    </w:rPr>
  </w:style>
  <w:style w:type="paragraph" w:customStyle="1" w:styleId="14">
    <w:name w:val="Схема документа1"/>
    <w:basedOn w:val="a"/>
    <w:uiPriority w:val="99"/>
    <w:rsid w:val="00807F8E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link w:val="ae"/>
    <w:uiPriority w:val="99"/>
    <w:semiHidden/>
    <w:rsid w:val="00807F8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801125"/>
    <w:rPr>
      <w:rFonts w:cs="Times New Roman"/>
      <w:sz w:val="20"/>
      <w:szCs w:val="20"/>
      <w:lang w:eastAsia="ar-SA" w:bidi="ar-SA"/>
    </w:rPr>
  </w:style>
  <w:style w:type="paragraph" w:styleId="af">
    <w:name w:val="header"/>
    <w:basedOn w:val="a"/>
    <w:link w:val="af0"/>
    <w:uiPriority w:val="99"/>
    <w:rsid w:val="00807F8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locked/>
    <w:rsid w:val="00801125"/>
    <w:rPr>
      <w:rFonts w:cs="Times New Roman"/>
      <w:sz w:val="20"/>
      <w:szCs w:val="20"/>
      <w:lang w:eastAsia="ar-SA" w:bidi="ar-SA"/>
    </w:rPr>
  </w:style>
  <w:style w:type="paragraph" w:styleId="af1">
    <w:name w:val="footnote text"/>
    <w:basedOn w:val="a"/>
    <w:link w:val="af2"/>
    <w:uiPriority w:val="99"/>
    <w:semiHidden/>
    <w:rsid w:val="00807F8E"/>
  </w:style>
  <w:style w:type="character" w:customStyle="1" w:styleId="af2">
    <w:name w:val="Текст сноски Знак"/>
    <w:basedOn w:val="a0"/>
    <w:link w:val="af1"/>
    <w:uiPriority w:val="99"/>
    <w:semiHidden/>
    <w:locked/>
    <w:rsid w:val="00801125"/>
    <w:rPr>
      <w:rFonts w:cs="Times New Roman"/>
      <w:sz w:val="20"/>
      <w:szCs w:val="20"/>
      <w:lang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07F8E"/>
    <w:pPr>
      <w:overflowPunct w:val="0"/>
      <w:autoSpaceDE w:val="0"/>
      <w:ind w:firstLine="720"/>
      <w:jc w:val="both"/>
      <w:textAlignment w:val="baseline"/>
    </w:pPr>
    <w:rPr>
      <w:sz w:val="28"/>
    </w:rPr>
  </w:style>
  <w:style w:type="paragraph" w:styleId="af3">
    <w:name w:val="Title"/>
    <w:basedOn w:val="a"/>
    <w:next w:val="af4"/>
    <w:link w:val="af5"/>
    <w:uiPriority w:val="99"/>
    <w:qFormat/>
    <w:rsid w:val="00807F8E"/>
    <w:pPr>
      <w:spacing w:line="340" w:lineRule="exact"/>
      <w:jc w:val="center"/>
    </w:pPr>
    <w:rPr>
      <w:b/>
      <w:bCs/>
      <w:sz w:val="28"/>
      <w:szCs w:val="24"/>
    </w:rPr>
  </w:style>
  <w:style w:type="character" w:customStyle="1" w:styleId="af5">
    <w:name w:val="Название Знак"/>
    <w:basedOn w:val="a0"/>
    <w:link w:val="af3"/>
    <w:uiPriority w:val="99"/>
    <w:locked/>
    <w:rsid w:val="00801125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af4">
    <w:name w:val="Subtitle"/>
    <w:basedOn w:val="a8"/>
    <w:next w:val="a9"/>
    <w:link w:val="af6"/>
    <w:uiPriority w:val="99"/>
    <w:qFormat/>
    <w:rsid w:val="00807F8E"/>
    <w:pPr>
      <w:jc w:val="center"/>
    </w:pPr>
    <w:rPr>
      <w:i/>
      <w:iCs/>
    </w:rPr>
  </w:style>
  <w:style w:type="character" w:customStyle="1" w:styleId="af6">
    <w:name w:val="Подзаголовок Знак"/>
    <w:basedOn w:val="a0"/>
    <w:link w:val="af4"/>
    <w:uiPriority w:val="99"/>
    <w:locked/>
    <w:rsid w:val="00801125"/>
    <w:rPr>
      <w:rFonts w:ascii="Cambria" w:hAnsi="Cambria" w:cs="Times New Roman"/>
      <w:sz w:val="24"/>
      <w:szCs w:val="24"/>
      <w:lang w:eastAsia="ar-SA" w:bidi="ar-SA"/>
    </w:rPr>
  </w:style>
  <w:style w:type="paragraph" w:customStyle="1" w:styleId="15">
    <w:name w:val="Цитата1"/>
    <w:basedOn w:val="a"/>
    <w:uiPriority w:val="99"/>
    <w:rsid w:val="00807F8E"/>
    <w:pPr>
      <w:widowControl w:val="0"/>
      <w:shd w:val="clear" w:color="auto" w:fill="FFFFFF"/>
      <w:autoSpaceDE w:val="0"/>
      <w:spacing w:before="10" w:line="485" w:lineRule="atLeast"/>
      <w:ind w:left="115" w:right="43" w:firstLine="691"/>
      <w:jc w:val="both"/>
    </w:pPr>
    <w:rPr>
      <w:i/>
      <w:iCs/>
      <w:color w:val="000000"/>
      <w:spacing w:val="-12"/>
      <w:sz w:val="30"/>
      <w:szCs w:val="30"/>
    </w:rPr>
  </w:style>
  <w:style w:type="paragraph" w:styleId="af7">
    <w:name w:val="List Paragraph"/>
    <w:basedOn w:val="a"/>
    <w:uiPriority w:val="99"/>
    <w:qFormat/>
    <w:rsid w:val="00807F8E"/>
    <w:pPr>
      <w:ind w:left="720"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807F8E"/>
    <w:pPr>
      <w:spacing w:before="100" w:after="100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07F8E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1"/>
    <w:basedOn w:val="a"/>
    <w:uiPriority w:val="99"/>
    <w:rsid w:val="00807F8E"/>
    <w:pPr>
      <w:shd w:val="clear" w:color="auto" w:fill="FFFFFF"/>
      <w:spacing w:line="360" w:lineRule="auto"/>
      <w:ind w:right="10" w:firstLine="720"/>
      <w:jc w:val="both"/>
    </w:pPr>
    <w:rPr>
      <w:color w:val="000000"/>
      <w:sz w:val="28"/>
      <w:szCs w:val="28"/>
    </w:rPr>
  </w:style>
  <w:style w:type="paragraph" w:customStyle="1" w:styleId="310">
    <w:name w:val="Основной текст 31"/>
    <w:basedOn w:val="a"/>
    <w:rsid w:val="00807F8E"/>
    <w:pPr>
      <w:spacing w:after="120"/>
    </w:pPr>
    <w:rPr>
      <w:sz w:val="16"/>
      <w:szCs w:val="16"/>
    </w:rPr>
  </w:style>
  <w:style w:type="paragraph" w:customStyle="1" w:styleId="af8">
    <w:name w:val="Таблицы (моноширинный)"/>
    <w:basedOn w:val="a"/>
    <w:next w:val="a"/>
    <w:uiPriority w:val="99"/>
    <w:rsid w:val="00807F8E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f9">
    <w:name w:val="footer"/>
    <w:basedOn w:val="a"/>
    <w:link w:val="16"/>
    <w:uiPriority w:val="99"/>
    <w:semiHidden/>
    <w:rsid w:val="00807F8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6">
    <w:name w:val="Нижний колонтитул Знак1"/>
    <w:basedOn w:val="a0"/>
    <w:link w:val="af9"/>
    <w:uiPriority w:val="99"/>
    <w:semiHidden/>
    <w:locked/>
    <w:rsid w:val="00801125"/>
    <w:rPr>
      <w:rFonts w:cs="Times New Roman"/>
      <w:sz w:val="20"/>
      <w:szCs w:val="20"/>
      <w:lang w:eastAsia="ar-SA" w:bidi="ar-SA"/>
    </w:rPr>
  </w:style>
  <w:style w:type="paragraph" w:styleId="afa">
    <w:name w:val="endnote text"/>
    <w:basedOn w:val="a"/>
    <w:link w:val="17"/>
    <w:uiPriority w:val="99"/>
    <w:semiHidden/>
    <w:rsid w:val="00807F8E"/>
    <w:pPr>
      <w:ind w:firstLine="709"/>
      <w:jc w:val="both"/>
    </w:pPr>
  </w:style>
  <w:style w:type="character" w:customStyle="1" w:styleId="17">
    <w:name w:val="Текст концевой сноски Знак1"/>
    <w:basedOn w:val="a0"/>
    <w:link w:val="afa"/>
    <w:uiPriority w:val="99"/>
    <w:semiHidden/>
    <w:locked/>
    <w:rsid w:val="00801125"/>
    <w:rPr>
      <w:rFonts w:cs="Times New Roman"/>
      <w:sz w:val="20"/>
      <w:szCs w:val="20"/>
      <w:lang w:eastAsia="ar-SA" w:bidi="ar-SA"/>
    </w:rPr>
  </w:style>
  <w:style w:type="paragraph" w:customStyle="1" w:styleId="18">
    <w:name w:val="Название объекта1"/>
    <w:basedOn w:val="a"/>
    <w:next w:val="a"/>
    <w:uiPriority w:val="99"/>
    <w:rsid w:val="00807F8E"/>
    <w:pPr>
      <w:autoSpaceDE w:val="0"/>
      <w:spacing w:line="360" w:lineRule="auto"/>
      <w:ind w:firstLine="540"/>
      <w:jc w:val="both"/>
    </w:pPr>
    <w:rPr>
      <w:sz w:val="28"/>
      <w:szCs w:val="28"/>
    </w:rPr>
  </w:style>
  <w:style w:type="paragraph" w:styleId="afb">
    <w:name w:val="Balloon Text"/>
    <w:basedOn w:val="a"/>
    <w:link w:val="19"/>
    <w:uiPriority w:val="99"/>
    <w:rsid w:val="00807F8E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b"/>
    <w:uiPriority w:val="99"/>
    <w:semiHidden/>
    <w:locked/>
    <w:rsid w:val="00801125"/>
    <w:rPr>
      <w:rFonts w:cs="Times New Roman"/>
      <w:sz w:val="2"/>
      <w:lang w:eastAsia="ar-SA" w:bidi="ar-SA"/>
    </w:rPr>
  </w:style>
  <w:style w:type="paragraph" w:customStyle="1" w:styleId="afc">
    <w:name w:val="ðàñïîðÿæåíèå"/>
    <w:basedOn w:val="a"/>
    <w:next w:val="a9"/>
    <w:uiPriority w:val="99"/>
    <w:rsid w:val="00807F8E"/>
    <w:pPr>
      <w:overflowPunct w:val="0"/>
      <w:autoSpaceDE w:val="0"/>
      <w:jc w:val="center"/>
    </w:pPr>
  </w:style>
  <w:style w:type="paragraph" w:customStyle="1" w:styleId="afd">
    <w:name w:val="Содержимое таблицы"/>
    <w:basedOn w:val="a"/>
    <w:uiPriority w:val="99"/>
    <w:rsid w:val="00807F8E"/>
    <w:pPr>
      <w:suppressLineNumbers/>
    </w:pPr>
  </w:style>
  <w:style w:type="paragraph" w:customStyle="1" w:styleId="afe">
    <w:name w:val="Заголовок таблицы"/>
    <w:basedOn w:val="afd"/>
    <w:uiPriority w:val="99"/>
    <w:rsid w:val="00807F8E"/>
    <w:pPr>
      <w:jc w:val="center"/>
    </w:pPr>
    <w:rPr>
      <w:b/>
      <w:bCs/>
    </w:rPr>
  </w:style>
  <w:style w:type="paragraph" w:customStyle="1" w:styleId="aff">
    <w:name w:val="Заголовок статьи"/>
    <w:basedOn w:val="a"/>
    <w:next w:val="a"/>
    <w:rsid w:val="004F4D5D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table" w:styleId="aff0">
    <w:name w:val="Table Grid"/>
    <w:basedOn w:val="a1"/>
    <w:uiPriority w:val="99"/>
    <w:locked/>
    <w:rsid w:val="00652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Hyperlink"/>
    <w:basedOn w:val="a0"/>
    <w:uiPriority w:val="99"/>
    <w:semiHidden/>
    <w:unhideWhenUsed/>
    <w:rsid w:val="00F524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ABB0F3DBC60BAD0ACB55804B1F8AB4BD64264936D9A7C3059F6CC912D161F35AADF5C492B88424BF284x106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7B5AFC9081854000BC7DF2945D8250583B8853F1922BEE96A3FEC31FA4D50C4801953AFDCF84C4n7GCE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5147</Words>
  <Characters>29341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Администратор</dc:creator>
  <cp:lastModifiedBy>Общмй отдел</cp:lastModifiedBy>
  <cp:revision>11</cp:revision>
  <cp:lastPrinted>2013-02-05T02:32:00Z</cp:lastPrinted>
  <dcterms:created xsi:type="dcterms:W3CDTF">2012-12-12T07:43:00Z</dcterms:created>
  <dcterms:modified xsi:type="dcterms:W3CDTF">2013-02-18T03:27:00Z</dcterms:modified>
</cp:coreProperties>
</file>