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1262F" w14:textId="77777777" w:rsidR="003A24A4" w:rsidRDefault="003A24A4">
      <w:pPr>
        <w:pStyle w:val="ad"/>
        <w:jc w:val="center"/>
        <w:rPr>
          <w:rFonts w:ascii="Times New Roman" w:hAnsi="Times New Roman"/>
        </w:rPr>
      </w:pPr>
    </w:p>
    <w:p w14:paraId="7F32C472" w14:textId="77777777" w:rsidR="003A24A4" w:rsidRDefault="00164AFF">
      <w:pPr>
        <w:pStyle w:val="a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 ВИЛЮЧИНСКОГО ГОРОДСКОГО ОКРУГА</w:t>
      </w:r>
    </w:p>
    <w:p w14:paraId="59A7456B" w14:textId="77777777" w:rsidR="003A24A4" w:rsidRDefault="00164AFF">
      <w:pPr>
        <w:pStyle w:val="a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ЗАКРЫТОГО АДМИНИСТРАТИВНО-ТЕРРИТОРИАЛЬНОГО ОБРАЗОВАНИЯ</w:t>
      </w:r>
    </w:p>
    <w:p w14:paraId="011F0B64" w14:textId="77777777" w:rsidR="003A24A4" w:rsidRDefault="00164AFF">
      <w:pPr>
        <w:pStyle w:val="a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ГОРОДА ВИЛЮЧИНСКА КАМЧАТСКОГО КРАЯ</w:t>
      </w:r>
    </w:p>
    <w:p w14:paraId="1F04B5ED" w14:textId="77777777" w:rsidR="003A24A4" w:rsidRDefault="003A24A4">
      <w:pPr>
        <w:pStyle w:val="ad"/>
        <w:jc w:val="center"/>
        <w:rPr>
          <w:rFonts w:ascii="Times New Roman" w:hAnsi="Times New Roman"/>
          <w:sz w:val="40"/>
          <w:szCs w:val="40"/>
        </w:rPr>
      </w:pPr>
    </w:p>
    <w:p w14:paraId="12C3FA3A" w14:textId="77777777" w:rsidR="003A24A4" w:rsidRDefault="00164AFF">
      <w:pPr>
        <w:pStyle w:val="ad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 О С Т А Н О В Л Е Н И Е</w:t>
      </w:r>
    </w:p>
    <w:p w14:paraId="036339BC" w14:textId="77777777" w:rsidR="003A24A4" w:rsidRDefault="003A24A4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14:paraId="10AA950A" w14:textId="77777777" w:rsidR="003A24A4" w:rsidRDefault="00164AFF">
      <w:pPr>
        <w:pStyle w:val="ad"/>
      </w:pP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25.06.26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№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573</w:t>
      </w:r>
    </w:p>
    <w:p w14:paraId="7B245125" w14:textId="77777777" w:rsidR="003A24A4" w:rsidRDefault="00164AFF">
      <w:pPr>
        <w:pStyle w:val="ad"/>
        <w:tabs>
          <w:tab w:val="left" w:pos="585"/>
          <w:tab w:val="left" w:pos="690"/>
          <w:tab w:val="left" w:pos="840"/>
        </w:tabs>
        <w:jc w:val="center"/>
      </w:pPr>
      <w:r>
        <w:rPr>
          <w:rFonts w:ascii="Times New Roman" w:hAnsi="Times New Roman"/>
          <w:color w:val="000000"/>
          <w:sz w:val="20"/>
          <w:szCs w:val="20"/>
        </w:rPr>
        <w:t xml:space="preserve">г. </w:t>
      </w:r>
      <w:r>
        <w:rPr>
          <w:rFonts w:ascii="Times New Roman" w:hAnsi="Times New Roman"/>
          <w:color w:val="000000"/>
          <w:sz w:val="24"/>
          <w:szCs w:val="24"/>
        </w:rPr>
        <w:t>Вилючинск</w:t>
      </w:r>
    </w:p>
    <w:p w14:paraId="3B49FCF4" w14:textId="77777777" w:rsidR="003A24A4" w:rsidRDefault="003A24A4">
      <w:pPr>
        <w:pStyle w:val="ad"/>
        <w:rPr>
          <w:rFonts w:ascii="Times New Roman" w:hAnsi="Times New Roman"/>
          <w:sz w:val="28"/>
          <w:szCs w:val="28"/>
        </w:rPr>
      </w:pPr>
    </w:p>
    <w:p w14:paraId="2079EC4B" w14:textId="77777777" w:rsidR="003A24A4" w:rsidRDefault="00164AFF">
      <w:pPr>
        <w:pStyle w:val="ad"/>
        <w:tabs>
          <w:tab w:val="left" w:pos="45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установлении размера родительской</w:t>
      </w:r>
    </w:p>
    <w:p w14:paraId="006AAFF3" w14:textId="77777777" w:rsidR="003A24A4" w:rsidRDefault="00164AFF">
      <w:pPr>
        <w:pStyle w:val="ad"/>
        <w:tabs>
          <w:tab w:val="left" w:pos="45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платы за присмотр и уход за детьми </w:t>
      </w:r>
    </w:p>
    <w:p w14:paraId="17ECA152" w14:textId="77777777" w:rsidR="003A24A4" w:rsidRDefault="00164AFF">
      <w:pPr>
        <w:pStyle w:val="ad"/>
        <w:tabs>
          <w:tab w:val="left" w:pos="45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муниципальных образовательных</w:t>
      </w:r>
    </w:p>
    <w:p w14:paraId="6BF5886D" w14:textId="77777777" w:rsidR="003A24A4" w:rsidRDefault="00164AFF">
      <w:pPr>
        <w:pStyle w:val="ad"/>
        <w:tabs>
          <w:tab w:val="left" w:pos="45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организациях Вилючинского</w:t>
      </w:r>
    </w:p>
    <w:p w14:paraId="457FA76F" w14:textId="77777777" w:rsidR="003A24A4" w:rsidRDefault="00164AFF">
      <w:pPr>
        <w:pStyle w:val="ad"/>
        <w:tabs>
          <w:tab w:val="left" w:pos="45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округа, реализующих</w:t>
      </w:r>
    </w:p>
    <w:p w14:paraId="4D4729DC" w14:textId="77777777" w:rsidR="003A24A4" w:rsidRDefault="00164AFF">
      <w:pPr>
        <w:pStyle w:val="ad"/>
        <w:tabs>
          <w:tab w:val="left" w:pos="45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дошкольного образования</w:t>
      </w:r>
    </w:p>
    <w:p w14:paraId="3E1DC346" w14:textId="77777777" w:rsidR="003A24A4" w:rsidRDefault="003A24A4">
      <w:pPr>
        <w:pStyle w:val="ad"/>
        <w:rPr>
          <w:rFonts w:ascii="Times New Roman" w:hAnsi="Times New Roman"/>
          <w:sz w:val="28"/>
          <w:szCs w:val="28"/>
        </w:rPr>
      </w:pPr>
    </w:p>
    <w:p w14:paraId="16D932EB" w14:textId="77777777" w:rsidR="003A24A4" w:rsidRDefault="003A24A4">
      <w:pPr>
        <w:pStyle w:val="ad"/>
        <w:rPr>
          <w:rFonts w:ascii="Times New Roman" w:hAnsi="Times New Roman"/>
          <w:sz w:val="28"/>
          <w:szCs w:val="28"/>
        </w:rPr>
      </w:pPr>
    </w:p>
    <w:p w14:paraId="258316B9" w14:textId="77777777" w:rsidR="003A24A4" w:rsidRDefault="00164AFF">
      <w:pPr>
        <w:pStyle w:val="ad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 Федеральным законом от 29.12.2012 № 273-ФЗ «Об образовании в Российской Федерации», со статьей 16 Федерального закона от 06.10.2003 № 131-ФЗ «Об общих принципах организаци</w:t>
      </w:r>
      <w:r>
        <w:rPr>
          <w:rFonts w:ascii="Times New Roman" w:hAnsi="Times New Roman"/>
          <w:sz w:val="28"/>
          <w:szCs w:val="28"/>
        </w:rPr>
        <w:t>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28.11.2025 № 431-ФЗ «О внесении изменений в отде</w:t>
      </w:r>
      <w:r>
        <w:rPr>
          <w:rFonts w:ascii="Times New Roman" w:hAnsi="Times New Roman"/>
          <w:sz w:val="28"/>
          <w:szCs w:val="28"/>
        </w:rPr>
        <w:t>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году», в целях упорядо</w:t>
      </w:r>
      <w:r>
        <w:rPr>
          <w:rFonts w:ascii="Times New Roman" w:hAnsi="Times New Roman"/>
          <w:sz w:val="28"/>
          <w:szCs w:val="28"/>
        </w:rPr>
        <w:t>чения оплаты за присмотр и уход за детьми в муниципальных дошкольных образовательных  учреждениях Вилючинского городского округа, в целях приведения муниципальных нормативных правовых актов в соответствие с действующим законодательством, руководствуясь пун</w:t>
      </w:r>
      <w:r>
        <w:rPr>
          <w:rFonts w:ascii="Times New Roman" w:hAnsi="Times New Roman"/>
          <w:sz w:val="28"/>
          <w:szCs w:val="28"/>
        </w:rPr>
        <w:t>ктом 5 протокола совещания с субъектами Российской Федерации по вопросу внедрения типового облачного решения для предоставления мер поддержки участникам специальной военной операции от 01.12.2025 № 1000пр, подпунктом 9 пункта 4 Перечня поручений Министра о</w:t>
      </w:r>
      <w:r>
        <w:rPr>
          <w:rFonts w:ascii="Times New Roman" w:hAnsi="Times New Roman"/>
          <w:sz w:val="28"/>
          <w:szCs w:val="28"/>
        </w:rPr>
        <w:t>бороны Российской Федерации об организации работы по предоставлению федеральных, региональных и муниципальных мер социальной поддержки участникам специальной военной операции и членам их семей от 19.03.2026, с целью завершения реализации описаний целевых с</w:t>
      </w:r>
      <w:r>
        <w:rPr>
          <w:rFonts w:ascii="Times New Roman" w:hAnsi="Times New Roman"/>
          <w:sz w:val="28"/>
          <w:szCs w:val="28"/>
        </w:rPr>
        <w:t>остояний мер социальной поддержки,</w:t>
      </w:r>
    </w:p>
    <w:p w14:paraId="310B7746" w14:textId="77777777" w:rsidR="003A24A4" w:rsidRDefault="003A24A4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14:paraId="1FEB7786" w14:textId="77777777" w:rsidR="003A24A4" w:rsidRDefault="00164AFF">
      <w:pPr>
        <w:pStyle w:val="a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14:paraId="275500E9" w14:textId="77777777" w:rsidR="003A24A4" w:rsidRDefault="003A24A4">
      <w:pPr>
        <w:pStyle w:val="ad"/>
        <w:rPr>
          <w:rFonts w:ascii="Times New Roman" w:hAnsi="Times New Roman"/>
          <w:bCs/>
          <w:sz w:val="28"/>
          <w:szCs w:val="28"/>
        </w:rPr>
      </w:pPr>
    </w:p>
    <w:p w14:paraId="0310AB16" w14:textId="77777777" w:rsidR="003A24A4" w:rsidRDefault="00164AFF">
      <w:pPr>
        <w:pStyle w:val="1"/>
        <w:numPr>
          <w:ilvl w:val="0"/>
          <w:numId w:val="1"/>
        </w:numPr>
        <w:tabs>
          <w:tab w:val="left" w:pos="1134"/>
        </w:tabs>
        <w:spacing w:line="240" w:lineRule="auto"/>
        <w:ind w:left="0" w:firstLine="680"/>
        <w:jc w:val="both"/>
        <w:rPr>
          <w:sz w:val="28"/>
          <w:szCs w:val="28"/>
        </w:rPr>
      </w:pPr>
      <w:r>
        <w:rPr>
          <w:rFonts w:ascii="Tempora LGC Uni" w:hAnsi="Tempora LGC Uni"/>
          <w:bCs/>
          <w:sz w:val="28"/>
          <w:szCs w:val="28"/>
        </w:rPr>
        <w:t xml:space="preserve">Утвердить Положение об оплате за присмотр и уход за детьми в муниципальных дошкольных образовательных организациях Вилючинского городского округа согласно приложению № 1 к настоящему </w:t>
      </w:r>
      <w:r>
        <w:rPr>
          <w:rFonts w:ascii="Tempora LGC Uni" w:hAnsi="Tempora LGC Uni"/>
          <w:bCs/>
          <w:sz w:val="28"/>
          <w:szCs w:val="28"/>
        </w:rPr>
        <w:lastRenderedPageBreak/>
        <w:t>постановлению.</w:t>
      </w:r>
    </w:p>
    <w:p w14:paraId="31802690" w14:textId="77777777" w:rsidR="003A24A4" w:rsidRDefault="00164AFF">
      <w:pPr>
        <w:pStyle w:val="1"/>
        <w:tabs>
          <w:tab w:val="left" w:pos="1134"/>
        </w:tabs>
        <w:spacing w:line="240" w:lineRule="auto"/>
        <w:ind w:firstLine="0"/>
        <w:jc w:val="both"/>
      </w:pPr>
      <w:r>
        <w:rPr>
          <w:rFonts w:ascii="Tempora LGC Uni" w:hAnsi="Tempora LGC Uni"/>
          <w:bCs/>
          <w:sz w:val="28"/>
          <w:szCs w:val="28"/>
        </w:rPr>
        <w:t xml:space="preserve">        2. Утвердить методику расчета размера родительской платы, взимаемой с родителей (законных представителей), за присмотр и уход за детьми в муниципальных дошкольных образовательных организациях Вилючинского городского округа согласно п</w:t>
      </w:r>
      <w:r>
        <w:rPr>
          <w:rFonts w:ascii="Tempora LGC Uni" w:hAnsi="Tempora LGC Uni"/>
          <w:bCs/>
          <w:sz w:val="28"/>
          <w:szCs w:val="28"/>
        </w:rPr>
        <w:t xml:space="preserve">риложению № 2 к настоящему постановлению. </w:t>
      </w:r>
    </w:p>
    <w:p w14:paraId="1C54254E" w14:textId="77777777" w:rsidR="003A24A4" w:rsidRDefault="00164AFF">
      <w:pPr>
        <w:pStyle w:val="1"/>
        <w:tabs>
          <w:tab w:val="left" w:pos="625"/>
          <w:tab w:val="left" w:pos="875"/>
          <w:tab w:val="left" w:pos="1134"/>
        </w:tabs>
        <w:spacing w:line="240" w:lineRule="auto"/>
        <w:ind w:firstLine="0"/>
        <w:jc w:val="both"/>
      </w:pPr>
      <w:r>
        <w:rPr>
          <w:rFonts w:ascii="Tempora LGC Uni" w:hAnsi="Tempora LGC Uni"/>
          <w:bCs/>
          <w:sz w:val="28"/>
          <w:szCs w:val="28"/>
        </w:rPr>
        <w:t xml:space="preserve">         3. Признать утратившими силу: </w:t>
      </w:r>
    </w:p>
    <w:p w14:paraId="6327D449" w14:textId="77777777" w:rsidR="003A24A4" w:rsidRDefault="00164AFF">
      <w:pPr>
        <w:pStyle w:val="1"/>
        <w:tabs>
          <w:tab w:val="left" w:pos="645"/>
          <w:tab w:val="left" w:pos="1134"/>
        </w:tabs>
        <w:spacing w:line="240" w:lineRule="auto"/>
        <w:ind w:firstLine="0"/>
        <w:jc w:val="both"/>
      </w:pPr>
      <w:r>
        <w:rPr>
          <w:rFonts w:ascii="Tempora LGC Uni" w:hAnsi="Tempora LGC Uni"/>
          <w:bCs/>
          <w:sz w:val="28"/>
          <w:szCs w:val="28"/>
        </w:rPr>
        <w:t xml:space="preserve">     3.1 пункты 1, 2 постановления администрации Вилючинского городского округа от 04.02.2025 № 69 «Об установлении размера родительской платы за присмотр и уход за детьми в</w:t>
      </w:r>
      <w:r>
        <w:rPr>
          <w:rFonts w:ascii="Tempora LGC Uni" w:hAnsi="Tempora LGC Uni"/>
          <w:bCs/>
          <w:sz w:val="28"/>
          <w:szCs w:val="28"/>
        </w:rPr>
        <w:t xml:space="preserve"> муниципальных образовательных организациях Вилючинского городского округа, реализующих образовательные программы дошкольного образования»; </w:t>
      </w:r>
    </w:p>
    <w:p w14:paraId="0A07E225" w14:textId="77777777" w:rsidR="003A24A4" w:rsidRDefault="00164AFF">
      <w:pPr>
        <w:pStyle w:val="1"/>
        <w:tabs>
          <w:tab w:val="left" w:pos="645"/>
          <w:tab w:val="left" w:pos="1134"/>
        </w:tabs>
        <w:spacing w:line="240" w:lineRule="auto"/>
        <w:ind w:firstLine="0"/>
        <w:jc w:val="both"/>
      </w:pPr>
      <w:r>
        <w:rPr>
          <w:rFonts w:ascii="Tempora LGC Uni" w:hAnsi="Tempora LGC Uni"/>
          <w:bCs/>
          <w:sz w:val="28"/>
          <w:szCs w:val="28"/>
        </w:rPr>
        <w:tab/>
        <w:t>3.2 постановление администрации Вилючинского городского округа от 27.01.2026 № 59</w:t>
      </w:r>
      <w:proofErr w:type="gramStart"/>
      <w:r>
        <w:rPr>
          <w:rFonts w:ascii="Tempora LGC Uni" w:hAnsi="Tempora LGC Uni"/>
          <w:bCs/>
          <w:sz w:val="28"/>
          <w:szCs w:val="28"/>
        </w:rPr>
        <w:t>»</w:t>
      </w:r>
      <w:proofErr w:type="gramEnd"/>
      <w:r>
        <w:rPr>
          <w:rFonts w:ascii="Tempora LGC Uni" w:hAnsi="Tempora LGC Uni"/>
          <w:bCs/>
          <w:sz w:val="28"/>
          <w:szCs w:val="28"/>
        </w:rPr>
        <w:t xml:space="preserve"> О внесении изменений в постанов</w:t>
      </w:r>
      <w:r>
        <w:rPr>
          <w:rFonts w:ascii="Tempora LGC Uni" w:hAnsi="Tempora LGC Uni"/>
          <w:bCs/>
          <w:sz w:val="28"/>
          <w:szCs w:val="28"/>
        </w:rPr>
        <w:t>ление администрации Вилючинского городского округа от 04.02.2025 № 69 «Об установлении размера родительской платы за присмотр и уход за детьми в муниципальных образовательных организациях Вилючинского городского округа, реализующих образовательные программ</w:t>
      </w:r>
      <w:r>
        <w:rPr>
          <w:rFonts w:ascii="Tempora LGC Uni" w:hAnsi="Tempora LGC Uni"/>
          <w:bCs/>
          <w:sz w:val="28"/>
          <w:szCs w:val="28"/>
        </w:rPr>
        <w:t>ы дошкольного образования»;</w:t>
      </w:r>
    </w:p>
    <w:p w14:paraId="6B7B4EF3" w14:textId="77777777" w:rsidR="003A24A4" w:rsidRDefault="00164AFF">
      <w:pPr>
        <w:pStyle w:val="1"/>
        <w:tabs>
          <w:tab w:val="left" w:pos="645"/>
          <w:tab w:val="left" w:pos="1134"/>
        </w:tabs>
        <w:spacing w:line="240" w:lineRule="auto"/>
        <w:ind w:firstLine="0"/>
        <w:jc w:val="both"/>
      </w:pPr>
      <w:r>
        <w:rPr>
          <w:rFonts w:ascii="Tempora LGC Uni" w:hAnsi="Tempora LGC Uni"/>
          <w:bCs/>
          <w:sz w:val="28"/>
          <w:szCs w:val="28"/>
        </w:rPr>
        <w:tab/>
        <w:t xml:space="preserve">3.3 постановление администрации Вилючинского городского округа от 13.02.2026 № 97 «О внесении изменений в постановление администрации Вилючинского городского округа от 04.02.2025 № 69 </w:t>
      </w:r>
      <w:proofErr w:type="gramStart"/>
      <w:r>
        <w:rPr>
          <w:rFonts w:ascii="Tempora LGC Uni" w:hAnsi="Tempora LGC Uni"/>
          <w:bCs/>
          <w:sz w:val="28"/>
          <w:szCs w:val="28"/>
        </w:rPr>
        <w:t>« Об</w:t>
      </w:r>
      <w:proofErr w:type="gramEnd"/>
      <w:r>
        <w:rPr>
          <w:rFonts w:ascii="Tempora LGC Uni" w:hAnsi="Tempora LGC Uni"/>
          <w:bCs/>
          <w:sz w:val="28"/>
          <w:szCs w:val="28"/>
        </w:rPr>
        <w:t xml:space="preserve"> установлении размера родительской плат</w:t>
      </w:r>
      <w:r>
        <w:rPr>
          <w:rFonts w:ascii="Tempora LGC Uni" w:hAnsi="Tempora LGC Uni"/>
          <w:bCs/>
          <w:sz w:val="28"/>
          <w:szCs w:val="28"/>
        </w:rPr>
        <w:t>ы за присмотр и уход за детьми в муниципальных образовательных организациях Вилючинского городского округа, реализующих образовательные программы дошкольного образования».</w:t>
      </w:r>
    </w:p>
    <w:p w14:paraId="7490B23E" w14:textId="77777777" w:rsidR="003A24A4" w:rsidRDefault="00164AFF">
      <w:pPr>
        <w:pStyle w:val="ad"/>
        <w:ind w:firstLine="680"/>
        <w:jc w:val="both"/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bCs/>
          <w:sz w:val="28"/>
          <w:szCs w:val="28"/>
        </w:rPr>
        <w:t xml:space="preserve"> Директору муниципального казенного учреждения «Ресурсно-информационный центр» </w:t>
      </w:r>
      <w:r>
        <w:rPr>
          <w:rFonts w:ascii="Times New Roman" w:hAnsi="Times New Roman"/>
          <w:sz w:val="28"/>
          <w:szCs w:val="28"/>
        </w:rPr>
        <w:t>Вил</w:t>
      </w:r>
      <w:r>
        <w:rPr>
          <w:rFonts w:ascii="Times New Roman" w:hAnsi="Times New Roman"/>
          <w:sz w:val="28"/>
          <w:szCs w:val="28"/>
        </w:rPr>
        <w:t>ючинского городского округа О.Ю. Трофимовой опубликовать настоящее постановление в периодическом печатном издании «Вилючинская газета. Официальные известия Вилючинского городского округа ЗАТО г. Вилючинска Камчатского края» и разместить на официальном сайт</w:t>
      </w:r>
      <w:r>
        <w:rPr>
          <w:rFonts w:ascii="Times New Roman" w:hAnsi="Times New Roman"/>
          <w:sz w:val="28"/>
          <w:szCs w:val="28"/>
        </w:rPr>
        <w:t>е органов местного самоуправления Вилючинского городского округа в информационно-телекоммуникационной сети «Интернет».</w:t>
      </w:r>
    </w:p>
    <w:p w14:paraId="6E12D900" w14:textId="77777777" w:rsidR="003A24A4" w:rsidRDefault="00164AFF">
      <w:pPr>
        <w:tabs>
          <w:tab w:val="left" w:pos="1080"/>
        </w:tabs>
        <w:spacing w:after="0" w:line="240" w:lineRule="auto"/>
        <w:ind w:firstLine="680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>5.   Настоящее постановление вступает в силу со дня его официального опубликования.</w:t>
      </w:r>
    </w:p>
    <w:p w14:paraId="641BC52A" w14:textId="77777777" w:rsidR="003A24A4" w:rsidRDefault="00164AFF">
      <w:pPr>
        <w:tabs>
          <w:tab w:val="left" w:pos="-142"/>
        </w:tabs>
        <w:spacing w:after="0" w:line="240" w:lineRule="auto"/>
        <w:ind w:firstLine="680"/>
        <w:contextualSpacing w:val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1867D951" w14:textId="77777777" w:rsidR="003A24A4" w:rsidRDefault="003A24A4">
      <w:pPr>
        <w:tabs>
          <w:tab w:val="left" w:pos="-142"/>
        </w:tabs>
        <w:spacing w:after="0" w:line="240" w:lineRule="auto"/>
        <w:ind w:firstLine="68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308B1F8" w14:textId="77777777" w:rsidR="003A24A4" w:rsidRDefault="003A24A4">
      <w:pPr>
        <w:tabs>
          <w:tab w:val="left" w:pos="-142"/>
        </w:tabs>
        <w:spacing w:after="0" w:line="240" w:lineRule="auto"/>
        <w:ind w:firstLine="68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FA0641D" w14:textId="77777777" w:rsidR="003A24A4" w:rsidRDefault="00164AFF">
      <w:pPr>
        <w:spacing w:after="0" w:line="240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Вилючинского</w:t>
      </w:r>
    </w:p>
    <w:p w14:paraId="2CB79895" w14:textId="77777777" w:rsidR="00164AFF" w:rsidRDefault="00164AFF">
      <w:p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sz w:val="28"/>
          <w:szCs w:val="28"/>
        </w:rPr>
        <w:sectPr w:rsidR="00164AFF">
          <w:pgSz w:w="11906" w:h="16838"/>
          <w:pgMar w:top="850" w:right="567" w:bottom="680" w:left="1701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О.С. Бондаренко</w:t>
      </w:r>
    </w:p>
    <w:p w14:paraId="7411E667" w14:textId="77777777" w:rsidR="00164AFF" w:rsidRPr="00164AFF" w:rsidRDefault="00164AFF" w:rsidP="00164AFF">
      <w:pPr>
        <w:widowControl w:val="0"/>
        <w:tabs>
          <w:tab w:val="left" w:pos="8643"/>
        </w:tabs>
        <w:autoSpaceDN w:val="0"/>
        <w:spacing w:after="0" w:line="240" w:lineRule="auto"/>
        <w:ind w:firstLine="560"/>
        <w:contextualSpacing w:val="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Приложение № 1</w:t>
      </w:r>
    </w:p>
    <w:p w14:paraId="6DC0F766" w14:textId="77777777" w:rsidR="00164AFF" w:rsidRPr="00164AFF" w:rsidRDefault="00164AFF" w:rsidP="00164AFF">
      <w:pPr>
        <w:widowControl w:val="0"/>
        <w:tabs>
          <w:tab w:val="left" w:pos="8643"/>
        </w:tabs>
        <w:autoSpaceDN w:val="0"/>
        <w:spacing w:after="0" w:line="240" w:lineRule="auto"/>
        <w:ind w:firstLine="560"/>
        <w:contextualSpacing w:val="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 постановлению администрации</w:t>
      </w:r>
    </w:p>
    <w:p w14:paraId="1EDFF92C" w14:textId="77777777" w:rsidR="00164AFF" w:rsidRPr="00164AFF" w:rsidRDefault="00164AFF" w:rsidP="00164AFF">
      <w:pPr>
        <w:widowControl w:val="0"/>
        <w:tabs>
          <w:tab w:val="left" w:pos="8643"/>
        </w:tabs>
        <w:autoSpaceDN w:val="0"/>
        <w:spacing w:after="0" w:line="240" w:lineRule="auto"/>
        <w:ind w:firstLine="560"/>
        <w:contextualSpacing w:val="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Вилючинского городского округа</w:t>
      </w:r>
    </w:p>
    <w:p w14:paraId="1166BCDE" w14:textId="77777777" w:rsidR="00164AFF" w:rsidRPr="00164AFF" w:rsidRDefault="00164AFF" w:rsidP="00164AFF">
      <w:pPr>
        <w:widowControl w:val="0"/>
        <w:tabs>
          <w:tab w:val="left" w:pos="8643"/>
        </w:tabs>
        <w:autoSpaceDN w:val="0"/>
        <w:spacing w:after="0" w:line="240" w:lineRule="auto"/>
        <w:ind w:firstLine="560"/>
        <w:contextualSpacing w:val="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от </w:t>
      </w:r>
      <w:r w:rsidRPr="00164AF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ru-RU"/>
        </w:rPr>
        <w:t>25.06.2026</w:t>
      </w:r>
      <w:r w:rsidRPr="00164AF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№ </w:t>
      </w:r>
      <w:r w:rsidRPr="00164AF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ru-RU"/>
        </w:rPr>
        <w:t>573</w:t>
      </w:r>
    </w:p>
    <w:p w14:paraId="2D6846C0" w14:textId="77777777" w:rsidR="00164AFF" w:rsidRPr="00164AFF" w:rsidRDefault="00164AFF" w:rsidP="00164AFF">
      <w:pPr>
        <w:widowControl w:val="0"/>
        <w:autoSpaceDN w:val="0"/>
        <w:spacing w:after="300" w:line="251" w:lineRule="auto"/>
        <w:ind w:left="6660" w:firstLine="100"/>
        <w:contextualSpacing w:val="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146EECC6" w14:textId="77777777" w:rsidR="00164AFF" w:rsidRPr="00164AFF" w:rsidRDefault="00164AFF" w:rsidP="00164AFF">
      <w:pPr>
        <w:widowControl w:val="0"/>
        <w:autoSpaceDN w:val="0"/>
        <w:spacing w:after="0" w:line="264" w:lineRule="auto"/>
        <w:contextualSpacing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Положение</w:t>
      </w:r>
    </w:p>
    <w:p w14:paraId="7E7E242B" w14:textId="77777777" w:rsidR="00164AFF" w:rsidRPr="00164AFF" w:rsidRDefault="00164AFF" w:rsidP="00164AFF">
      <w:pPr>
        <w:widowControl w:val="0"/>
        <w:autoSpaceDN w:val="0"/>
        <w:spacing w:after="300" w:line="264" w:lineRule="auto"/>
        <w:ind w:left="57"/>
        <w:contextualSpacing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об оплате за присмотр и уход за детьми в муниципальных дошкольных образовательных организациях Вилючинского городского округа</w:t>
      </w:r>
    </w:p>
    <w:p w14:paraId="483E8752" w14:textId="77777777" w:rsidR="00164AFF" w:rsidRPr="00164AFF" w:rsidRDefault="00164AFF" w:rsidP="00164AFF">
      <w:pPr>
        <w:widowControl w:val="0"/>
        <w:tabs>
          <w:tab w:val="left" w:pos="0"/>
        </w:tabs>
        <w:autoSpaceDN w:val="0"/>
        <w:spacing w:after="0" w:line="25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1. Настоящее Положение об оплате за присмотр и уход за детьми в муниципальных дошкольных образовательных организациях Вилючинского городского округа (далее - Положение) принято в целях доступности получения дошкольного образования, а также упорядочения оплаты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дошкольные образовательные организации).</w:t>
      </w:r>
    </w:p>
    <w:p w14:paraId="21DA3ED1" w14:textId="77777777" w:rsidR="00164AFF" w:rsidRPr="00164AFF" w:rsidRDefault="00164AFF" w:rsidP="00164AFF">
      <w:pPr>
        <w:widowControl w:val="0"/>
        <w:numPr>
          <w:ilvl w:val="0"/>
          <w:numId w:val="6"/>
        </w:numPr>
        <w:tabs>
          <w:tab w:val="left" w:pos="0"/>
        </w:tabs>
        <w:autoSpaceDN w:val="0"/>
        <w:spacing w:after="0" w:line="25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Размер платы за присмотр и уход за детьми в дошкольных образовательных организациях, взимаемой с родителей (законных представителей) (далее - родительская плата), устанавливается постановлением администрации Вилючинского городского округа ежегодно на начало календарного года.</w:t>
      </w:r>
    </w:p>
    <w:p w14:paraId="4CA88C3A" w14:textId="77777777" w:rsidR="00164AFF" w:rsidRPr="00164AFF" w:rsidRDefault="00164AFF" w:rsidP="00164AFF">
      <w:pPr>
        <w:widowControl w:val="0"/>
        <w:numPr>
          <w:ilvl w:val="0"/>
          <w:numId w:val="3"/>
        </w:numPr>
        <w:tabs>
          <w:tab w:val="left" w:pos="1360"/>
        </w:tabs>
        <w:autoSpaceDN w:val="0"/>
        <w:spacing w:after="0" w:line="256" w:lineRule="auto"/>
        <w:ind w:firstLine="40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Родительская плата зачисляется на лицевые счета муниципальных дошкольных образовательных организаций Вилючинского городского округа.</w:t>
      </w:r>
    </w:p>
    <w:p w14:paraId="79185EAA" w14:textId="77777777" w:rsidR="00164AFF" w:rsidRPr="00164AFF" w:rsidRDefault="00164AFF" w:rsidP="00164AFF">
      <w:pPr>
        <w:widowControl w:val="0"/>
        <w:numPr>
          <w:ilvl w:val="0"/>
          <w:numId w:val="3"/>
        </w:numPr>
        <w:tabs>
          <w:tab w:val="left" w:pos="28"/>
        </w:tabs>
        <w:autoSpaceDN w:val="0"/>
        <w:spacing w:after="0" w:line="256" w:lineRule="auto"/>
        <w:ind w:firstLine="40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Плата за присмотр и уход за детьми в дошкольных образовательных организациях, взимаемая с родителей (законных представителей), расходуется:</w:t>
      </w:r>
    </w:p>
    <w:p w14:paraId="36F4988B" w14:textId="77777777" w:rsidR="00164AFF" w:rsidRPr="00164AFF" w:rsidRDefault="00164AFF" w:rsidP="00164AFF">
      <w:pPr>
        <w:widowControl w:val="0"/>
        <w:tabs>
          <w:tab w:val="left" w:pos="28"/>
        </w:tabs>
        <w:autoSpaceDN w:val="0"/>
        <w:spacing w:after="0" w:line="256" w:lineRule="auto"/>
        <w:ind w:firstLine="737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на организацию питания ребенка;</w:t>
      </w:r>
    </w:p>
    <w:p w14:paraId="608CDED7" w14:textId="77777777" w:rsidR="00164AFF" w:rsidRPr="00164AFF" w:rsidRDefault="00164AFF" w:rsidP="00164AFF">
      <w:pPr>
        <w:widowControl w:val="0"/>
        <w:tabs>
          <w:tab w:val="left" w:pos="42"/>
        </w:tabs>
        <w:autoSpaceDN w:val="0"/>
        <w:spacing w:after="0" w:line="256" w:lineRule="auto"/>
        <w:ind w:left="14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- на приобретение мягкого инвентаря для обеспечения бытового обслуживания детей (полотенца, постельное бельё, одеяла, подушки, матрацы и т.д).</w:t>
      </w:r>
    </w:p>
    <w:p w14:paraId="174DCFD9" w14:textId="77777777" w:rsidR="00164AFF" w:rsidRPr="00164AFF" w:rsidRDefault="00164AFF" w:rsidP="00164AFF">
      <w:pPr>
        <w:widowControl w:val="0"/>
        <w:numPr>
          <w:ilvl w:val="0"/>
          <w:numId w:val="3"/>
        </w:numPr>
        <w:tabs>
          <w:tab w:val="left" w:pos="1430"/>
          <w:tab w:val="left" w:pos="2467"/>
        </w:tabs>
        <w:autoSpaceDN w:val="0"/>
        <w:spacing w:after="0" w:line="256" w:lineRule="auto"/>
        <w:ind w:firstLine="40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родительскую плату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муниципальных образовательных организаций, реализующих образовательную программу дошкольного образования.</w:t>
      </w:r>
    </w:p>
    <w:p w14:paraId="1F2B8755" w14:textId="77777777" w:rsidR="00164AFF" w:rsidRPr="00164AFF" w:rsidRDefault="00164AFF" w:rsidP="00164AFF">
      <w:pPr>
        <w:widowControl w:val="0"/>
        <w:numPr>
          <w:ilvl w:val="0"/>
          <w:numId w:val="3"/>
        </w:numPr>
        <w:tabs>
          <w:tab w:val="left" w:pos="1416"/>
        </w:tabs>
        <w:autoSpaceDN w:val="0"/>
        <w:spacing w:after="0" w:line="256" w:lineRule="auto"/>
        <w:ind w:firstLine="40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целях материальной поддержки воспитания и обучения детей, посещающих дошкольные образовательные организации, родителям (законным представителям) выплачивается компенсация в размере, устанавливаемом нормативными правовыми актами Камчатского края, но не менее 20% среднего размера родительской платы за присмотр и уход за детьми в соответствующей дошкольной образовательной организации на первого ребенка, не менее 50% размера такой платы на второго ребенка, не менее 70% размера такой платы на третьего ребенка и последующих детей.</w:t>
      </w:r>
    </w:p>
    <w:p w14:paraId="63F39700" w14:textId="77777777" w:rsidR="00164AFF" w:rsidRPr="00164AFF" w:rsidRDefault="00164AFF" w:rsidP="00164AFF">
      <w:pPr>
        <w:widowControl w:val="0"/>
        <w:autoSpaceDN w:val="0"/>
        <w:spacing w:after="0" w:line="256" w:lineRule="auto"/>
        <w:ind w:left="-14" w:firstLine="85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дошкольной образовательной организации.</w:t>
      </w:r>
    </w:p>
    <w:p w14:paraId="12F4D403" w14:textId="77777777" w:rsidR="00164AFF" w:rsidRPr="00164AFF" w:rsidRDefault="00164AFF" w:rsidP="00164AFF">
      <w:pPr>
        <w:widowControl w:val="0"/>
        <w:numPr>
          <w:ilvl w:val="0"/>
          <w:numId w:val="3"/>
        </w:numPr>
        <w:tabs>
          <w:tab w:val="left" w:pos="1360"/>
          <w:tab w:val="left" w:pos="2417"/>
        </w:tabs>
        <w:autoSpaceDN w:val="0"/>
        <w:spacing w:after="0" w:line="256" w:lineRule="auto"/>
        <w:ind w:firstLine="40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Максимальный размер родительской платы за один день пребывания в дошкольных образовательных организациях устанавливается нормативными правовыми актами Камчатского края.</w:t>
      </w:r>
    </w:p>
    <w:p w14:paraId="557637FA" w14:textId="77777777" w:rsidR="00164AFF" w:rsidRPr="00164AFF" w:rsidRDefault="00164AFF" w:rsidP="00164AFF">
      <w:pPr>
        <w:widowControl w:val="0"/>
        <w:numPr>
          <w:ilvl w:val="0"/>
          <w:numId w:val="3"/>
        </w:numPr>
        <w:tabs>
          <w:tab w:val="left" w:pos="1360"/>
        </w:tabs>
        <w:autoSpaceDN w:val="0"/>
        <w:spacing w:after="0" w:line="256" w:lineRule="auto"/>
        <w:ind w:firstLine="40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Родительская плата взимается в полном размере во всех случаях, за исключением следующих случаев отсутствия ребенка в дошкольной образовательной организации:</w:t>
      </w:r>
    </w:p>
    <w:p w14:paraId="334E5733" w14:textId="77777777" w:rsidR="00164AFF" w:rsidRPr="00164AFF" w:rsidRDefault="00164AFF" w:rsidP="00164AFF">
      <w:pPr>
        <w:widowControl w:val="0"/>
        <w:numPr>
          <w:ilvl w:val="0"/>
          <w:numId w:val="7"/>
        </w:numPr>
        <w:tabs>
          <w:tab w:val="left" w:pos="60"/>
        </w:tabs>
        <w:autoSpaceDN w:val="0"/>
        <w:spacing w:after="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санаторно-курортное лечение ребенка;</w:t>
      </w:r>
    </w:p>
    <w:p w14:paraId="5F741026" w14:textId="77777777" w:rsidR="00164AFF" w:rsidRPr="00164AFF" w:rsidRDefault="00164AFF" w:rsidP="00164AFF">
      <w:pPr>
        <w:widowControl w:val="0"/>
        <w:numPr>
          <w:ilvl w:val="0"/>
          <w:numId w:val="4"/>
        </w:numPr>
        <w:tabs>
          <w:tab w:val="left" w:pos="1360"/>
        </w:tabs>
        <w:autoSpaceDN w:val="0"/>
        <w:spacing w:after="0" w:line="240" w:lineRule="auto"/>
        <w:ind w:firstLine="40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период болезни ребенка;</w:t>
      </w:r>
    </w:p>
    <w:p w14:paraId="029C6CBB" w14:textId="77777777" w:rsidR="00164AFF" w:rsidRPr="00164AFF" w:rsidRDefault="00164AFF" w:rsidP="00164AFF">
      <w:pPr>
        <w:widowControl w:val="0"/>
        <w:numPr>
          <w:ilvl w:val="0"/>
          <w:numId w:val="4"/>
        </w:numPr>
        <w:tabs>
          <w:tab w:val="left" w:pos="1360"/>
        </w:tabs>
        <w:autoSpaceDN w:val="0"/>
        <w:spacing w:after="0" w:line="240" w:lineRule="auto"/>
        <w:ind w:firstLine="40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медицинское обследование ребенка;</w:t>
      </w:r>
    </w:p>
    <w:p w14:paraId="4603FD20" w14:textId="77777777" w:rsidR="00164AFF" w:rsidRPr="00164AFF" w:rsidRDefault="00164AFF" w:rsidP="00164AFF">
      <w:pPr>
        <w:widowControl w:val="0"/>
        <w:numPr>
          <w:ilvl w:val="0"/>
          <w:numId w:val="4"/>
        </w:numPr>
        <w:tabs>
          <w:tab w:val="left" w:pos="1360"/>
          <w:tab w:val="left" w:pos="2311"/>
        </w:tabs>
        <w:autoSpaceDN w:val="0"/>
        <w:spacing w:after="0" w:line="240" w:lineRule="auto"/>
        <w:ind w:firstLine="40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пропуск по причине карантина;</w:t>
      </w:r>
    </w:p>
    <w:p w14:paraId="2212A180" w14:textId="77777777" w:rsidR="00164AFF" w:rsidRPr="00164AFF" w:rsidRDefault="00164AFF" w:rsidP="00164AFF">
      <w:pPr>
        <w:widowControl w:val="0"/>
        <w:numPr>
          <w:ilvl w:val="0"/>
          <w:numId w:val="4"/>
        </w:numPr>
        <w:tabs>
          <w:tab w:val="left" w:pos="0"/>
        </w:tabs>
        <w:autoSpaceDN w:val="0"/>
        <w:spacing w:after="0" w:line="240" w:lineRule="auto"/>
        <w:ind w:firstLine="40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отпуск, командировка родителей (законных представителей) по заявлению родителей (законных представителей), но не более трех месяцев;</w:t>
      </w:r>
    </w:p>
    <w:p w14:paraId="3FCA730F" w14:textId="77777777" w:rsidR="00164AFF" w:rsidRPr="00164AFF" w:rsidRDefault="00164AFF" w:rsidP="00164AFF">
      <w:pPr>
        <w:widowControl w:val="0"/>
        <w:numPr>
          <w:ilvl w:val="0"/>
          <w:numId w:val="4"/>
        </w:numPr>
        <w:tabs>
          <w:tab w:val="left" w:pos="0"/>
        </w:tabs>
        <w:autoSpaceDN w:val="0"/>
        <w:spacing w:after="0" w:line="240" w:lineRule="auto"/>
        <w:ind w:firstLine="40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период закрытия дошкольной образовательной организации на ремонтные и (или) аварийные работы.</w:t>
      </w:r>
    </w:p>
    <w:p w14:paraId="54ACCBD5" w14:textId="77777777" w:rsidR="00164AFF" w:rsidRPr="00164AFF" w:rsidRDefault="00164AFF" w:rsidP="00164AFF">
      <w:pPr>
        <w:widowControl w:val="0"/>
        <w:autoSpaceDN w:val="0"/>
        <w:spacing w:after="0" w:line="256" w:lineRule="auto"/>
        <w:ind w:firstLine="737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каждом случае непосещения ребенком дошкольной образовательной организации (за исключением случаев, связанных с закрытием дошкольной образовательной организации на ремонтные или аварийные работы, карантин) родители (законные представители) обязаны предоставить документальное подтверждение уважительности причин отсутствия.</w:t>
      </w:r>
    </w:p>
    <w:p w14:paraId="04148BDD" w14:textId="77777777" w:rsidR="00164AFF" w:rsidRPr="00164AFF" w:rsidRDefault="00164AFF" w:rsidP="00164AFF">
      <w:pPr>
        <w:widowControl w:val="0"/>
        <w:numPr>
          <w:ilvl w:val="0"/>
          <w:numId w:val="3"/>
        </w:numPr>
        <w:tabs>
          <w:tab w:val="left" w:pos="0"/>
          <w:tab w:val="left" w:pos="450"/>
        </w:tabs>
        <w:autoSpaceDN w:val="0"/>
        <w:spacing w:after="0" w:line="256" w:lineRule="auto"/>
        <w:ind w:firstLine="40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Льгота по оплате за присмотр и уход за детьми в дошкольных образовательных организациях предоставляется родителям (законным представителям), имеющим 3-х и более несовершеннолетних детей, и составляет 50% от установленной стоимости питания на очередной год в муниципальных организациях, но не более 70% от установленного размера ежемесячной родительской платы.</w:t>
      </w:r>
    </w:p>
    <w:p w14:paraId="23465CD4" w14:textId="77777777" w:rsidR="00164AFF" w:rsidRPr="00164AFF" w:rsidRDefault="00164AFF" w:rsidP="00164AFF">
      <w:pPr>
        <w:widowControl w:val="0"/>
        <w:numPr>
          <w:ilvl w:val="0"/>
          <w:numId w:val="3"/>
        </w:numPr>
        <w:autoSpaceDN w:val="0"/>
        <w:spacing w:after="0" w:line="256" w:lineRule="auto"/>
        <w:ind w:firstLine="40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Не взимается родительская плата за присмотр и уход за:</w:t>
      </w:r>
    </w:p>
    <w:p w14:paraId="5D63E5B0" w14:textId="77777777" w:rsidR="00164AFF" w:rsidRPr="00164AFF" w:rsidRDefault="00164AFF" w:rsidP="00164AFF">
      <w:pPr>
        <w:widowControl w:val="0"/>
        <w:numPr>
          <w:ilvl w:val="0"/>
          <w:numId w:val="8"/>
        </w:numPr>
        <w:tabs>
          <w:tab w:val="left" w:pos="0"/>
        </w:tabs>
        <w:autoSpaceDN w:val="0"/>
        <w:spacing w:after="0" w:line="25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детьми-инвалидами;</w:t>
      </w:r>
    </w:p>
    <w:p w14:paraId="5C6F8560" w14:textId="77777777" w:rsidR="00164AFF" w:rsidRPr="00164AFF" w:rsidRDefault="00164AFF" w:rsidP="00164AFF">
      <w:pPr>
        <w:widowControl w:val="0"/>
        <w:numPr>
          <w:ilvl w:val="0"/>
          <w:numId w:val="5"/>
        </w:numPr>
        <w:tabs>
          <w:tab w:val="left" w:pos="0"/>
        </w:tabs>
        <w:autoSpaceDN w:val="0"/>
        <w:spacing w:after="0" w:line="25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детьми с ограниченными возможностями здоровья (далее - ОВЗ);</w:t>
      </w:r>
    </w:p>
    <w:p w14:paraId="3D5C980E" w14:textId="77777777" w:rsidR="00164AFF" w:rsidRPr="00164AFF" w:rsidRDefault="00164AFF" w:rsidP="00164AFF">
      <w:pPr>
        <w:widowControl w:val="0"/>
        <w:numPr>
          <w:ilvl w:val="0"/>
          <w:numId w:val="5"/>
        </w:numPr>
        <w:tabs>
          <w:tab w:val="left" w:pos="0"/>
        </w:tabs>
        <w:autoSpaceDN w:val="0"/>
        <w:spacing w:after="0" w:line="25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детьми-сиротами и детьми, оставшимися без попечения родителей;</w:t>
      </w:r>
    </w:p>
    <w:p w14:paraId="2442254F" w14:textId="77777777" w:rsidR="00164AFF" w:rsidRPr="00164AFF" w:rsidRDefault="00164AFF" w:rsidP="00164AFF">
      <w:pPr>
        <w:widowControl w:val="0"/>
        <w:numPr>
          <w:ilvl w:val="0"/>
          <w:numId w:val="5"/>
        </w:numPr>
        <w:tabs>
          <w:tab w:val="left" w:pos="0"/>
        </w:tabs>
        <w:autoSpaceDN w:val="0"/>
        <w:spacing w:after="0" w:line="25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детьми с туберкулезной интоксикацией;</w:t>
      </w:r>
    </w:p>
    <w:p w14:paraId="189E0179" w14:textId="77777777" w:rsidR="00164AFF" w:rsidRPr="00164AFF" w:rsidRDefault="00164AFF" w:rsidP="00164AFF">
      <w:pPr>
        <w:widowControl w:val="0"/>
        <w:numPr>
          <w:ilvl w:val="0"/>
          <w:numId w:val="5"/>
        </w:numPr>
        <w:tabs>
          <w:tab w:val="left" w:pos="0"/>
        </w:tabs>
        <w:autoSpaceDN w:val="0"/>
        <w:spacing w:after="0" w:line="25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детьми из семей военнослужащих, лиц, проходящих службу в подразделениях войск национальной гвардии РФ и имеющих специальное звание полиции, лиц, проходящих службу в органах Федеральной службы безопасности РФ, включенных в списки личного состава указанных частей, подразделений и органов, находящихся на территории РФ, добровольцев, принимающих (принимавших) участие в специальной военной операции;</w:t>
      </w:r>
    </w:p>
    <w:p w14:paraId="00AB3429" w14:textId="77777777" w:rsidR="00164AFF" w:rsidRPr="00164AFF" w:rsidRDefault="00164AFF" w:rsidP="00164AFF">
      <w:pPr>
        <w:widowControl w:val="0"/>
        <w:numPr>
          <w:ilvl w:val="0"/>
          <w:numId w:val="5"/>
        </w:numPr>
        <w:autoSpaceDN w:val="0"/>
        <w:spacing w:after="0" w:line="25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детьми, нуждающимися в лечебном и диетическом питании.</w:t>
      </w:r>
    </w:p>
    <w:p w14:paraId="42FCBB06" w14:textId="77777777" w:rsidR="00164AFF" w:rsidRPr="00164AFF" w:rsidRDefault="00164AFF" w:rsidP="00164AFF">
      <w:pPr>
        <w:widowControl w:val="0"/>
        <w:numPr>
          <w:ilvl w:val="0"/>
          <w:numId w:val="3"/>
        </w:numPr>
        <w:tabs>
          <w:tab w:val="left" w:pos="0"/>
        </w:tabs>
        <w:autoSpaceDN w:val="0"/>
        <w:spacing w:after="0" w:line="256" w:lineRule="auto"/>
        <w:ind w:firstLine="40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Решение о предоставлении родителям льгот по оплате за присмотр и уход за детьми в дошкольной образовательной организации, установленных </w:t>
      </w: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п. 9, 10 настоящего Положения, принимается заведующим дошкольной образовательной организации на основании заявления</w:t>
      </w: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родителя (законного представителя), подаваемого один раз в год, путем издания соответствующего приказа в день получения документов.</w:t>
      </w:r>
    </w:p>
    <w:p w14:paraId="749F9C82" w14:textId="77777777" w:rsidR="00164AFF" w:rsidRPr="00164AFF" w:rsidRDefault="00164AFF" w:rsidP="00164AFF">
      <w:pPr>
        <w:widowControl w:val="0"/>
        <w:tabs>
          <w:tab w:val="left" w:pos="177"/>
        </w:tabs>
        <w:autoSpaceDN w:val="0"/>
        <w:spacing w:after="0" w:line="256" w:lineRule="auto"/>
        <w:ind w:left="57" w:firstLine="85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целях предоставления льготы детям из семей участников СВО, заявление подается один раз на весь период пребывания в данной дошкольной образовательной организации, в многофункциональный центр предоставления государственных и муниципальных услуг в Камчатском крае или в адрес данной дошкольной образовательной организации, в установленном законном порядке.</w:t>
      </w:r>
    </w:p>
    <w:p w14:paraId="2A442FE6" w14:textId="77777777" w:rsidR="00164AFF" w:rsidRPr="00164AFF" w:rsidRDefault="00164AFF" w:rsidP="00164AFF">
      <w:pPr>
        <w:widowControl w:val="0"/>
        <w:autoSpaceDN w:val="0"/>
        <w:spacing w:after="0" w:line="256" w:lineRule="auto"/>
        <w:ind w:firstLine="907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 заявлению должны прилагаться следующие документы:</w:t>
      </w:r>
    </w:p>
    <w:p w14:paraId="14EE4A06" w14:textId="77777777" w:rsidR="00164AFF" w:rsidRPr="00164AFF" w:rsidRDefault="00164AFF" w:rsidP="00164AFF">
      <w:pPr>
        <w:widowControl w:val="0"/>
        <w:tabs>
          <w:tab w:val="left" w:pos="0"/>
        </w:tabs>
        <w:autoSpaceDN w:val="0"/>
        <w:spacing w:after="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 xml:space="preserve">- для семей, имеющих 3-х и более несовершеннолетних детей - копия свидетельства многодетной семьи и справка о составе семьи, </w:t>
      </w:r>
      <w:proofErr w:type="gramStart"/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подтверждающая  проживание</w:t>
      </w:r>
      <w:proofErr w:type="gramEnd"/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детей  с родителем (законным представителем);</w:t>
      </w:r>
    </w:p>
    <w:p w14:paraId="149A75E4" w14:textId="77777777" w:rsidR="00164AFF" w:rsidRPr="00164AFF" w:rsidRDefault="00164AFF" w:rsidP="00164AFF">
      <w:pPr>
        <w:widowControl w:val="0"/>
        <w:tabs>
          <w:tab w:val="left" w:pos="0"/>
        </w:tabs>
        <w:autoSpaceDN w:val="0"/>
        <w:spacing w:after="0" w:line="240" w:lineRule="auto"/>
        <w:ind w:firstLine="68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для семей, в которых есть дети-инвалиды - копия справки медикосоциальной экспертизы;</w:t>
      </w:r>
    </w:p>
    <w:p w14:paraId="04A957AA" w14:textId="77777777" w:rsidR="00164AFF" w:rsidRPr="00164AFF" w:rsidRDefault="00164AFF" w:rsidP="00164AFF">
      <w:pPr>
        <w:widowControl w:val="0"/>
        <w:tabs>
          <w:tab w:val="left" w:pos="0"/>
        </w:tabs>
        <w:autoSpaceDN w:val="0"/>
        <w:spacing w:after="0" w:line="240" w:lineRule="auto"/>
        <w:ind w:firstLine="68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для семей, в которых есть дети с ОВЗ - копия справки психолого-медико-педагогической комиссии;</w:t>
      </w:r>
    </w:p>
    <w:p w14:paraId="6F94D232" w14:textId="77777777" w:rsidR="00164AFF" w:rsidRPr="00164AFF" w:rsidRDefault="00164AFF" w:rsidP="00164AFF">
      <w:pPr>
        <w:widowControl w:val="0"/>
        <w:tabs>
          <w:tab w:val="left" w:pos="0"/>
        </w:tabs>
        <w:autoSpaceDN w:val="0"/>
        <w:spacing w:after="0" w:line="240" w:lineRule="auto"/>
        <w:ind w:firstLine="68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для семей, в которых есть дети-сироты и дети, оставшиеся без попечения родителей, - копия решения об установлении опеки, справка органа опеки и попечительства о статусе ребенка-сироты и ребенка, оставшегося без попечения родителей;</w:t>
      </w:r>
    </w:p>
    <w:p w14:paraId="3B50C645" w14:textId="77777777" w:rsidR="00164AFF" w:rsidRPr="00164AFF" w:rsidRDefault="00164AFF" w:rsidP="00164AFF">
      <w:pPr>
        <w:widowControl w:val="0"/>
        <w:tabs>
          <w:tab w:val="left" w:pos="0"/>
        </w:tabs>
        <w:autoSpaceDN w:val="0"/>
        <w:spacing w:after="0" w:line="240" w:lineRule="auto"/>
        <w:ind w:firstLine="68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для семей, в которых есть дети с туберкулезной интоксикацией, -</w:t>
      </w:r>
    </w:p>
    <w:p w14:paraId="24D31385" w14:textId="77777777" w:rsidR="00164AFF" w:rsidRPr="00164AFF" w:rsidRDefault="00164AFF" w:rsidP="00164AFF">
      <w:pPr>
        <w:widowControl w:val="0"/>
        <w:autoSpaceDN w:val="0"/>
        <w:spacing w:after="0" w:line="240" w:lineRule="auto"/>
        <w:ind w:firstLine="68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справка медицинского учреждения;</w:t>
      </w:r>
    </w:p>
    <w:p w14:paraId="50A08F9C" w14:textId="77777777" w:rsidR="00164AFF" w:rsidRPr="00164AFF" w:rsidRDefault="00164AFF" w:rsidP="00164AFF">
      <w:pPr>
        <w:widowControl w:val="0"/>
        <w:autoSpaceDN w:val="0"/>
        <w:spacing w:after="0" w:line="240" w:lineRule="auto"/>
        <w:ind w:firstLine="68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для семей, в которых дети нуждаются в лечебном и диетическом питании – справка медицинского учреждения.</w:t>
      </w:r>
    </w:p>
    <w:p w14:paraId="3AB239A6" w14:textId="77777777" w:rsidR="00164AFF" w:rsidRPr="00164AFF" w:rsidRDefault="00164AFF" w:rsidP="00164AFF">
      <w:pPr>
        <w:widowControl w:val="0"/>
        <w:tabs>
          <w:tab w:val="left" w:pos="0"/>
        </w:tabs>
        <w:autoSpaceDN w:val="0"/>
        <w:spacing w:after="0" w:line="256" w:lineRule="auto"/>
        <w:ind w:firstLine="68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для участников специальной военной операции или членов семьи участника СВО – справка федерального органа исполнительной власти об участии в СВО или о статусе участника СВО.</w:t>
      </w:r>
    </w:p>
    <w:p w14:paraId="625A774F" w14:textId="77777777" w:rsidR="00164AFF" w:rsidRPr="00164AFF" w:rsidRDefault="00164AFF" w:rsidP="00164AFF">
      <w:pPr>
        <w:widowControl w:val="0"/>
        <w:tabs>
          <w:tab w:val="left" w:pos="0"/>
        </w:tabs>
        <w:autoSpaceDN w:val="0"/>
        <w:spacing w:after="0" w:line="25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Копии документов заверяются дошкольной образовательной организацией.</w:t>
      </w:r>
    </w:p>
    <w:p w14:paraId="43A00204" w14:textId="77777777" w:rsidR="00164AFF" w:rsidRPr="00164AFF" w:rsidRDefault="00164AFF" w:rsidP="00164AFF">
      <w:pPr>
        <w:widowControl w:val="0"/>
        <w:tabs>
          <w:tab w:val="left" w:pos="0"/>
        </w:tabs>
        <w:autoSpaceDN w:val="0"/>
        <w:spacing w:after="0" w:line="25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12. Для получения компенсации участником специальной военной операции или членом семьи участника СВО предусмотрена подача заявления одним из следующих способов:</w:t>
      </w:r>
    </w:p>
    <w:p w14:paraId="6C7A3801" w14:textId="77777777" w:rsidR="00164AFF" w:rsidRPr="00164AFF" w:rsidRDefault="00164AFF" w:rsidP="00164AFF">
      <w:pPr>
        <w:widowControl w:val="0"/>
        <w:autoSpaceDN w:val="0"/>
        <w:spacing w:after="0" w:line="240" w:lineRule="auto"/>
        <w:ind w:firstLine="68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на бумажном носителе непосредственно (лично) в дошкольную образовательную организацию, которую посещает ребенок;</w:t>
      </w:r>
    </w:p>
    <w:p w14:paraId="27C3756D" w14:textId="77777777" w:rsidR="00164AFF" w:rsidRPr="00164AFF" w:rsidRDefault="00164AFF" w:rsidP="00164AFF">
      <w:pPr>
        <w:widowControl w:val="0"/>
        <w:autoSpaceDN w:val="0"/>
        <w:spacing w:after="0" w:line="240" w:lineRule="auto"/>
        <w:ind w:firstLine="68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портал);</w:t>
      </w:r>
    </w:p>
    <w:p w14:paraId="107CA234" w14:textId="77777777" w:rsidR="00164AFF" w:rsidRPr="00164AFF" w:rsidRDefault="00164AFF" w:rsidP="00164AFF">
      <w:pPr>
        <w:widowControl w:val="0"/>
        <w:autoSpaceDN w:val="0"/>
        <w:spacing w:after="0" w:line="240" w:lineRule="auto"/>
        <w:ind w:firstLine="68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на бумажном носителе через многофункциональные центры предоставления государственных и муниципальных услуг.</w:t>
      </w:r>
    </w:p>
    <w:p w14:paraId="186762EF" w14:textId="77777777" w:rsidR="00164AFF" w:rsidRPr="00164AFF" w:rsidRDefault="00164AFF" w:rsidP="00164AFF">
      <w:pPr>
        <w:widowControl w:val="0"/>
        <w:tabs>
          <w:tab w:val="left" w:pos="0"/>
        </w:tabs>
        <w:autoSpaceDN w:val="0"/>
        <w:spacing w:after="0" w:line="25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 xml:space="preserve">В случае представления заявления посредством Единого портала формирование заявления осуществляется посредством заполнения </w:t>
      </w: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интерактивной формы без необходимости дополнительной подачи заявления в какой-либо иной форме. Заполненное на Едином портале заявление отправляется заявителем вместе с прикрепленными электронными образами подлинников документов, указанных в пункте 11 настоящего Порядка. </w:t>
      </w:r>
      <w:r w:rsidRPr="00164AFF">
        <w:rPr>
          <w:rFonts w:ascii="Times New Roman" w:eastAsia="Times New Roman" w:hAnsi="Times New Roman" w:cs="Times New Roman"/>
          <w:color w:val="333333"/>
          <w:sz w:val="28"/>
          <w:szCs w:val="28"/>
          <w:lang w:bidi="ru-RU"/>
        </w:rPr>
        <w:t>Сведения об участии в СВО по линии Минобороны России запрашиваются с использованием витрины данным Минобороны России.</w:t>
      </w:r>
    </w:p>
    <w:p w14:paraId="514B2D96" w14:textId="77777777" w:rsidR="00164AFF" w:rsidRPr="00164AFF" w:rsidRDefault="00164AFF" w:rsidP="00164AFF">
      <w:pPr>
        <w:widowControl w:val="0"/>
        <w:tabs>
          <w:tab w:val="left" w:pos="0"/>
        </w:tabs>
        <w:autoSpaceDN w:val="0"/>
        <w:spacing w:after="0" w:line="25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333333"/>
          <w:sz w:val="28"/>
          <w:szCs w:val="28"/>
          <w:lang w:bidi="ru-RU"/>
        </w:rPr>
        <w:tab/>
        <w:t xml:space="preserve"> 13. Заявление о предоставлении льготы по родительской платы рассматривается в течении 3-х рабочих дней.</w:t>
      </w:r>
    </w:p>
    <w:p w14:paraId="4C20A743" w14:textId="77777777" w:rsidR="00164AFF" w:rsidRPr="00164AFF" w:rsidRDefault="00164AFF" w:rsidP="00164AFF">
      <w:pPr>
        <w:widowControl w:val="0"/>
        <w:tabs>
          <w:tab w:val="left" w:pos="177"/>
        </w:tabs>
        <w:autoSpaceDN w:val="0"/>
        <w:spacing w:after="0" w:line="264" w:lineRule="auto"/>
        <w:ind w:left="57" w:firstLine="794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14. Льготы и компенсации по родительской плате предоставляются с момента подачи заявлений и документов, подтверждающих право на их получение.</w:t>
      </w:r>
    </w:p>
    <w:p w14:paraId="1BBD9207" w14:textId="77777777" w:rsidR="00164AFF" w:rsidRPr="00164AFF" w:rsidRDefault="00164AFF" w:rsidP="00164AFF">
      <w:pPr>
        <w:widowControl w:val="0"/>
        <w:autoSpaceDN w:val="0"/>
        <w:spacing w:after="0" w:line="256" w:lineRule="auto"/>
        <w:ind w:firstLine="907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15. В случае непредставления документов, подтверждающих право пользования льготами за присмотр и уход за детьми в дошкольных образовательных организациях, плата взимается в полном объеме.</w:t>
      </w:r>
    </w:p>
    <w:p w14:paraId="5297E478" w14:textId="77777777" w:rsidR="00164AFF" w:rsidRPr="00164AFF" w:rsidRDefault="00164AFF" w:rsidP="00164AFF">
      <w:pPr>
        <w:widowControl w:val="0"/>
        <w:autoSpaceDN w:val="0"/>
        <w:spacing w:after="0" w:line="256" w:lineRule="auto"/>
        <w:ind w:firstLine="907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16. Начисление родительской платы осуществляется по данным фактической посещаемости на основании та</w:t>
      </w:r>
      <w:hyperlink r:id="rId6" w:history="1">
        <w:r w:rsidRPr="00164AFF">
          <w:rPr>
            <w:rFonts w:ascii="Times New Roman" w:eastAsia="Times New Roman" w:hAnsi="Times New Roman" w:cs="Times New Roman"/>
            <w:bCs/>
            <w:sz w:val="28"/>
            <w:szCs w:val="28"/>
          </w:rPr>
          <w:t>беля учета посещаемости детей (далее табель), заполненного по установленной унифицированной форме.</w:t>
        </w:r>
      </w:hyperlink>
    </w:p>
    <w:p w14:paraId="2824A5D7" w14:textId="77777777" w:rsidR="00164AFF" w:rsidRPr="00164AFF" w:rsidRDefault="00164AFF" w:rsidP="00164AFF">
      <w:pPr>
        <w:widowControl w:val="0"/>
        <w:autoSpaceDN w:val="0"/>
        <w:spacing w:after="0" w:line="256" w:lineRule="auto"/>
        <w:ind w:firstLine="85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17. Данные об обучающихся вносятся в табель в строгом соответствии со списком группы, утвержденным приказом заведующего дошкольного образовательного учреждения.</w:t>
      </w:r>
    </w:p>
    <w:p w14:paraId="20FADF35" w14:textId="77777777" w:rsidR="00164AFF" w:rsidRPr="00164AFF" w:rsidRDefault="00164AFF" w:rsidP="00164AFF">
      <w:pPr>
        <w:widowControl w:val="0"/>
        <w:autoSpaceDN w:val="0"/>
        <w:spacing w:after="0" w:line="256" w:lineRule="auto"/>
        <w:ind w:firstLine="850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4AF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18. Ведение табеля осуществляется ежедневно дошкольным образовательным учреждением с ежемесячным предоставлением в МКУ «Централизованная бухгалтерия учреждений образования Вилючинского городского округа» не позднее одного рабочего дня следующего за отчетным месяцем.</w:t>
      </w:r>
    </w:p>
    <w:p w14:paraId="5351AD46" w14:textId="77777777" w:rsidR="00164AFF" w:rsidRPr="00164AFF" w:rsidRDefault="00164AFF" w:rsidP="00164AFF">
      <w:pPr>
        <w:autoSpaceDN w:val="0"/>
        <w:spacing w:after="0" w:line="240" w:lineRule="auto"/>
        <w:contextualSpacing w:val="0"/>
        <w:textAlignment w:val="baseline"/>
        <w:rPr>
          <w:rFonts w:ascii="Tempora LGC Uni" w:eastAsia="DejaVu Sans" w:hAnsi="Tempora LGC Uni" w:cs="Droid Sans Devanagari"/>
          <w:kern w:val="3"/>
          <w:sz w:val="24"/>
          <w:szCs w:val="24"/>
          <w:lang w:eastAsia="zh-CN" w:bidi="hi-IN"/>
        </w:rPr>
      </w:pPr>
    </w:p>
    <w:p w14:paraId="38FFC955" w14:textId="77777777" w:rsidR="00164AFF" w:rsidRDefault="00164AFF">
      <w:p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  <w:sectPr w:rsidR="00164AFF">
          <w:pgSz w:w="11906" w:h="16838"/>
          <w:pgMar w:top="1134" w:right="1134" w:bottom="1134" w:left="1134" w:header="720" w:footer="720" w:gutter="0"/>
          <w:cols w:space="720"/>
        </w:sectPr>
      </w:pPr>
    </w:p>
    <w:p w14:paraId="1958741E" w14:textId="77777777" w:rsidR="00164AFF" w:rsidRPr="00164AFF" w:rsidRDefault="00164AFF" w:rsidP="00164AFF">
      <w:pPr>
        <w:spacing w:after="0" w:line="240" w:lineRule="auto"/>
        <w:contextualSpacing w:val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4AF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Приложение № 2 </w:t>
      </w:r>
    </w:p>
    <w:p w14:paraId="716B5FE3" w14:textId="77777777" w:rsidR="00164AFF" w:rsidRPr="00164AFF" w:rsidRDefault="00164AFF" w:rsidP="00164AFF">
      <w:pPr>
        <w:spacing w:after="0" w:line="240" w:lineRule="auto"/>
        <w:contextualSpacing w:val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4AFF">
        <w:rPr>
          <w:rFonts w:ascii="Times New Roman" w:eastAsia="Times New Roman" w:hAnsi="Times New Roman" w:cs="Times New Roman"/>
          <w:sz w:val="24"/>
          <w:szCs w:val="24"/>
          <w:lang w:eastAsia="zh-CN"/>
        </w:rPr>
        <w:t>к постановлению администрации</w:t>
      </w:r>
    </w:p>
    <w:p w14:paraId="3F4A821F" w14:textId="77777777" w:rsidR="00164AFF" w:rsidRPr="00164AFF" w:rsidRDefault="00164AFF" w:rsidP="00164AFF">
      <w:pPr>
        <w:spacing w:after="0" w:line="240" w:lineRule="auto"/>
        <w:contextualSpacing w:val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4AFF">
        <w:rPr>
          <w:rFonts w:ascii="Times New Roman" w:eastAsia="Times New Roman" w:hAnsi="Times New Roman" w:cs="Times New Roman"/>
          <w:sz w:val="24"/>
          <w:szCs w:val="24"/>
          <w:lang w:eastAsia="zh-CN"/>
        </w:rPr>
        <w:t>Вилючинского городского округа</w:t>
      </w:r>
    </w:p>
    <w:p w14:paraId="286EC671" w14:textId="77777777" w:rsidR="00164AFF" w:rsidRPr="00164AFF" w:rsidRDefault="00164AFF" w:rsidP="00164AFF">
      <w:pPr>
        <w:spacing w:after="0" w:line="240" w:lineRule="auto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64A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</w:t>
      </w:r>
      <w:r w:rsidRPr="00164AFF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25.06.2026</w:t>
      </w:r>
      <w:r w:rsidRPr="00164A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№ </w:t>
      </w:r>
      <w:r w:rsidRPr="00164AFF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573</w:t>
      </w:r>
    </w:p>
    <w:p w14:paraId="3CBF9519" w14:textId="77777777" w:rsidR="00164AFF" w:rsidRPr="00164AFF" w:rsidRDefault="00164AFF" w:rsidP="00164AFF">
      <w:p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CC7B4D4" w14:textId="1C1C7214" w:rsidR="00164AFF" w:rsidRPr="00164AFF" w:rsidRDefault="00164AFF" w:rsidP="00164AFF">
      <w:p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64AF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Методика расчета размера родительской платы, взимаемой с родителей (законных представителей, за присмотр и уход за детьми в муниципальных дошкольных образовательных организациях Вилючинского городского округа)</w:t>
      </w:r>
    </w:p>
    <w:p w14:paraId="3470ED34" w14:textId="77777777" w:rsidR="00164AFF" w:rsidRPr="00164AFF" w:rsidRDefault="00164AFF" w:rsidP="00164AFF">
      <w:p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B48A29A" w14:textId="77777777" w:rsidR="00164AFF" w:rsidRPr="00164AFF" w:rsidRDefault="00164AFF" w:rsidP="00164AFF">
      <w:p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64AF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5C92EF6C" w14:textId="77777777" w:rsidR="00164AFF" w:rsidRPr="00164AFF" w:rsidRDefault="00164AFF" w:rsidP="00164AFF">
      <w:pPr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8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64AFF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Основой формирования родительской платы являются затраты по осуществлению присмотра и ухода за ребенком, включающие комплекс мер по организации питания и хозяйственного – бытового обслуживания детей, обеспечению соблюдения ими личной гигиены и режима дня. Расходы на реализацию образовательной программы дошкольного образования, а также расходы на содержание недвижимого имущества при расчете родительской платы исключаются.</w:t>
      </w:r>
    </w:p>
    <w:p w14:paraId="0BF7D748" w14:textId="77777777" w:rsidR="00164AFF" w:rsidRPr="00164AFF" w:rsidRDefault="00164AFF" w:rsidP="00164AFF">
      <w:pPr>
        <w:numPr>
          <w:ilvl w:val="0"/>
          <w:numId w:val="9"/>
        </w:numPr>
        <w:spacing w:after="0" w:line="240" w:lineRule="auto"/>
        <w:ind w:left="0" w:firstLine="8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64AFF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Расчет размера родительской платы для родителей (законных представителей) за присмотр и уход за детьми, осваивающими образовательные программы дошкольного образования в муниципальных учреждениях (далее - размер родительской платы) на очередной финансовый год производится ежегодно в четвертом квартале текущего финансового года отделом образования администрации Вилючинского городского округа (далее - Отдел) в соответствии с настоящей методикой и устанавливается постановлением администрации Вилючинского городского округа.</w:t>
      </w:r>
    </w:p>
    <w:p w14:paraId="3E0A9EDA" w14:textId="77777777" w:rsidR="00164AFF" w:rsidRPr="00164AFF" w:rsidRDefault="00164AFF" w:rsidP="00164AFF">
      <w:pPr>
        <w:numPr>
          <w:ilvl w:val="0"/>
          <w:numId w:val="9"/>
        </w:numPr>
        <w:spacing w:after="0" w:line="240" w:lineRule="auto"/>
        <w:ind w:left="0" w:firstLine="8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64AFF">
        <w:rPr>
          <w:rFonts w:ascii="Times New Roman" w:eastAsia="Times New Roman" w:hAnsi="Times New Roman" w:cs="Times New Roman"/>
          <w:sz w:val="28"/>
          <w:szCs w:val="28"/>
          <w:lang w:eastAsia="zh-CN"/>
        </w:rPr>
        <w:t>Объем затрат, учитываемых при установлении размера родительской платы за присмотр и уход в муниципальных дошкольных образовательных учреждениях на одного ребенка в месяц рассчитываются по формуле:</w:t>
      </w:r>
    </w:p>
    <w:p w14:paraId="387CE5CA" w14:textId="77777777" w:rsidR="00164AFF" w:rsidRPr="00164AFF" w:rsidRDefault="00164AFF" w:rsidP="00164AFF">
      <w:p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A8852FF" w14:textId="6D9C3D3B" w:rsidR="00164AFF" w:rsidRPr="00164AFF" w:rsidRDefault="00164AFF" w:rsidP="00164AFF">
      <w:p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64AFF">
        <w:rPr>
          <w:rFonts w:ascii="Times New Roman" w:eastAsia="Times New Roman" w:hAnsi="Times New Roman" w:cs="Times New Roman"/>
          <w:sz w:val="28"/>
          <w:szCs w:val="28"/>
          <w:lang w:eastAsia="zh-CN"/>
        </w:rPr>
        <w:t>РП = С</w:t>
      </w:r>
      <w:r w:rsidRPr="00164AFF">
        <w:rPr>
          <w:rFonts w:ascii="Times New Roman" w:eastAsia="Times New Roman" w:hAnsi="Times New Roman" w:cs="Times New Roman"/>
          <w:sz w:val="20"/>
          <w:szCs w:val="20"/>
          <w:lang w:eastAsia="zh-CN"/>
        </w:rPr>
        <w:t>п</w:t>
      </w:r>
      <w:r w:rsidRPr="00164AF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+ С</w:t>
      </w:r>
      <w:r w:rsidRPr="00164AFF">
        <w:rPr>
          <w:rFonts w:ascii="Times New Roman" w:eastAsia="Times New Roman" w:hAnsi="Times New Roman" w:cs="Times New Roman"/>
          <w:sz w:val="20"/>
          <w:szCs w:val="20"/>
          <w:lang w:eastAsia="zh-CN"/>
        </w:rPr>
        <w:t>м</w:t>
      </w:r>
      <w:r w:rsidRPr="00164AFF">
        <w:rPr>
          <w:rFonts w:ascii="Times New Roman" w:eastAsia="Times New Roman" w:hAnsi="Times New Roman" w:cs="Times New Roman"/>
          <w:sz w:val="28"/>
          <w:szCs w:val="28"/>
          <w:lang w:eastAsia="zh-CN"/>
        </w:rPr>
        <w:t>, где:</w:t>
      </w:r>
    </w:p>
    <w:p w14:paraId="4AE4C798" w14:textId="77777777" w:rsidR="00164AFF" w:rsidRPr="00164AFF" w:rsidRDefault="00164AFF" w:rsidP="00164AFF">
      <w:p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64AFF">
        <w:rPr>
          <w:rFonts w:ascii="Times New Roman" w:eastAsia="Times New Roman" w:hAnsi="Times New Roman" w:cs="Times New Roman"/>
          <w:sz w:val="28"/>
          <w:szCs w:val="28"/>
          <w:lang w:eastAsia="zh-CN"/>
        </w:rPr>
        <w:t>РП – родительская плата за содержание одного ребенка в день;</w:t>
      </w:r>
    </w:p>
    <w:p w14:paraId="45C9EC95" w14:textId="7AA61437" w:rsidR="00164AFF" w:rsidRPr="00164AFF" w:rsidRDefault="00164AFF" w:rsidP="00164AFF">
      <w:p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64AFF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164AFF">
        <w:rPr>
          <w:rFonts w:ascii="Times New Roman" w:eastAsia="Times New Roman" w:hAnsi="Times New Roman" w:cs="Times New Roman"/>
          <w:sz w:val="20"/>
          <w:szCs w:val="20"/>
          <w:lang w:eastAsia="zh-CN"/>
        </w:rPr>
        <w:t>п</w:t>
      </w:r>
      <w:r w:rsidRPr="00164AF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стоимость питания 1 ребёнка ребенка в день (в рублях), </w:t>
      </w:r>
      <w:proofErr w:type="gramStart"/>
      <w:r w:rsidRPr="00164AFF">
        <w:rPr>
          <w:rFonts w:ascii="Times New Roman" w:eastAsia="Times New Roman" w:hAnsi="Times New Roman" w:cs="Times New Roman"/>
          <w:sz w:val="28"/>
          <w:szCs w:val="28"/>
          <w:lang w:eastAsia="zh-CN"/>
        </w:rPr>
        <w:t>в размере</w:t>
      </w:r>
      <w:proofErr w:type="gramEnd"/>
      <w:r w:rsidRPr="00164AF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не превышающем установленный в соответствие с постановлением Правительства Камчатского края на очередной год;</w:t>
      </w:r>
    </w:p>
    <w:p w14:paraId="6E85EC37" w14:textId="50627E83" w:rsidR="00164AFF" w:rsidRPr="00164AFF" w:rsidRDefault="00164AFF" w:rsidP="00164AFF">
      <w:p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64AFF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164AFF">
        <w:rPr>
          <w:rFonts w:ascii="Times New Roman" w:eastAsia="Times New Roman" w:hAnsi="Times New Roman" w:cs="Times New Roman"/>
          <w:sz w:val="20"/>
          <w:szCs w:val="20"/>
          <w:lang w:eastAsia="zh-CN"/>
        </w:rPr>
        <w:t>м</w:t>
      </w:r>
      <w:r w:rsidRPr="00164AF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компенсация расходов на восстановление мягкого инвентаря (в рублях);</w:t>
      </w:r>
    </w:p>
    <w:p w14:paraId="22C3DCE3" w14:textId="77777777" w:rsidR="00164AFF" w:rsidRPr="00164AFF" w:rsidRDefault="00164AFF" w:rsidP="00164AFF">
      <w:p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EFDC150" w14:textId="1DE5F1E1" w:rsidR="00164AFF" w:rsidRPr="00164AFF" w:rsidRDefault="00164AFF" w:rsidP="00164AFF">
      <w:pPr>
        <w:numPr>
          <w:ilvl w:val="0"/>
          <w:numId w:val="9"/>
        </w:numPr>
        <w:spacing w:after="0" w:line="240" w:lineRule="auto"/>
        <w:ind w:left="0" w:firstLine="8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64AFF">
        <w:rPr>
          <w:rFonts w:ascii="Times New Roman" w:eastAsia="Times New Roman" w:hAnsi="Times New Roman" w:cs="Times New Roman"/>
          <w:sz w:val="28"/>
          <w:szCs w:val="28"/>
          <w:lang w:eastAsia="zh-CN"/>
        </w:rPr>
        <w:t>Стоимость питания 1 ребёнка в день рассчитывается по формуле:</w:t>
      </w:r>
    </w:p>
    <w:p w14:paraId="77EDF386" w14:textId="77777777" w:rsidR="00164AFF" w:rsidRPr="00164AFF" w:rsidRDefault="00164AFF" w:rsidP="00164AFF">
      <w:p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EA4573C" w14:textId="197CF884" w:rsidR="00164AFF" w:rsidRPr="00164AFF" w:rsidRDefault="00164AFF" w:rsidP="00164AFF">
      <w:p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64AFF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164AFF">
        <w:rPr>
          <w:rFonts w:ascii="Times New Roman" w:eastAsia="Times New Roman" w:hAnsi="Times New Roman" w:cs="Times New Roman"/>
          <w:sz w:val="20"/>
          <w:szCs w:val="20"/>
          <w:lang w:eastAsia="zh-CN"/>
        </w:rPr>
        <w:t>п</w:t>
      </w:r>
      <w:r w:rsidRPr="00164AF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= ∑ (С</w:t>
      </w:r>
      <w:r w:rsidRPr="00164AFF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i</w:t>
      </w:r>
      <w:r w:rsidRPr="00164AF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164AF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* </w:t>
      </w:r>
      <w:r w:rsidRPr="00164AFF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H</w:t>
      </w:r>
      <w:r w:rsidRPr="00164AFF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i</w:t>
      </w:r>
      <w:r w:rsidRPr="00164AFF">
        <w:rPr>
          <w:rFonts w:ascii="Times New Roman" w:eastAsia="Times New Roman" w:hAnsi="Times New Roman" w:cs="Times New Roman"/>
          <w:sz w:val="28"/>
          <w:szCs w:val="28"/>
          <w:lang w:eastAsia="zh-CN"/>
        </w:rPr>
        <w:t>), где:</w:t>
      </w:r>
    </w:p>
    <w:p w14:paraId="01B386DF" w14:textId="77777777" w:rsidR="00164AFF" w:rsidRPr="00164AFF" w:rsidRDefault="00164AFF" w:rsidP="00164AFF">
      <w:p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64AFF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C</w:t>
      </w:r>
      <w:r w:rsidRPr="00164AFF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i</w:t>
      </w:r>
      <w:r w:rsidRPr="00164AF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средняя рыночная стоимость единицы i-го продукта питания из суточного рациона питания ребенка;</w:t>
      </w:r>
    </w:p>
    <w:p w14:paraId="5F49C60B" w14:textId="1956B29F" w:rsidR="00164AFF" w:rsidRPr="00164AFF" w:rsidRDefault="00164AFF" w:rsidP="00164AFF">
      <w:p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64AFF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H</w:t>
      </w:r>
      <w:r w:rsidRPr="00164AFF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i</w:t>
      </w:r>
      <w:r w:rsidRPr="00164AF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количество i-го продукта из среднесуточного набора пищевой продукции для детей до 7-ми лет в соответствии с </w:t>
      </w:r>
      <w:hyperlink r:id="rId7" w:anchor="/document/74891586/entry/17000" w:history="1">
        <w:r w:rsidRPr="00164A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приложением 7</w:t>
        </w:r>
      </w:hyperlink>
      <w:r w:rsidRPr="00164AF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64AFF">
        <w:rPr>
          <w:rFonts w:ascii="Tempora LGC Uni" w:eastAsia="Times New Roman" w:hAnsi="Tempora LGC Uni" w:cs="Tempora LGC Uni"/>
          <w:sz w:val="28"/>
          <w:szCs w:val="28"/>
          <w:lang w:eastAsia="zh-CN"/>
        </w:rPr>
        <w:t>п</w:t>
      </w:r>
      <w:r w:rsidRPr="00164AFF">
        <w:rPr>
          <w:rFonts w:ascii="Tempora LGC Uni" w:eastAsia="Times New Roman" w:hAnsi="Tempora LGC Uni" w:cs="Tempora LGC Uni"/>
          <w:color w:val="22272F"/>
          <w:sz w:val="28"/>
          <w:szCs w:val="28"/>
          <w:lang w:eastAsia="zh-CN"/>
        </w:rPr>
        <w:t xml:space="preserve">остановления </w:t>
      </w:r>
      <w:r w:rsidRPr="00164AFF">
        <w:rPr>
          <w:rFonts w:ascii="Tempora LGC Uni" w:eastAsia="Times New Roman" w:hAnsi="Tempora LGC Uni" w:cs="Tempora LGC Uni"/>
          <w:color w:val="22272F"/>
          <w:sz w:val="28"/>
          <w:szCs w:val="28"/>
          <w:lang w:eastAsia="zh-CN"/>
        </w:rPr>
        <w:lastRenderedPageBreak/>
        <w:t xml:space="preserve">Главного государственного санитарного врача РФ от 27 октября 2020 года № 32 «Об утверждении </w:t>
      </w:r>
      <w:r w:rsidRPr="00164AFF">
        <w:rPr>
          <w:rFonts w:ascii="Tempora LGC Uni" w:eastAsia="Times New Roman" w:hAnsi="Tempora LGC Uni" w:cs="Tempora LGC Uni"/>
          <w:i/>
          <w:iCs/>
          <w:color w:val="22272F"/>
          <w:sz w:val="28"/>
          <w:szCs w:val="28"/>
          <w:shd w:val="clear" w:color="auto" w:fill="FFFFFF"/>
          <w:lang w:eastAsia="zh-CN"/>
        </w:rPr>
        <w:t>санитарно</w:t>
      </w:r>
      <w:r w:rsidRPr="00164AFF">
        <w:rPr>
          <w:rFonts w:ascii="Tempora LGC Uni" w:eastAsia="Times New Roman" w:hAnsi="Tempora LGC Uni" w:cs="Tempora LGC Uni"/>
          <w:color w:val="22272F"/>
          <w:sz w:val="28"/>
          <w:szCs w:val="28"/>
          <w:lang w:eastAsia="zh-CN"/>
        </w:rPr>
        <w:t>-</w:t>
      </w:r>
      <w:r w:rsidRPr="00164AFF">
        <w:rPr>
          <w:rFonts w:ascii="Tempora LGC Uni" w:eastAsia="Times New Roman" w:hAnsi="Tempora LGC Uni" w:cs="Tempora LGC Uni"/>
          <w:i/>
          <w:iCs/>
          <w:color w:val="22272F"/>
          <w:sz w:val="28"/>
          <w:szCs w:val="28"/>
          <w:shd w:val="clear" w:color="auto" w:fill="FFFFFF"/>
          <w:lang w:eastAsia="zh-CN"/>
        </w:rPr>
        <w:t xml:space="preserve">эпидемиологических </w:t>
      </w:r>
      <w:r w:rsidRPr="00164AFF">
        <w:rPr>
          <w:rFonts w:ascii="Tempora LGC Uni" w:eastAsia="Times New Roman" w:hAnsi="Tempora LGC Uni" w:cs="Tempora LGC Uni"/>
          <w:color w:val="22272F"/>
          <w:sz w:val="28"/>
          <w:szCs w:val="28"/>
          <w:lang w:eastAsia="zh-CN"/>
        </w:rPr>
        <w:t>правил и норм СанПиН 2.3/2.4.3590-20 «</w:t>
      </w:r>
      <w:r w:rsidRPr="00164AFF">
        <w:rPr>
          <w:rFonts w:ascii="Tempora LGC Uni" w:eastAsia="Times New Roman" w:hAnsi="Tempora LGC Uni" w:cs="Tempora LGC Uni"/>
          <w:i/>
          <w:iCs/>
          <w:color w:val="22272F"/>
          <w:sz w:val="28"/>
          <w:szCs w:val="28"/>
          <w:shd w:val="clear" w:color="auto" w:fill="FFFFFF"/>
          <w:lang w:eastAsia="zh-CN"/>
        </w:rPr>
        <w:t>Санитарно</w:t>
      </w:r>
      <w:r w:rsidRPr="00164AFF">
        <w:rPr>
          <w:rFonts w:ascii="Tempora LGC Uni" w:eastAsia="Times New Roman" w:hAnsi="Tempora LGC Uni" w:cs="Tempora LGC Uni"/>
          <w:color w:val="22272F"/>
          <w:sz w:val="28"/>
          <w:szCs w:val="28"/>
          <w:lang w:eastAsia="zh-CN"/>
        </w:rPr>
        <w:t>-</w:t>
      </w:r>
      <w:r w:rsidRPr="00164AFF">
        <w:rPr>
          <w:rFonts w:ascii="Tempora LGC Uni" w:eastAsia="Times New Roman" w:hAnsi="Tempora LGC Uni" w:cs="Tempora LGC Uni"/>
          <w:i/>
          <w:iCs/>
          <w:color w:val="22272F"/>
          <w:sz w:val="28"/>
          <w:szCs w:val="28"/>
          <w:shd w:val="clear" w:color="auto" w:fill="FFFFFF"/>
          <w:lang w:eastAsia="zh-CN"/>
        </w:rPr>
        <w:t xml:space="preserve">эпидемиологические требования </w:t>
      </w:r>
      <w:r w:rsidRPr="00164AFF">
        <w:rPr>
          <w:rFonts w:ascii="Tempora LGC Uni" w:eastAsia="Times New Roman" w:hAnsi="Tempora LGC Uni" w:cs="Tempora LGC Uni"/>
          <w:color w:val="22272F"/>
          <w:sz w:val="28"/>
          <w:szCs w:val="28"/>
          <w:lang w:eastAsia="zh-CN"/>
        </w:rPr>
        <w:t xml:space="preserve">к </w:t>
      </w:r>
      <w:r w:rsidRPr="00164AFF">
        <w:rPr>
          <w:rFonts w:ascii="Tempora LGC Uni" w:eastAsia="Times New Roman" w:hAnsi="Tempora LGC Uni" w:cs="Tempora LGC Uni"/>
          <w:i/>
          <w:iCs/>
          <w:color w:val="22272F"/>
          <w:sz w:val="28"/>
          <w:szCs w:val="28"/>
          <w:shd w:val="clear" w:color="auto" w:fill="FFFFFF"/>
          <w:lang w:eastAsia="zh-CN"/>
        </w:rPr>
        <w:t>организации общественного питания населения».</w:t>
      </w:r>
      <w:r w:rsidRPr="00164AFF">
        <w:rPr>
          <w:rFonts w:ascii="Tempora LGC Uni" w:eastAsia="Times New Roman" w:hAnsi="Tempora LGC Uni" w:cs="Tempora LGC Uni"/>
          <w:color w:val="22272F"/>
          <w:sz w:val="28"/>
          <w:szCs w:val="28"/>
          <w:lang w:eastAsia="zh-CN"/>
        </w:rPr>
        <w:t xml:space="preserve"> </w:t>
      </w:r>
    </w:p>
    <w:p w14:paraId="2C3F7435" w14:textId="77777777" w:rsidR="00164AFF" w:rsidRPr="00164AFF" w:rsidRDefault="00164AFF" w:rsidP="00164AFF">
      <w:pPr>
        <w:numPr>
          <w:ilvl w:val="0"/>
          <w:numId w:val="9"/>
        </w:numPr>
        <w:spacing w:after="0" w:line="240" w:lineRule="auto"/>
        <w:ind w:left="0" w:firstLine="90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64AFF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случае, если размер родительской платы, рассчитанный Отделом, выше максимального размера платы, взимаемой с родителей (законных представителей) за присмотр и уход за детьми в государственных и муниципальных образовательных организациях в Камчатском крае, реализующих образовательную программу дошкольного образования, установленного постановлением Правительства Камчатского края (далее - максимальный размер платы), размер родительской платы устанавливается на уровне максимального размера платы.</w:t>
      </w:r>
      <w:bookmarkStart w:id="0" w:name="sub_70"/>
    </w:p>
    <w:p w14:paraId="1959E86D" w14:textId="77777777" w:rsidR="00164AFF" w:rsidRPr="00164AFF" w:rsidRDefault="00164AFF" w:rsidP="00164AFF">
      <w:pPr>
        <w:numPr>
          <w:ilvl w:val="0"/>
          <w:numId w:val="9"/>
        </w:numPr>
        <w:spacing w:after="0" w:line="240" w:lineRule="auto"/>
        <w:ind w:left="0" w:firstLine="85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64AFF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Размер родительской платы, для семей имеющих 3-х и более несовершеннолетних детей, составляет не более 70% процентов от установленного размера родительской платы и не более 50% от установленной стоимости питания на очередной год в муниципальных учреждениях.</w:t>
      </w:r>
      <w:bookmarkStart w:id="1" w:name="sub_60"/>
    </w:p>
    <w:p w14:paraId="293668E7" w14:textId="77777777" w:rsidR="00164AFF" w:rsidRPr="00164AFF" w:rsidRDefault="00164AFF" w:rsidP="00164AFF">
      <w:pPr>
        <w:numPr>
          <w:ilvl w:val="0"/>
          <w:numId w:val="9"/>
        </w:numPr>
        <w:spacing w:after="0" w:line="240" w:lineRule="auto"/>
        <w:ind w:left="0" w:firstLine="79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64AFF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всех дошкольных учреждений на территории Вилючинского городского округа устанавливается единый размер родительской платы независимо от режима работы учреждения и возраста воспитанников в рублях, с округлением до целого числа.</w:t>
      </w:r>
      <w:bookmarkEnd w:id="1"/>
    </w:p>
    <w:bookmarkEnd w:id="0"/>
    <w:p w14:paraId="27632E73" w14:textId="77777777" w:rsidR="00164AFF" w:rsidRPr="00164AFF" w:rsidRDefault="00164AFF" w:rsidP="00164AFF">
      <w:p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2F9C506" w14:textId="77777777" w:rsidR="00164AFF" w:rsidRPr="00164AFF" w:rsidRDefault="00164AFF" w:rsidP="00164AFF">
      <w:p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72D9164" w14:textId="35A5E99C" w:rsidR="003A24A4" w:rsidRDefault="003A24A4">
      <w:p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sectPr w:rsidR="003A24A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0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ohit Devanagari">
    <w:altName w:val="Cambria"/>
    <w:charset w:val="00"/>
    <w:family w:val="auto"/>
    <w:pitch w:val="variable"/>
  </w:font>
  <w:font w:name="Tempora LGC Uni">
    <w:altName w:val="Cambria"/>
    <w:charset w:val="00"/>
    <w:family w:val="roman"/>
    <w:pitch w:val="variable"/>
  </w:font>
  <w:font w:name="DejaVu Sans">
    <w:charset w:val="00"/>
    <w:family w:val="auto"/>
    <w:pitch w:val="variable"/>
  </w:font>
  <w:font w:name="Droid Sans Devanagari">
    <w:altName w:val="Segoe U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hint="default"/>
      </w:rPr>
    </w:lvl>
  </w:abstractNum>
  <w:abstractNum w:abstractNumId="1" w15:restartNumberingAfterBreak="0">
    <w:nsid w:val="0C1D644C"/>
    <w:multiLevelType w:val="multilevel"/>
    <w:tmpl w:val="05B2C4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E0F6832"/>
    <w:multiLevelType w:val="multilevel"/>
    <w:tmpl w:val="4244C060"/>
    <w:styleLink w:val="WWNum1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6"/>
        <w:szCs w:val="26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3" w15:restartNumberingAfterBreak="0">
    <w:nsid w:val="4E9C033F"/>
    <w:multiLevelType w:val="multilevel"/>
    <w:tmpl w:val="57B06DE8"/>
    <w:styleLink w:val="WWNum3"/>
    <w:lvl w:ilvl="0">
      <w:numFmt w:val="bullet"/>
      <w:lvlText w:val="-"/>
      <w:lvlJc w:val="left"/>
      <w:rPr>
        <w:rFonts w:ascii="0" w:hAnsi="0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6"/>
        <w:szCs w:val="26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4" w15:restartNumberingAfterBreak="0">
    <w:nsid w:val="6149075A"/>
    <w:multiLevelType w:val="multilevel"/>
    <w:tmpl w:val="612674FE"/>
    <w:styleLink w:val="WWNum2"/>
    <w:lvl w:ilvl="0">
      <w:numFmt w:val="bullet"/>
      <w:lvlText w:val="-"/>
      <w:lvlJc w:val="left"/>
      <w:rPr>
        <w:rFonts w:ascii="0" w:hAnsi="0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6"/>
        <w:szCs w:val="26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5" w15:restartNumberingAfterBreak="0">
    <w:nsid w:val="6D3D0120"/>
    <w:multiLevelType w:val="multilevel"/>
    <w:tmpl w:val="CDDE764E"/>
    <w:lvl w:ilvl="0">
      <w:start w:val="1"/>
      <w:numFmt w:val="decimal"/>
      <w:lvlText w:val="%1."/>
      <w:lvlJc w:val="left"/>
      <w:pPr>
        <w:tabs>
          <w:tab w:val="num" w:pos="0"/>
        </w:tabs>
        <w:ind w:left="1909" w:hanging="120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2"/>
    <w:lvlOverride w:ilvl="0">
      <w:startOverride w:val="2"/>
    </w:lvlOverride>
  </w:num>
  <w:num w:numId="7">
    <w:abstractNumId w:val="4"/>
    <w:lvlOverride w:ilvl="0"/>
  </w:num>
  <w:num w:numId="8">
    <w:abstractNumId w:val="3"/>
    <w:lvlOverride w:ilv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4A4"/>
    <w:rsid w:val="00164AFF"/>
    <w:rsid w:val="003A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BC2E"/>
  <w15:docId w15:val="{12E99BF5-795C-4C9A-909A-195A5838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48AA"/>
    <w:pPr>
      <w:spacing w:after="198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561789"/>
    <w:rPr>
      <w:rFonts w:ascii="Tahoma" w:eastAsiaTheme="minorEastAsia" w:hAnsi="Tahoma" w:cs="Tahoma"/>
      <w:sz w:val="16"/>
      <w:szCs w:val="16"/>
    </w:rPr>
  </w:style>
  <w:style w:type="character" w:customStyle="1" w:styleId="3">
    <w:name w:val="Основной текст 3 Знак"/>
    <w:basedOn w:val="a0"/>
    <w:link w:val="30"/>
    <w:uiPriority w:val="99"/>
    <w:qFormat/>
    <w:rsid w:val="00870680"/>
    <w:rPr>
      <w:sz w:val="28"/>
      <w:szCs w:val="28"/>
    </w:rPr>
  </w:style>
  <w:style w:type="character" w:customStyle="1" w:styleId="2">
    <w:name w:val="Основной текст 2 Знак"/>
    <w:basedOn w:val="a0"/>
    <w:link w:val="20"/>
    <w:uiPriority w:val="99"/>
    <w:qFormat/>
    <w:rsid w:val="00870680"/>
    <w:rPr>
      <w:rFonts w:ascii="Calibri" w:hAnsi="Calibri"/>
      <w:sz w:val="22"/>
      <w:szCs w:val="22"/>
    </w:rPr>
  </w:style>
  <w:style w:type="character" w:customStyle="1" w:styleId="a5">
    <w:name w:val="Обычный (Интернет) Знак"/>
    <w:link w:val="a6"/>
    <w:qFormat/>
    <w:rsid w:val="00F621B2"/>
    <w:rPr>
      <w:sz w:val="24"/>
      <w:szCs w:val="24"/>
    </w:rPr>
  </w:style>
  <w:style w:type="character" w:customStyle="1" w:styleId="21">
    <w:name w:val="Основной текст (2)_"/>
    <w:basedOn w:val="a0"/>
    <w:link w:val="22"/>
    <w:qFormat/>
    <w:rsid w:val="004771E4"/>
    <w:rPr>
      <w:rFonts w:ascii="Arial" w:eastAsia="Arial" w:hAnsi="Arial" w:cs="Arial"/>
      <w:i/>
      <w:iCs/>
      <w:sz w:val="114"/>
      <w:szCs w:val="114"/>
    </w:rPr>
  </w:style>
  <w:style w:type="character" w:customStyle="1" w:styleId="a7">
    <w:name w:val="Основной текст_"/>
    <w:basedOn w:val="a0"/>
    <w:link w:val="1"/>
    <w:qFormat/>
    <w:rsid w:val="004771E4"/>
    <w:rPr>
      <w:sz w:val="26"/>
      <w:szCs w:val="26"/>
    </w:rPr>
  </w:style>
  <w:style w:type="paragraph" w:styleId="a8">
    <w:name w:val="Title"/>
    <w:basedOn w:val="a"/>
    <w:next w:val="a9"/>
    <w:qFormat/>
    <w:pPr>
      <w:keepNext/>
      <w:spacing w:before="240" w:after="120"/>
      <w:contextualSpacing w:val="0"/>
    </w:pPr>
    <w:rPr>
      <w:rFonts w:ascii="Open Sans" w:eastAsia="Tahoma" w:hAnsi="Open Sans" w:cs="Lohit Devanagari"/>
      <w:sz w:val="28"/>
      <w:szCs w:val="28"/>
    </w:rPr>
  </w:style>
  <w:style w:type="paragraph" w:styleId="a9">
    <w:name w:val="Body Text"/>
    <w:basedOn w:val="a"/>
    <w:pPr>
      <w:spacing w:after="140"/>
      <w:contextualSpacing w:val="0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  <w:contextualSpacing w:val="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  <w:contextualSpacing w:val="0"/>
    </w:pPr>
    <w:rPr>
      <w:rFonts w:cs="Lohit Devanagari"/>
      <w:i/>
      <w:iCs/>
      <w:sz w:val="24"/>
      <w:szCs w:val="24"/>
    </w:rPr>
  </w:style>
  <w:style w:type="paragraph" w:styleId="ad">
    <w:name w:val="No Spacing"/>
    <w:uiPriority w:val="1"/>
    <w:qFormat/>
    <w:rsid w:val="008F41D5"/>
    <w:rPr>
      <w:rFonts w:ascii="Calibri" w:hAnsi="Calibri"/>
      <w:sz w:val="22"/>
      <w:szCs w:val="22"/>
    </w:rPr>
  </w:style>
  <w:style w:type="paragraph" w:styleId="ae">
    <w:name w:val="List Paragraph"/>
    <w:basedOn w:val="a"/>
    <w:uiPriority w:val="34"/>
    <w:qFormat/>
    <w:rsid w:val="0072328A"/>
    <w:pPr>
      <w:spacing w:after="200"/>
      <w:ind w:left="720"/>
    </w:pPr>
  </w:style>
  <w:style w:type="paragraph" w:styleId="a4">
    <w:name w:val="Balloon Text"/>
    <w:basedOn w:val="a"/>
    <w:link w:val="a3"/>
    <w:qFormat/>
    <w:rsid w:val="00561789"/>
    <w:pPr>
      <w:spacing w:after="0" w:line="240" w:lineRule="auto"/>
      <w:contextualSpacing w:val="0"/>
    </w:pPr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"/>
    <w:uiPriority w:val="99"/>
    <w:qFormat/>
    <w:rsid w:val="00870680"/>
    <w:pPr>
      <w:spacing w:after="0" w:line="240" w:lineRule="auto"/>
      <w:ind w:right="4680"/>
      <w:contextualSpacing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0">
    <w:name w:val="Body Text 2"/>
    <w:basedOn w:val="a"/>
    <w:link w:val="2"/>
    <w:uiPriority w:val="99"/>
    <w:unhideWhenUsed/>
    <w:qFormat/>
    <w:rsid w:val="00870680"/>
    <w:pPr>
      <w:spacing w:after="120" w:line="480" w:lineRule="auto"/>
      <w:contextualSpacing w:val="0"/>
    </w:pPr>
    <w:rPr>
      <w:rFonts w:ascii="Calibri" w:eastAsia="Times New Roman" w:hAnsi="Calibri" w:cs="Times New Roman"/>
    </w:rPr>
  </w:style>
  <w:style w:type="paragraph" w:styleId="a6">
    <w:name w:val="Normal (Web)"/>
    <w:basedOn w:val="a"/>
    <w:link w:val="a5"/>
    <w:qFormat/>
    <w:rsid w:val="00F621B2"/>
    <w:pPr>
      <w:spacing w:beforeAutospacing="1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Основной текст (2)"/>
    <w:basedOn w:val="a"/>
    <w:link w:val="21"/>
    <w:qFormat/>
    <w:rsid w:val="004771E4"/>
    <w:pPr>
      <w:widowControl w:val="0"/>
      <w:spacing w:after="0" w:line="240" w:lineRule="auto"/>
      <w:ind w:firstLine="740"/>
      <w:contextualSpacing w:val="0"/>
    </w:pPr>
    <w:rPr>
      <w:rFonts w:ascii="Arial" w:eastAsia="Arial" w:hAnsi="Arial" w:cs="Arial"/>
      <w:i/>
      <w:iCs/>
      <w:sz w:val="114"/>
      <w:szCs w:val="114"/>
    </w:rPr>
  </w:style>
  <w:style w:type="paragraph" w:customStyle="1" w:styleId="1">
    <w:name w:val="Основной текст1"/>
    <w:basedOn w:val="a"/>
    <w:link w:val="a7"/>
    <w:qFormat/>
    <w:rsid w:val="004771E4"/>
    <w:pPr>
      <w:widowControl w:val="0"/>
      <w:spacing w:after="0" w:line="259" w:lineRule="auto"/>
      <w:ind w:firstLine="400"/>
      <w:contextualSpacing w:val="0"/>
    </w:pPr>
    <w:rPr>
      <w:rFonts w:ascii="Times New Roman" w:eastAsia="Times New Roman" w:hAnsi="Times New Roman" w:cs="Times New Roman"/>
      <w:sz w:val="26"/>
      <w:szCs w:val="26"/>
    </w:rPr>
  </w:style>
  <w:style w:type="table" w:styleId="af">
    <w:name w:val="Table Grid"/>
    <w:basedOn w:val="a1"/>
    <w:rsid w:val="00723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a2"/>
    <w:rsid w:val="00164AFF"/>
    <w:pPr>
      <w:numPr>
        <w:numId w:val="3"/>
      </w:numPr>
    </w:pPr>
  </w:style>
  <w:style w:type="numbering" w:customStyle="1" w:styleId="WWNum2">
    <w:name w:val="WWNum2"/>
    <w:basedOn w:val="a2"/>
    <w:rsid w:val="00164AFF"/>
    <w:pPr>
      <w:numPr>
        <w:numId w:val="4"/>
      </w:numPr>
    </w:pPr>
  </w:style>
  <w:style w:type="numbering" w:customStyle="1" w:styleId="WWNum3">
    <w:name w:val="WWNum3"/>
    <w:basedOn w:val="a2"/>
    <w:rsid w:val="00164AFF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bileonline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sa=t&amp;source=web&amp;rct=j&amp;opi=89978449&amp;url=https://www.consultant.ru/document/cons_doc_LAW_7445/32c63905c9312d6ce7ccb961094beeb1a83ab974/&amp;ved=2ahUKEwjC0ZyBsoqLAxW5JxAIHVh8HY8QFnoECBIQAQ&amp;usg=AOvVaw2n9Vzgse9fBj5Xczdb-YP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88D86-E767-4BD2-B628-B8CF5017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8</Pages>
  <Words>2466</Words>
  <Characters>14058</Characters>
  <Application>Microsoft Office Word</Application>
  <DocSecurity>0</DocSecurity>
  <Lines>117</Lines>
  <Paragraphs>32</Paragraphs>
  <ScaleCrop>false</ScaleCrop>
  <Company>SPecialiST RePack</Company>
  <LinksUpToDate>false</LinksUpToDate>
  <CharactersWithSpaces>16492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Boss</cp:lastModifiedBy>
  <cp:revision>55</cp:revision>
  <cp:lastPrinted>2026-06-29T16:59:00Z</cp:lastPrinted>
  <dcterms:created xsi:type="dcterms:W3CDTF">2022-01-30T21:37:00Z</dcterms:created>
  <dcterms:modified xsi:type="dcterms:W3CDTF">2026-06-30T04:17:00Z</dcterms:modified>
  <dc:language>ru-RU</dc:language>
</cp:coreProperties>
</file>