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ind w:firstLine="426" w:end="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1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10"/>
        <w:rPr>
          <w:b/>
          <w:spacing w:val="200"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numPr>
          <w:ilvl w:val="1"/>
          <w:numId w:val="1"/>
        </w:numPr>
        <w:ind w:firstLine="709" w:start="0" w:end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26.05.2026</w:t>
      </w: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                         № </w:t>
      </w:r>
      <w:r>
        <w:rPr>
          <w:b w:val="false"/>
          <w:bCs w:val="false"/>
          <w:sz w:val="28"/>
          <w:szCs w:val="28"/>
        </w:rPr>
        <w:t>469</w:t>
      </w:r>
    </w:p>
    <w:p>
      <w:pPr>
        <w:pStyle w:val="Style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1"/>
        <w:rPr>
          <w:sz w:val="28"/>
          <w:szCs w:val="28"/>
        </w:rPr>
      </w:pPr>
      <w:r>
        <w:rPr>
          <w:sz w:val="24"/>
          <w:szCs w:val="24"/>
        </w:rPr>
        <w:t>г. Вилючинск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nformat"/>
        <w:widowControl/>
        <w:suppressAutoHyphens w:val="true"/>
        <w:overflowPunct w:val="true"/>
        <w:bidi w:val="0"/>
        <w:spacing w:before="0" w:after="0"/>
        <w:ind w:end="5726"/>
        <w:jc w:val="star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;serif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 xml:space="preserve">О внесении изменения в Перечень объектов, определенных для отбывания уголовного наказания осужденными к обязательным работам, утвержденный  постановлением администрации Вилючинского городского округа от 25.05.2026 № 449 «О видах обязательных работ и объектах, на которых они отбываются» </w:t>
      </w:r>
    </w:p>
    <w:p>
      <w:pPr>
        <w:pStyle w:val="ConsNonformat"/>
        <w:widowControl/>
        <w:suppressAutoHyphens w:val="true"/>
        <w:overflowPunct w:val="true"/>
        <w:bidi w:val="0"/>
        <w:spacing w:before="0" w:after="0"/>
        <w:ind w:end="5669"/>
        <w:jc w:val="star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Федерации, на основании заявления ООО «ПОЛИМИР ПЛЮС» о включении организации в перечень обязательных работ (вх. от 20.05.2026 № 1947)</w:t>
      </w:r>
    </w:p>
    <w:p>
      <w:pPr>
        <w:pStyle w:val="BodyText2"/>
        <w:suppressAutoHyphens w:val="true"/>
        <w:ind w:firstLine="720" w:end="0"/>
        <w:jc w:val="both"/>
        <w:rPr/>
      </w:pPr>
      <w:r>
        <w:rPr/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>ПОСТАНОВЛЯЮ:</w:t>
      </w:r>
    </w:p>
    <w:p>
      <w:pPr>
        <w:pStyle w:val="ConsNormal"/>
        <w:suppressAutoHyphens w:val="true"/>
        <w:ind w:firstLine="72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 xml:space="preserve">Внести изменения в Перечень объектов, определенных для отбывания уголовного наказания осужденными к обязательным работам, утвержденный приложением № 2 к постановлению администрации Вилючинского городского округа от 25.05.2026 № 449 </w:t>
      </w:r>
      <w:r>
        <w:rPr>
          <w:rFonts w:cs="Times New Roman;serif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 xml:space="preserve">«О видах обязательных работ и объектах, на которых они отбываются», </w:t>
      </w:r>
      <w:r>
        <w:rPr/>
        <w:t>дополнив строкой следующего содержания: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hanging="0" w:start="0" w:end="0"/>
        <w:jc w:val="both"/>
        <w:rPr/>
      </w:pPr>
      <w:r>
        <w:rPr/>
        <w:t>«</w:t>
      </w:r>
    </w:p>
    <w:tbl>
      <w:tblPr>
        <w:tblW w:w="9612" w:type="dxa"/>
        <w:jc w:val="start"/>
        <w:tblInd w:w="11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21"/>
        <w:gridCol w:w="5942"/>
        <w:gridCol w:w="3249"/>
      </w:tblGrid>
      <w:tr>
        <w:trPr>
          <w:trHeight w:val="563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2"/>
              <w:tabs>
                <w:tab w:val="clear" w:pos="708"/>
                <w:tab w:val="left" w:pos="1134" w:leader="none"/>
              </w:tabs>
              <w:suppressAutoHyphens w:val="true"/>
              <w:ind w:hanging="0" w:start="0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«ПОЛИМИР ПЛЮС»</w:t>
            </w:r>
          </w:p>
        </w:tc>
        <w:tc>
          <w:tcPr>
            <w:tcW w:w="3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 г. Вилючинск, Мира ул., д. 7, кв. 18</w:t>
            </w:r>
          </w:p>
        </w:tc>
      </w:tr>
    </w:tbl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hanging="0" w:start="0" w:end="0"/>
        <w:jc w:val="both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».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2.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3. Настоящее постановление вступает в силу после дня его официального опубликования.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end="0"/>
        <w:jc w:val="both"/>
        <w:rPr/>
      </w:pPr>
      <w:r>
        <w:rPr/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end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 w:val="false"/>
          <w:bCs w:val="false"/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О.С. Бондаренко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567" w:gutter="0" w:header="0" w:top="1134" w:footer="255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855"/>
        </w:tabs>
        <w:ind w:start="855" w:hanging="70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9" w:start="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5340" w:leader="none"/>
      </w:tabs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end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2">
    <w:name w:val="Заголовок 2 Знак"/>
    <w:basedOn w:val="DefaultParagraphFont"/>
    <w:qFormat/>
    <w:rPr>
      <w:sz w:val="28"/>
    </w:rPr>
  </w:style>
  <w:style w:type="character" w:styleId="21">
    <w:name w:val="Основной текст 2 Знак"/>
    <w:basedOn w:val="DefaultParagraphFont"/>
    <w:qFormat/>
    <w:rPr>
      <w:sz w:val="28"/>
    </w:rPr>
  </w:style>
  <w:style w:type="character" w:styleId="Style6">
    <w:name w:val="Символ нумерации"/>
    <w:qFormat/>
    <w:rPr/>
  </w:style>
  <w:style w:type="character" w:styleId="Style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распоряжение"/>
    <w:basedOn w:val="Normal"/>
    <w:next w:val="BodyText"/>
    <w:qFormat/>
    <w:pPr>
      <w:jc w:val="center"/>
    </w:pPr>
    <w:rPr/>
  </w:style>
  <w:style w:type="paragraph" w:styleId="BodyTextIndent">
    <w:name w:val="Body Text Indent"/>
    <w:basedOn w:val="Normal"/>
    <w:pPr>
      <w:ind w:firstLine="709" w:start="0" w:end="0"/>
    </w:pPr>
    <w:rPr>
      <w:sz w:val="28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jc w:val="both"/>
    </w:pPr>
    <w:rPr>
      <w:sz w:val="28"/>
    </w:rPr>
  </w:style>
  <w:style w:type="paragraph" w:styleId="211">
    <w:name w:val="Основной текст 21"/>
    <w:basedOn w:val="Normal"/>
    <w:qFormat/>
    <w:pPr>
      <w:overflowPunct w:val="true"/>
      <w:ind w:firstLine="1134" w:start="0" w:end="0"/>
      <w:textAlignment w:val="baseline"/>
    </w:pPr>
    <w:rPr>
      <w:color w:val="000000"/>
      <w:sz w:val="28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1">
    <w:name w:val="ðàñïîðÿæåíèå"/>
    <w:basedOn w:val="Normal"/>
    <w:next w:val="BodyText"/>
    <w:qFormat/>
    <w:pPr>
      <w:overflowPunct w:val="true"/>
      <w:jc w:val="center"/>
      <w:textAlignment w:val="baseline"/>
    </w:pPr>
    <w:rPr/>
  </w:style>
  <w:style w:type="paragraph" w:styleId="212">
    <w:name w:val="Основной текст с отступом 21"/>
    <w:basedOn w:val="Normal"/>
    <w:qFormat/>
    <w:pPr>
      <w:overflowPunct w:val="true"/>
      <w:ind w:hanging="0" w:start="5670" w:end="0"/>
      <w:jc w:val="both"/>
      <w:textAlignment w:val="baseline"/>
    </w:pPr>
    <w:rPr>
      <w:sz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283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BlockText">
    <w:name w:val="Block Text"/>
    <w:basedOn w:val="Normal"/>
    <w:qFormat/>
    <w:pPr>
      <w:ind w:hanging="0" w:start="280" w:end="200"/>
      <w:jc w:val="center"/>
    </w:pPr>
    <w:rPr>
      <w:b/>
      <w:bCs/>
      <w:caps/>
      <w:sz w:val="24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/>
      <w:suppressAutoHyphens w:val="true"/>
      <w:bidi w:val="0"/>
      <w:spacing w:before="0" w:after="0"/>
      <w:ind w:hanging="0" w:start="0" w:end="19772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2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>
    <w:name w:val="Стиль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iiyaiea">
    <w:name w:val="?anii?y?aiea"/>
    <w:basedOn w:val="Normal"/>
    <w:next w:val="BodyText"/>
    <w:qFormat/>
    <w:pPr>
      <w:overflowPunct w:val="true"/>
      <w:jc w:val="center"/>
      <w:textAlignment w:val="baseline"/>
    </w:pPr>
    <w:rPr/>
  </w:style>
  <w:style w:type="paragraph" w:styleId="Style14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Style18">
    <w:name w:val="Маркированный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Application>LibreOffice/7.6.7.2$Linux_X86_64 LibreOffice_project/60$Build-2</Application>
  <AppVersion>15.0000</AppVersion>
  <Pages>3</Pages>
  <Words>221</Words>
  <Characters>1557</Characters>
  <CharactersWithSpaces>2072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2023-08-02T23:56:00Z</dcterms:created>
  <dc:creator>User</dc:creator>
  <dc:description/>
  <dc:language>ru-RU</dc:language>
  <cp:lastModifiedBy/>
  <cp:lastPrinted>2025-02-18T15:39:53Z</cp:lastPrinted>
  <dcterms:modified xsi:type="dcterms:W3CDTF">2026-05-28T12:35:50Z</dcterms:modified>
  <cp:revision>59</cp:revision>
  <dc:subject/>
  <dc:title>ДУМА ВИЛЮЧИНСКОГО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