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41A95" w:rsidRPr="00B727F6" w:rsidRDefault="00A41A95" w:rsidP="00CF4ABF">
      <w:pPr>
        <w:ind w:right="282"/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Администрация Вилючинского городского округа</w:t>
      </w:r>
    </w:p>
    <w:p w:rsidR="00A41A95" w:rsidRDefault="00A41A95" w:rsidP="00A41A95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закрытого административно-территориального</w:t>
      </w:r>
      <w:r>
        <w:rPr>
          <w:smallCaps/>
          <w:sz w:val="28"/>
          <w:szCs w:val="28"/>
        </w:rPr>
        <w:t xml:space="preserve"> </w:t>
      </w:r>
      <w:r w:rsidRPr="00B727F6">
        <w:rPr>
          <w:smallCaps/>
          <w:sz w:val="28"/>
          <w:szCs w:val="28"/>
        </w:rPr>
        <w:t xml:space="preserve">образования </w:t>
      </w:r>
    </w:p>
    <w:p w:rsidR="00A41A95" w:rsidRPr="00B727F6" w:rsidRDefault="00A41A95" w:rsidP="00A41A95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города Вилючинска Камчатско</w:t>
      </w:r>
      <w:r>
        <w:rPr>
          <w:smallCaps/>
          <w:sz w:val="28"/>
          <w:szCs w:val="28"/>
        </w:rPr>
        <w:t>го края</w:t>
      </w:r>
    </w:p>
    <w:p w:rsidR="00A41A95" w:rsidRDefault="00A41A95" w:rsidP="00A41A95">
      <w:pPr>
        <w:jc w:val="center"/>
      </w:pPr>
    </w:p>
    <w:p w:rsidR="00A41A95" w:rsidRPr="0014151F" w:rsidRDefault="00A41A95" w:rsidP="00A41A9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</w:t>
      </w:r>
      <w:r w:rsidRPr="002353CB">
        <w:rPr>
          <w:b/>
          <w:sz w:val="40"/>
          <w:szCs w:val="40"/>
        </w:rPr>
        <w:t xml:space="preserve"> Е Н И Е</w:t>
      </w:r>
    </w:p>
    <w:p w:rsidR="00A41A95" w:rsidRPr="0014151F" w:rsidRDefault="00A41A95" w:rsidP="00A41A95">
      <w:pPr>
        <w:jc w:val="center"/>
        <w:rPr>
          <w:sz w:val="18"/>
          <w:szCs w:val="28"/>
        </w:rPr>
      </w:pPr>
    </w:p>
    <w:p w:rsidR="00A41A95" w:rsidRPr="0014151F" w:rsidRDefault="00A41A95" w:rsidP="00A41A95">
      <w:pPr>
        <w:jc w:val="center"/>
        <w:rPr>
          <w:sz w:val="18"/>
          <w:szCs w:val="28"/>
        </w:rPr>
      </w:pPr>
    </w:p>
    <w:p w:rsidR="00A41A95" w:rsidRPr="00D16FFC" w:rsidRDefault="00027066" w:rsidP="00A41A95">
      <w:pPr>
        <w:tabs>
          <w:tab w:val="left" w:pos="7530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F459A">
        <w:rPr>
          <w:sz w:val="28"/>
          <w:szCs w:val="28"/>
        </w:rPr>
        <w:t>08.05.2026</w:t>
      </w:r>
      <w:bookmarkStart w:id="0" w:name="_GoBack"/>
      <w:bookmarkEnd w:id="0"/>
      <w:r w:rsidR="00A41A95">
        <w:rPr>
          <w:sz w:val="28"/>
          <w:szCs w:val="28"/>
        </w:rPr>
        <w:tab/>
      </w:r>
      <w:r w:rsidR="002F459A">
        <w:rPr>
          <w:sz w:val="28"/>
          <w:szCs w:val="28"/>
        </w:rPr>
        <w:t>№ 405</w:t>
      </w:r>
    </w:p>
    <w:p w:rsidR="00A41A95" w:rsidRPr="005A1AA4" w:rsidRDefault="00A41A95" w:rsidP="00A41A95">
      <w:pPr>
        <w:tabs>
          <w:tab w:val="right" w:pos="9355"/>
        </w:tabs>
        <w:rPr>
          <w:szCs w:val="28"/>
        </w:rPr>
      </w:pPr>
    </w:p>
    <w:p w:rsidR="00A41A95" w:rsidRPr="00BE5958" w:rsidRDefault="00A41A95" w:rsidP="00A41A95">
      <w:pPr>
        <w:tabs>
          <w:tab w:val="right" w:pos="9355"/>
        </w:tabs>
        <w:jc w:val="center"/>
      </w:pPr>
      <w:r w:rsidRPr="00BE5958">
        <w:t>г. Вилючинск</w:t>
      </w:r>
    </w:p>
    <w:p w:rsidR="00A41A95" w:rsidRDefault="00A41A95" w:rsidP="00A41A95">
      <w:pPr>
        <w:tabs>
          <w:tab w:val="right" w:pos="9355"/>
        </w:tabs>
        <w:jc w:val="center"/>
        <w:rPr>
          <w:sz w:val="16"/>
          <w:szCs w:val="16"/>
        </w:rPr>
      </w:pPr>
    </w:p>
    <w:p w:rsidR="00A41A95" w:rsidRPr="002353CB" w:rsidRDefault="00A41A95" w:rsidP="00A41A95">
      <w:pPr>
        <w:tabs>
          <w:tab w:val="right" w:pos="9355"/>
        </w:tabs>
        <w:jc w:val="center"/>
        <w:rPr>
          <w:sz w:val="16"/>
          <w:szCs w:val="16"/>
        </w:rPr>
      </w:pPr>
    </w:p>
    <w:p w:rsidR="00DD2E54" w:rsidRPr="00DD2E54" w:rsidRDefault="00BF53AD" w:rsidP="00B14B25">
      <w:pPr>
        <w:ind w:left="426" w:right="411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6E54A2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пунктов временного размещения </w:t>
      </w:r>
      <w:r w:rsidR="00B14B25">
        <w:rPr>
          <w:sz w:val="28"/>
          <w:szCs w:val="28"/>
        </w:rPr>
        <w:t xml:space="preserve">пострадавшего населения, эвакуируемого (отселяемого) при угрозе и возникновении чрезвычайной ситуации </w:t>
      </w:r>
      <w:r>
        <w:rPr>
          <w:sz w:val="28"/>
          <w:szCs w:val="28"/>
        </w:rPr>
        <w:t>на территории Вилючинского городского округа</w:t>
      </w:r>
    </w:p>
    <w:p w:rsidR="0014151F" w:rsidRDefault="0014151F" w:rsidP="00B14B25">
      <w:pPr>
        <w:widowControl w:val="0"/>
        <w:ind w:left="426" w:right="4315"/>
        <w:rPr>
          <w:snapToGrid w:val="0"/>
          <w:color w:val="000000"/>
          <w:sz w:val="28"/>
        </w:rPr>
      </w:pPr>
    </w:p>
    <w:p w:rsidR="00BF53AD" w:rsidRPr="006A251F" w:rsidRDefault="00D541EF" w:rsidP="00673C10">
      <w:pPr>
        <w:pStyle w:val="50"/>
        <w:shd w:val="clear" w:color="auto" w:fill="auto"/>
        <w:tabs>
          <w:tab w:val="left" w:pos="9214"/>
        </w:tabs>
        <w:spacing w:before="0" w:line="240" w:lineRule="auto"/>
        <w:ind w:left="426" w:right="-14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BF53AD">
        <w:rPr>
          <w:rFonts w:ascii="Times New Roman" w:hAnsi="Times New Roman" w:cs="Times New Roman"/>
          <w:b w:val="0"/>
          <w:sz w:val="28"/>
          <w:szCs w:val="28"/>
        </w:rPr>
        <w:t>В</w:t>
      </w:r>
      <w:r w:rsidR="00BF53AD" w:rsidRPr="00DE49B7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</w:t>
      </w:r>
      <w:r w:rsidR="00BF53A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F53AD" w:rsidRPr="00DE49B7">
        <w:rPr>
          <w:rFonts w:ascii="Times New Roman" w:hAnsi="Times New Roman" w:cs="Times New Roman"/>
          <w:b w:val="0"/>
          <w:color w:val="000000"/>
          <w:sz w:val="28"/>
          <w:szCs w:val="28"/>
        </w:rPr>
        <w:t>Федеральн</w:t>
      </w:r>
      <w:r w:rsidR="00BF53A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ым </w:t>
      </w:r>
      <w:r w:rsidR="00BF53AD" w:rsidRPr="00DE49B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закон</w:t>
      </w:r>
      <w:r w:rsidR="00BF53AD">
        <w:rPr>
          <w:rFonts w:ascii="Times New Roman" w:hAnsi="Times New Roman" w:cs="Times New Roman"/>
          <w:b w:val="0"/>
          <w:color w:val="000000"/>
          <w:sz w:val="28"/>
          <w:szCs w:val="28"/>
        </w:rPr>
        <w:t>ом</w:t>
      </w:r>
      <w:r w:rsidR="00BF53AD" w:rsidRPr="00DE49B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</w:t>
      </w:r>
      <w:r w:rsidR="00BF53AD">
        <w:rPr>
          <w:rFonts w:ascii="Times New Roman" w:hAnsi="Times New Roman" w:cs="Times New Roman"/>
          <w:b w:val="0"/>
          <w:sz w:val="28"/>
          <w:szCs w:val="28"/>
        </w:rPr>
        <w:t>21</w:t>
      </w:r>
      <w:r w:rsidR="00BF53AD" w:rsidRPr="00DE49B7">
        <w:rPr>
          <w:rFonts w:ascii="Times New Roman" w:hAnsi="Times New Roman" w:cs="Times New Roman"/>
          <w:b w:val="0"/>
          <w:sz w:val="28"/>
          <w:szCs w:val="28"/>
        </w:rPr>
        <w:t>.1</w:t>
      </w:r>
      <w:r w:rsidR="00BF53AD">
        <w:rPr>
          <w:rFonts w:ascii="Times New Roman" w:hAnsi="Times New Roman" w:cs="Times New Roman"/>
          <w:b w:val="0"/>
          <w:sz w:val="28"/>
          <w:szCs w:val="28"/>
        </w:rPr>
        <w:t>2</w:t>
      </w:r>
      <w:r w:rsidR="00BF53AD" w:rsidRPr="00DE49B7">
        <w:rPr>
          <w:rFonts w:ascii="Times New Roman" w:hAnsi="Times New Roman" w:cs="Times New Roman"/>
          <w:b w:val="0"/>
          <w:sz w:val="28"/>
          <w:szCs w:val="28"/>
        </w:rPr>
        <w:t>.</w:t>
      </w:r>
      <w:r w:rsidR="00BF53AD">
        <w:rPr>
          <w:rFonts w:ascii="Times New Roman" w:hAnsi="Times New Roman" w:cs="Times New Roman"/>
          <w:b w:val="0"/>
          <w:sz w:val="28"/>
          <w:szCs w:val="28"/>
        </w:rPr>
        <w:t>1994 № 68</w:t>
      </w:r>
      <w:r w:rsidR="00BF53AD" w:rsidRPr="00DE49B7">
        <w:rPr>
          <w:rFonts w:ascii="Times New Roman" w:hAnsi="Times New Roman" w:cs="Times New Roman"/>
          <w:b w:val="0"/>
          <w:sz w:val="28"/>
          <w:szCs w:val="28"/>
        </w:rPr>
        <w:t>-ФЗ «О</w:t>
      </w:r>
      <w:r w:rsidR="00BF53AD">
        <w:rPr>
          <w:rFonts w:ascii="Times New Roman" w:hAnsi="Times New Roman" w:cs="Times New Roman"/>
          <w:b w:val="0"/>
          <w:sz w:val="28"/>
          <w:szCs w:val="28"/>
        </w:rPr>
        <w:t xml:space="preserve"> защите населения и территорий от чрезвычайных ситуаций природного и техногенного характера</w:t>
      </w:r>
      <w:r w:rsidR="00BF53AD" w:rsidRPr="00DE49B7">
        <w:rPr>
          <w:rFonts w:ascii="Times New Roman" w:hAnsi="Times New Roman" w:cs="Times New Roman"/>
          <w:b w:val="0"/>
          <w:sz w:val="28"/>
          <w:szCs w:val="28"/>
        </w:rPr>
        <w:t>»,</w:t>
      </w:r>
      <w:r w:rsidR="00BF53AD" w:rsidRPr="00DE49B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F53AD">
        <w:rPr>
          <w:rFonts w:ascii="Times New Roman" w:hAnsi="Times New Roman" w:cs="Times New Roman"/>
          <w:b w:val="0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 ст.16 Федерального закона от 06.10.2003 №131-ФЗ «Об общих принципах организации местного самоуправления в Российской Федерации»</w:t>
      </w:r>
      <w:r w:rsidR="00673C10">
        <w:rPr>
          <w:rFonts w:ascii="Times New Roman" w:hAnsi="Times New Roman" w:cs="Times New Roman"/>
          <w:b w:val="0"/>
          <w:sz w:val="28"/>
          <w:szCs w:val="28"/>
        </w:rPr>
        <w:t>,</w:t>
      </w:r>
      <w:r w:rsidR="00BF53AD" w:rsidRPr="00DE49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050DD">
        <w:rPr>
          <w:rFonts w:ascii="Times New Roman" w:hAnsi="Times New Roman" w:cs="Times New Roman"/>
          <w:b w:val="0"/>
          <w:sz w:val="28"/>
          <w:szCs w:val="28"/>
        </w:rPr>
        <w:t>в целях организации проведения эвакуационных мероприятий при угрозе и возникновении чрезвычайных ситуаций природного и техногенного характера в Вилючинском городском округе</w:t>
      </w:r>
    </w:p>
    <w:p w:rsidR="00396C6D" w:rsidRDefault="00396C6D" w:rsidP="00B14B25">
      <w:pPr>
        <w:tabs>
          <w:tab w:val="left" w:pos="993"/>
        </w:tabs>
        <w:ind w:left="426"/>
        <w:rPr>
          <w:b/>
          <w:sz w:val="28"/>
          <w:szCs w:val="28"/>
        </w:rPr>
      </w:pPr>
    </w:p>
    <w:p w:rsidR="00A41A95" w:rsidRPr="006F5833" w:rsidRDefault="00A41A95" w:rsidP="00B14B25">
      <w:pPr>
        <w:tabs>
          <w:tab w:val="left" w:pos="993"/>
        </w:tabs>
        <w:ind w:left="426"/>
        <w:rPr>
          <w:b/>
          <w:sz w:val="28"/>
          <w:szCs w:val="28"/>
        </w:rPr>
      </w:pPr>
      <w:r w:rsidRPr="006F5833">
        <w:rPr>
          <w:b/>
          <w:sz w:val="28"/>
          <w:szCs w:val="28"/>
        </w:rPr>
        <w:t xml:space="preserve">ПОСТАНОВЛЯЮ: </w:t>
      </w:r>
    </w:p>
    <w:p w:rsidR="00A41A95" w:rsidRDefault="00A41A95" w:rsidP="00B14B25">
      <w:pPr>
        <w:tabs>
          <w:tab w:val="left" w:pos="993"/>
        </w:tabs>
        <w:ind w:left="426"/>
        <w:jc w:val="both"/>
        <w:rPr>
          <w:sz w:val="28"/>
          <w:szCs w:val="28"/>
        </w:rPr>
      </w:pPr>
    </w:p>
    <w:p w:rsidR="00F54D70" w:rsidRDefault="00B14B25" w:rsidP="00B14B25">
      <w:pPr>
        <w:pStyle w:val="51"/>
        <w:shd w:val="clear" w:color="auto" w:fill="auto"/>
        <w:tabs>
          <w:tab w:val="left" w:pos="1070"/>
        </w:tabs>
        <w:spacing w:before="0" w:after="0" w:line="240" w:lineRule="auto"/>
        <w:ind w:left="426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F54D70">
        <w:rPr>
          <w:sz w:val="28"/>
          <w:szCs w:val="28"/>
        </w:rPr>
        <w:t xml:space="preserve">1. Утвердить </w:t>
      </w:r>
      <w:bookmarkStart w:id="1" w:name="_Hlk225347091"/>
      <w:bookmarkStart w:id="2" w:name="_Hlk225347301"/>
      <w:r w:rsidR="000F4D21">
        <w:rPr>
          <w:sz w:val="28"/>
          <w:szCs w:val="28"/>
        </w:rPr>
        <w:t>перечень</w:t>
      </w:r>
      <w:r w:rsidR="00F54D70">
        <w:rPr>
          <w:sz w:val="28"/>
          <w:szCs w:val="28"/>
        </w:rPr>
        <w:t xml:space="preserve"> пунктов временного размещения</w:t>
      </w:r>
      <w:r>
        <w:rPr>
          <w:sz w:val="28"/>
          <w:szCs w:val="28"/>
        </w:rPr>
        <w:t xml:space="preserve"> пострадавшего населения, эвакуируемого (отселяемого) при угрозе и возникновении чрезвычайной ситуации</w:t>
      </w:r>
      <w:r w:rsidR="00F54D70">
        <w:rPr>
          <w:sz w:val="28"/>
          <w:szCs w:val="28"/>
        </w:rPr>
        <w:t xml:space="preserve"> </w:t>
      </w:r>
      <w:r w:rsidR="00F54D70" w:rsidRPr="006673FF">
        <w:rPr>
          <w:sz w:val="28"/>
          <w:szCs w:val="28"/>
        </w:rPr>
        <w:t>на территории Вилючинского городского округа</w:t>
      </w:r>
      <w:bookmarkEnd w:id="1"/>
      <w:r w:rsidR="00F54D70">
        <w:rPr>
          <w:sz w:val="28"/>
          <w:szCs w:val="28"/>
        </w:rPr>
        <w:t xml:space="preserve"> согласно приложению к постановлению.</w:t>
      </w:r>
    </w:p>
    <w:bookmarkEnd w:id="2"/>
    <w:p w:rsidR="00F54D70" w:rsidRDefault="00F54D70" w:rsidP="00B14B25">
      <w:pPr>
        <w:pStyle w:val="51"/>
        <w:shd w:val="clear" w:color="auto" w:fill="auto"/>
        <w:tabs>
          <w:tab w:val="left" w:pos="1070"/>
        </w:tabs>
        <w:spacing w:before="0" w:after="0" w:line="240" w:lineRule="auto"/>
        <w:ind w:left="426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4B25">
        <w:rPr>
          <w:sz w:val="28"/>
          <w:szCs w:val="28"/>
        </w:rPr>
        <w:t xml:space="preserve">      </w:t>
      </w:r>
      <w:r>
        <w:rPr>
          <w:sz w:val="28"/>
          <w:szCs w:val="28"/>
        </w:rPr>
        <w:t>2.</w:t>
      </w:r>
      <w:r w:rsidR="00CF4ABF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</w:t>
      </w:r>
      <w:r w:rsidRPr="00DC4D09">
        <w:rPr>
          <w:sz w:val="28"/>
          <w:szCs w:val="28"/>
        </w:rPr>
        <w:t xml:space="preserve">  </w:t>
      </w:r>
      <w:r>
        <w:rPr>
          <w:sz w:val="28"/>
          <w:szCs w:val="28"/>
        </w:rPr>
        <w:t>разместить</w:t>
      </w:r>
      <w:r w:rsidRPr="005B4136">
        <w:rPr>
          <w:sz w:val="28"/>
          <w:szCs w:val="28"/>
        </w:rPr>
        <w:t xml:space="preserve"> </w:t>
      </w:r>
      <w:r w:rsidRPr="00DC4D09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 </w:t>
      </w:r>
      <w:r w:rsidRPr="00DC4D09">
        <w:rPr>
          <w:sz w:val="28"/>
          <w:szCs w:val="28"/>
        </w:rPr>
        <w:t xml:space="preserve"> на официальном сайте органов местного самоуправления Вилючинского городского округа в информационно-телеком</w:t>
      </w:r>
      <w:r>
        <w:rPr>
          <w:sz w:val="28"/>
          <w:szCs w:val="28"/>
        </w:rPr>
        <w:t>м</w:t>
      </w:r>
      <w:r w:rsidRPr="00DC4D09">
        <w:rPr>
          <w:sz w:val="28"/>
          <w:szCs w:val="28"/>
        </w:rPr>
        <w:t>уникационной сети «Интернет».</w:t>
      </w:r>
    </w:p>
    <w:p w:rsidR="00C51C22" w:rsidRDefault="00B14B25" w:rsidP="00C51C22">
      <w:pPr>
        <w:tabs>
          <w:tab w:val="left" w:pos="-709"/>
          <w:tab w:val="left" w:pos="993"/>
          <w:tab w:val="left" w:pos="1276"/>
        </w:tabs>
        <w:ind w:left="284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51C22">
        <w:rPr>
          <w:sz w:val="28"/>
          <w:szCs w:val="28"/>
        </w:rPr>
        <w:t xml:space="preserve">       3.</w:t>
      </w:r>
      <w:r w:rsidR="00C51C22">
        <w:rPr>
          <w:spacing w:val="1"/>
          <w:sz w:val="28"/>
          <w:szCs w:val="28"/>
          <w:lang w:eastAsia="en-US"/>
        </w:rPr>
        <w:t xml:space="preserve">Признать утратившим силу постановление администрации   </w:t>
      </w:r>
      <w:r w:rsidR="00C51C22">
        <w:rPr>
          <w:spacing w:val="-3"/>
          <w:sz w:val="28"/>
          <w:szCs w:val="28"/>
          <w:lang w:eastAsia="en-US"/>
        </w:rPr>
        <w:t>Вилючинского городского округа от</w:t>
      </w:r>
      <w:r w:rsidR="00C51C22">
        <w:rPr>
          <w:spacing w:val="1"/>
          <w:sz w:val="28"/>
          <w:szCs w:val="28"/>
          <w:lang w:eastAsia="en-US"/>
        </w:rPr>
        <w:t xml:space="preserve"> 16.09.2022 № 804 «О внесении </w:t>
      </w:r>
      <w:r w:rsidR="00C51C22">
        <w:rPr>
          <w:spacing w:val="1"/>
          <w:sz w:val="28"/>
          <w:szCs w:val="28"/>
          <w:lang w:eastAsia="en-US"/>
        </w:rPr>
        <w:lastRenderedPageBreak/>
        <w:t>изменения в постановление администрации Вилючинского городского округа от 15.07.2015 года № 942</w:t>
      </w:r>
      <w:r w:rsidR="00C51C22">
        <w:rPr>
          <w:sz w:val="28"/>
          <w:szCs w:val="28"/>
        </w:rPr>
        <w:t xml:space="preserve">».      </w:t>
      </w:r>
    </w:p>
    <w:p w:rsidR="00C51C22" w:rsidRDefault="00C51C22" w:rsidP="00C51C22">
      <w:pPr>
        <w:shd w:val="clear" w:color="auto" w:fill="FFFFFF"/>
        <w:ind w:left="426"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4.</w:t>
      </w:r>
      <w:r w:rsidRPr="00C32B73">
        <w:rPr>
          <w:sz w:val="28"/>
          <w:szCs w:val="28"/>
        </w:rPr>
        <w:t xml:space="preserve"> </w:t>
      </w:r>
      <w:bookmarkStart w:id="3" w:name="_Hlk225347489"/>
      <w:r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  <w:bookmarkEnd w:id="3"/>
    </w:p>
    <w:p w:rsidR="00C51C22" w:rsidRPr="00BA5B2A" w:rsidRDefault="00C51C22" w:rsidP="00C51C22">
      <w:pPr>
        <w:shd w:val="clear" w:color="auto" w:fill="FFFFFF"/>
        <w:ind w:left="426"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5.</w:t>
      </w:r>
      <w:r w:rsidRPr="00DD2E54">
        <w:rPr>
          <w:sz w:val="28"/>
          <w:szCs w:val="28"/>
        </w:rPr>
        <w:t xml:space="preserve"> </w:t>
      </w:r>
      <w:r w:rsidRPr="00C32B73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C51C22" w:rsidRDefault="00C51C22" w:rsidP="00C51C22">
      <w:pPr>
        <w:tabs>
          <w:tab w:val="left" w:pos="0"/>
          <w:tab w:val="left" w:pos="993"/>
        </w:tabs>
        <w:ind w:left="426"/>
        <w:jc w:val="both"/>
        <w:rPr>
          <w:sz w:val="28"/>
          <w:szCs w:val="28"/>
        </w:rPr>
      </w:pPr>
    </w:p>
    <w:p w:rsidR="00C51C22" w:rsidRPr="00C32B73" w:rsidRDefault="00C51C22" w:rsidP="00C51C22">
      <w:pPr>
        <w:tabs>
          <w:tab w:val="left" w:pos="0"/>
          <w:tab w:val="left" w:pos="993"/>
        </w:tabs>
        <w:ind w:left="426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5"/>
        <w:gridCol w:w="4551"/>
      </w:tblGrid>
      <w:tr w:rsidR="00C51C22" w:rsidRPr="005D1BAB" w:rsidTr="00C517DF">
        <w:tc>
          <w:tcPr>
            <w:tcW w:w="4785" w:type="dxa"/>
          </w:tcPr>
          <w:p w:rsidR="00C51C22" w:rsidRDefault="00C51C22" w:rsidP="00C517DF">
            <w:pPr>
              <w:tabs>
                <w:tab w:val="left" w:pos="993"/>
              </w:tabs>
              <w:ind w:left="42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Pr="005D1BAB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Pr="005D1BA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Вилючинского </w:t>
            </w:r>
          </w:p>
          <w:p w:rsidR="00C51C22" w:rsidRPr="005D1BAB" w:rsidRDefault="00C51C22" w:rsidP="00C517DF">
            <w:pPr>
              <w:tabs>
                <w:tab w:val="left" w:pos="993"/>
              </w:tabs>
              <w:ind w:left="426"/>
              <w:rPr>
                <w:b/>
                <w:sz w:val="28"/>
                <w:szCs w:val="28"/>
              </w:rPr>
            </w:pPr>
            <w:r w:rsidRPr="005D1BAB">
              <w:rPr>
                <w:b/>
                <w:sz w:val="28"/>
                <w:szCs w:val="28"/>
              </w:rPr>
              <w:t>городского округа</w:t>
            </w:r>
          </w:p>
        </w:tc>
        <w:tc>
          <w:tcPr>
            <w:tcW w:w="4786" w:type="dxa"/>
            <w:vAlign w:val="bottom"/>
          </w:tcPr>
          <w:p w:rsidR="00C51C22" w:rsidRDefault="00C51C22" w:rsidP="00C517DF">
            <w:pPr>
              <w:tabs>
                <w:tab w:val="left" w:pos="993"/>
              </w:tabs>
              <w:ind w:left="426"/>
              <w:rPr>
                <w:b/>
                <w:sz w:val="28"/>
                <w:szCs w:val="28"/>
              </w:rPr>
            </w:pPr>
          </w:p>
          <w:p w:rsidR="00C51C22" w:rsidRDefault="00C51C22" w:rsidP="00C517DF">
            <w:pPr>
              <w:tabs>
                <w:tab w:val="left" w:pos="993"/>
              </w:tabs>
              <w:ind w:left="426" w:right="-14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О.С. Бондаренко</w:t>
            </w:r>
          </w:p>
          <w:p w:rsidR="00C51C22" w:rsidRPr="005D1BAB" w:rsidRDefault="00C51C22" w:rsidP="00C517DF">
            <w:pPr>
              <w:tabs>
                <w:tab w:val="left" w:pos="993"/>
              </w:tabs>
              <w:ind w:left="426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C51C22" w:rsidRDefault="00C51C22" w:rsidP="00B14B25">
      <w:pPr>
        <w:shd w:val="clear" w:color="auto" w:fill="FFFFFF"/>
        <w:ind w:left="426" w:right="10"/>
        <w:jc w:val="both"/>
        <w:rPr>
          <w:sz w:val="28"/>
          <w:szCs w:val="28"/>
        </w:rPr>
      </w:pPr>
    </w:p>
    <w:p w:rsidR="00C51C22" w:rsidRDefault="00C51C22" w:rsidP="00B14B25">
      <w:pPr>
        <w:shd w:val="clear" w:color="auto" w:fill="FFFFFF"/>
        <w:ind w:left="426" w:right="10"/>
        <w:jc w:val="both"/>
        <w:rPr>
          <w:sz w:val="28"/>
          <w:szCs w:val="28"/>
        </w:rPr>
      </w:pPr>
    </w:p>
    <w:p w:rsidR="00533126" w:rsidRDefault="00533126" w:rsidP="00B14B25">
      <w:pPr>
        <w:ind w:left="426"/>
      </w:pPr>
    </w:p>
    <w:sectPr w:rsidR="00533126" w:rsidSect="00CF4ABF">
      <w:pgSz w:w="11906" w:h="16838"/>
      <w:pgMar w:top="1134" w:right="141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5CFF"/>
    <w:multiLevelType w:val="hybridMultilevel"/>
    <w:tmpl w:val="7264E2C4"/>
    <w:lvl w:ilvl="0" w:tplc="5D4EF01E">
      <w:start w:val="1"/>
      <w:numFmt w:val="decimal"/>
      <w:lvlText w:val="%1."/>
      <w:lvlJc w:val="left"/>
      <w:pPr>
        <w:ind w:left="1573" w:hanging="10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A95"/>
    <w:rsid w:val="000142DA"/>
    <w:rsid w:val="00027066"/>
    <w:rsid w:val="000B25A9"/>
    <w:rsid w:val="000F4D21"/>
    <w:rsid w:val="00104772"/>
    <w:rsid w:val="0014151F"/>
    <w:rsid w:val="00177419"/>
    <w:rsid w:val="001A03B9"/>
    <w:rsid w:val="001C67D9"/>
    <w:rsid w:val="00233B5D"/>
    <w:rsid w:val="00262754"/>
    <w:rsid w:val="00296395"/>
    <w:rsid w:val="002D27DD"/>
    <w:rsid w:val="002F459A"/>
    <w:rsid w:val="00362299"/>
    <w:rsid w:val="003969BF"/>
    <w:rsid w:val="00396C6D"/>
    <w:rsid w:val="003D7E39"/>
    <w:rsid w:val="004233FE"/>
    <w:rsid w:val="00521A04"/>
    <w:rsid w:val="00533126"/>
    <w:rsid w:val="005B4E80"/>
    <w:rsid w:val="005C06EC"/>
    <w:rsid w:val="005F75D8"/>
    <w:rsid w:val="00604E4D"/>
    <w:rsid w:val="00673C10"/>
    <w:rsid w:val="006D058F"/>
    <w:rsid w:val="006D56BE"/>
    <w:rsid w:val="006E54A2"/>
    <w:rsid w:val="00710AF4"/>
    <w:rsid w:val="007C2A52"/>
    <w:rsid w:val="00A20B36"/>
    <w:rsid w:val="00A244F2"/>
    <w:rsid w:val="00A37EDA"/>
    <w:rsid w:val="00A41A95"/>
    <w:rsid w:val="00A8148D"/>
    <w:rsid w:val="00AD536C"/>
    <w:rsid w:val="00B050DD"/>
    <w:rsid w:val="00B14B25"/>
    <w:rsid w:val="00BF4E7F"/>
    <w:rsid w:val="00BF53AD"/>
    <w:rsid w:val="00C32B73"/>
    <w:rsid w:val="00C45D2A"/>
    <w:rsid w:val="00C51C22"/>
    <w:rsid w:val="00C529AE"/>
    <w:rsid w:val="00CF4ABF"/>
    <w:rsid w:val="00D45A43"/>
    <w:rsid w:val="00D541EF"/>
    <w:rsid w:val="00D945AA"/>
    <w:rsid w:val="00DB47F4"/>
    <w:rsid w:val="00DD2E54"/>
    <w:rsid w:val="00E148AB"/>
    <w:rsid w:val="00E7159E"/>
    <w:rsid w:val="00ED654A"/>
    <w:rsid w:val="00F54D70"/>
    <w:rsid w:val="00F65BF2"/>
    <w:rsid w:val="00F9132C"/>
    <w:rsid w:val="00FC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3E122"/>
  <w15:docId w15:val="{674DC437-43EC-4DEB-9045-A19B7B6F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41A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A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41A95"/>
    <w:pPr>
      <w:ind w:left="720"/>
      <w:contextualSpacing/>
    </w:pPr>
  </w:style>
  <w:style w:type="table" w:styleId="a4">
    <w:name w:val="Table Grid"/>
    <w:basedOn w:val="a1"/>
    <w:uiPriority w:val="59"/>
    <w:rsid w:val="00A41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iPriority w:val="99"/>
    <w:semiHidden/>
    <w:unhideWhenUsed/>
    <w:rsid w:val="00C32B7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32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BF53A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F53AD"/>
    <w:pPr>
      <w:widowControl w:val="0"/>
      <w:shd w:val="clear" w:color="auto" w:fill="FFFFFF"/>
      <w:spacing w:before="120" w:line="322" w:lineRule="exact"/>
      <w:jc w:val="both"/>
    </w:pPr>
    <w:rPr>
      <w:rFonts w:asciiTheme="minorHAnsi" w:hAnsiTheme="minorHAnsi" w:cstheme="minorBidi"/>
      <w:b/>
      <w:bCs/>
      <w:spacing w:val="-4"/>
      <w:sz w:val="25"/>
      <w:szCs w:val="25"/>
      <w:lang w:eastAsia="en-US"/>
    </w:rPr>
  </w:style>
  <w:style w:type="character" w:customStyle="1" w:styleId="a7">
    <w:name w:val="Основной текст_"/>
    <w:basedOn w:val="a0"/>
    <w:link w:val="51"/>
    <w:rsid w:val="00F54D70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51">
    <w:name w:val="Основной текст5"/>
    <w:basedOn w:val="a"/>
    <w:link w:val="a7"/>
    <w:rsid w:val="00F54D70"/>
    <w:pPr>
      <w:widowControl w:val="0"/>
      <w:shd w:val="clear" w:color="auto" w:fill="FFFFFF"/>
      <w:spacing w:before="240" w:after="60" w:line="0" w:lineRule="atLeast"/>
    </w:pPr>
    <w:rPr>
      <w:spacing w:val="1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68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Андрей Ланских</cp:lastModifiedBy>
  <cp:revision>16</cp:revision>
  <cp:lastPrinted>2026-05-14T03:29:00Z</cp:lastPrinted>
  <dcterms:created xsi:type="dcterms:W3CDTF">2019-11-20T03:44:00Z</dcterms:created>
  <dcterms:modified xsi:type="dcterms:W3CDTF">2026-05-14T03:40:00Z</dcterms:modified>
</cp:coreProperties>
</file>