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 края</w:t>
      </w:r>
    </w:p>
    <w:p>
      <w:pPr>
        <w:pStyle w:val="Normal"/>
        <w:jc w:val="center"/>
        <w:rPr>
          <w:b/>
          <w:spacing w:val="200"/>
          <w:sz w:val="48"/>
        </w:rPr>
      </w:pPr>
      <w:r>
        <w:rPr>
          <w:b/>
          <w:spacing w:val="200"/>
          <w:sz w:val="48"/>
        </w:rPr>
      </w:r>
    </w:p>
    <w:p>
      <w:pPr>
        <w:pStyle w:val="Heading2"/>
        <w:rPr/>
      </w:pPr>
      <w:r>
        <w:rPr/>
        <w:t>РАСПОРЯЖЕНИЕ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u w:val="single"/>
        </w:rPr>
        <w:t>23.04.2026</w:t>
      </w:r>
      <w:r>
        <w:rPr/>
        <w:t xml:space="preserve">                                                                                                                                  №</w:t>
      </w:r>
      <w:r>
        <w:rPr>
          <w:u w:val="single"/>
        </w:rPr>
        <w:t>109</w:t>
      </w:r>
    </w:p>
    <w:p>
      <w:pPr>
        <w:pStyle w:val="Normal"/>
        <w:jc w:val="center"/>
        <w:rPr/>
      </w:pPr>
      <w:r>
        <w:rPr/>
      </w:r>
    </w:p>
    <w:p>
      <w:pPr>
        <w:pStyle w:val="Style18"/>
        <w:rPr/>
      </w:pPr>
      <w:r>
        <w:rPr/>
        <w:t>г. Вилючинск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3968"/>
        <w:rPr>
          <w:sz w:val="28"/>
          <w:szCs w:val="28"/>
        </w:rPr>
      </w:pPr>
      <w:r>
        <w:rPr>
          <w:sz w:val="28"/>
          <w:szCs w:val="28"/>
        </w:rPr>
        <w:t>О внесении изменения в Перечень</w:t>
      </w:r>
    </w:p>
    <w:p>
      <w:pPr>
        <w:pStyle w:val="Normal"/>
        <w:ind w:right="3968"/>
        <w:rPr>
          <w:sz w:val="28"/>
          <w:szCs w:val="28"/>
        </w:rPr>
      </w:pPr>
      <w:r>
        <w:rPr>
          <w:sz w:val="28"/>
          <w:szCs w:val="28"/>
        </w:rPr>
        <w:t>муниципальных программ</w:t>
      </w:r>
    </w:p>
    <w:p>
      <w:pPr>
        <w:pStyle w:val="Normal"/>
        <w:ind w:right="3968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округа,</w:t>
      </w:r>
    </w:p>
    <w:p>
      <w:pPr>
        <w:pStyle w:val="Normal"/>
        <w:ind w:right="3968"/>
        <w:rPr>
          <w:sz w:val="28"/>
          <w:szCs w:val="28"/>
        </w:rPr>
      </w:pPr>
      <w:r>
        <w:rPr>
          <w:sz w:val="28"/>
          <w:szCs w:val="28"/>
        </w:rPr>
        <w:t xml:space="preserve">планируемых к реализации на 2026 </w:t>
      </w:r>
    </w:p>
    <w:p>
      <w:pPr>
        <w:pStyle w:val="Normal"/>
        <w:ind w:right="3968"/>
        <w:rPr>
          <w:sz w:val="28"/>
          <w:szCs w:val="28"/>
        </w:rPr>
      </w:pPr>
      <w:r>
        <w:rPr>
          <w:sz w:val="28"/>
          <w:szCs w:val="28"/>
        </w:rPr>
        <w:t xml:space="preserve">год и на плановый период 2027 и </w:t>
      </w:r>
    </w:p>
    <w:p>
      <w:pPr>
        <w:pStyle w:val="Normal"/>
        <w:ind w:right="3968"/>
        <w:rPr>
          <w:sz w:val="28"/>
          <w:szCs w:val="28"/>
        </w:rPr>
      </w:pPr>
      <w:r>
        <w:rPr>
          <w:sz w:val="28"/>
          <w:szCs w:val="28"/>
        </w:rPr>
        <w:t xml:space="preserve">2028 годов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color w:val="212121"/>
          <w:spacing w:val="-1"/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статьей 16 Федерального закона от 06.10.2003 № 131-ФЗ «Об общих принципах организации местного самоуправления в Российской Федерации», в целях упорядочения процесса разработки, утверждения, реализации муниципальных программ Вилючинского городского округа</w:t>
      </w:r>
    </w:p>
    <w:p>
      <w:pPr>
        <w:pStyle w:val="Normal"/>
        <w:ind w:firstLine="709"/>
        <w:jc w:val="both"/>
        <w:rPr>
          <w:color w:val="212121"/>
          <w:spacing w:val="-1"/>
          <w:sz w:val="28"/>
          <w:szCs w:val="28"/>
        </w:rPr>
      </w:pPr>
      <w:r>
        <w:rPr>
          <w:color w:val="212121"/>
          <w:spacing w:val="-1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Перечень муниципальных программ Вилючинского городского округа, планируемых к реализации на 2026 год и на плановый период 2027 и 2028 годов, утвержденный распоряжением администрации Вилючинского городского округа от 13.11.2025 № 255 изменение, изложив пункт 9 приложения в следующей редакции: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2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5"/>
        <w:gridCol w:w="4458"/>
        <w:gridCol w:w="2375"/>
        <w:gridCol w:w="2386"/>
      </w:tblGrid>
      <w:tr>
        <w:trPr>
          <w:trHeight w:val="1224" w:hRule="atLeast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"Совершенствование системы муниципального управления в Вилючинском городском округе"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Аппарат администрации Вилючинского городского округа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Аппарат администрации Вилючинского городского округа</w:t>
            </w:r>
          </w:p>
        </w:tc>
      </w:tr>
      <w:tr>
        <w:trPr>
          <w:trHeight w:val="708" w:hRule="atLeast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Подпрограмма 1 "Электронное правительство в Вилючинском городском округе"</w:t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1026" w:hRule="atLeast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Подпрограмма 2 "Информационное освещение деятельности органов местного самоуправления Вилючинского городского округа"</w:t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387" w:hRule="atLeast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Подпрограмма 3 "Развитие архивного дела"</w:t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708" w:hRule="atLeast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Подпрограмма 4 "Обеспечение деятельности подведомственных учреждений"</w:t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708" w:hRule="atLeast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Подпрограмма 5 "Развитие инфраструктуры связи в Вилючинском городском округе"</w:t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Вилючинского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                         </w:t>
        <w:tab/>
        <w:t xml:space="preserve">                                            О.С. Бондаренко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707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Open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6e7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rsid w:val="006a6e77"/>
    <w:pPr>
      <w:keepNext w:val="true"/>
      <w:overflowPunct w:val="true"/>
      <w:jc w:val="center"/>
      <w:outlineLvl w:val="1"/>
    </w:pPr>
    <w:rPr>
      <w:b/>
      <w:spacing w:val="200"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6a6e77"/>
    <w:rPr>
      <w:rFonts w:ascii="Times New Roman" w:hAnsi="Times New Roman" w:eastAsia="Times New Roman" w:cs="Times New Roman"/>
      <w:b/>
      <w:spacing w:val="200"/>
      <w:sz w:val="40"/>
      <w:szCs w:val="20"/>
      <w:lang w:eastAsia="ru-RU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6a6e7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" w:customStyle="1">
    <w:name w:val="Основной текст (2)_"/>
    <w:link w:val="23"/>
    <w:uiPriority w:val="99"/>
    <w:qFormat/>
    <w:locked/>
    <w:rsid w:val="00051ee0"/>
    <w:rPr>
      <w:rFonts w:ascii="Times New Roman" w:hAnsi="Times New Roman"/>
      <w:b/>
      <w:bCs/>
      <w:sz w:val="27"/>
      <w:szCs w:val="27"/>
      <w:shd w:fill="FFFFFF" w:val="clear"/>
    </w:rPr>
  </w:style>
  <w:style w:type="character" w:styleId="Style14" w:customStyle="1">
    <w:name w:val="Гипертекстовая ссылка"/>
    <w:uiPriority w:val="99"/>
    <w:qFormat/>
    <w:rsid w:val="00d66124"/>
    <w:rPr>
      <w:b w:val="false"/>
      <w:bCs w:val="false"/>
      <w:color w:val="106BB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73133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uiPriority w:val="99"/>
    <w:qFormat/>
    <w:rsid w:val="002b46d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3758f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a3758f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3"/>
    <w:uiPriority w:val="99"/>
    <w:semiHidden/>
    <w:unhideWhenUsed/>
    <w:rsid w:val="006a6e77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 w:customStyle="1">
    <w:name w:val="ðàñïîðÿæåíèå"/>
    <w:basedOn w:val="Normal"/>
    <w:next w:val="BodyText"/>
    <w:qFormat/>
    <w:rsid w:val="006a6e77"/>
    <w:pPr>
      <w:overflowPunct w:val="true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91432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d30e2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23" w:customStyle="1">
    <w:name w:val="Основной текст (2)"/>
    <w:basedOn w:val="Normal"/>
    <w:link w:val="21"/>
    <w:uiPriority w:val="99"/>
    <w:qFormat/>
    <w:rsid w:val="00051ee0"/>
    <w:pPr>
      <w:widowControl w:val="false"/>
      <w:shd w:val="clear" w:color="auto" w:fill="FFFFFF"/>
      <w:spacing w:lineRule="exact" w:line="317" w:before="0" w:after="600"/>
      <w:ind w:hanging="1140"/>
      <w:jc w:val="center"/>
    </w:pPr>
    <w:rPr>
      <w:rFonts w:eastAsia="Calibri" w:cs="" w:cstheme="minorBidi" w:eastAsiaTheme="minorHAnsi"/>
      <w:b/>
      <w:bCs/>
      <w:sz w:val="27"/>
      <w:szCs w:val="27"/>
      <w:lang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73133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2"/>
    <w:uiPriority w:val="99"/>
    <w:unhideWhenUsed/>
    <w:qFormat/>
    <w:rsid w:val="002b46df"/>
    <w:pPr>
      <w:spacing w:lineRule="auto" w:line="480" w:before="0" w:after="120"/>
    </w:pPr>
    <w:rPr>
      <w:sz w:val="20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2b003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f467e7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2C7F-3C6D-438C-912B-434FD1EF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LibreOffice/7.6.7.2$Linux_X86_64 LibreOffice_project/60$Build-2</Application>
  <AppVersion>15.0000</AppVersion>
  <Pages>2</Pages>
  <Words>201</Words>
  <Characters>1552</Characters>
  <CharactersWithSpaces>1934</CharactersWithSpaces>
  <Paragraphs>26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2021-11-29T00:40:00Z</dcterms:created>
  <dc:creator>admin</dc:creator>
  <dc:description/>
  <dc:language>ru-RU</dc:language>
  <cp:lastModifiedBy/>
  <cp:lastPrinted>2026-04-23T12:19:15Z</cp:lastPrinted>
  <dcterms:modified xsi:type="dcterms:W3CDTF">2026-04-30T16:46:50Z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