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1.jpeg" ContentType="image/jpeg"/>
  <Override PartName="/word/header5.xml" ContentType="application/vnd.openxmlformats-officedocument.wordprocessingml.head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28 мая 2025 г.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427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82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 xml:space="preserve"> постановление администрации Вилючинского городского округа закрытого административно-территориального образования города Вилючинска Камчатского края от 25.05.2023 г. № 466 «Об утверждении административного регламента по предоставлению администрацией Вилючинского городского округа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5"/>
        <w:gridCol w:w="3262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Глава Вилючинского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городского округа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И.В.Головчак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 мая 2025 г. № 427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ind w:hanging="0" w:left="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юридическим лицам, индивидуальным предпринимателям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ind w:hanging="0" w:left="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самоуправления).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могут принять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 результатами предоставления Услуги являются: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>
      <w:pPr>
        <w:pStyle w:val="ListParagraph"/>
        <w:numPr>
          <w:ilvl w:val="1"/>
          <w:numId w:val="6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numPr>
          <w:ilvl w:val="1"/>
          <w:numId w:val="6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 результатами предоставления Услуги являются: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 или документ в электронной форме)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numPr>
          <w:ilvl w:val="0"/>
          <w:numId w:val="6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Документами, содержащими решения о предоставлении Услуги, являются:</w:t>
      </w:r>
    </w:p>
    <w:p>
      <w:pPr>
        <w:pStyle w:val="ListParagraph"/>
        <w:numPr>
          <w:ilvl w:val="1"/>
          <w:numId w:val="6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numPr>
          <w:ilvl w:val="1"/>
          <w:numId w:val="6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МФЦ, посредством Единого портала, в Органе местного самоуправления.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47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7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23: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один правообладатель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24: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Едином государственном реестре недвижимости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более одного правообладателя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документ, удостоверяющий личность заявителя,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правоустанавливающие документы на земельный участок,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правоустанавливающие документы на земельный участок,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правоустанавливающие документы на земельный участок,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правоустанавливающие документы на земельный участок,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документ, удостоверяющий личность заявителя,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государственную регистрацию юридического лица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документ, удостоверяющий личность заявителя,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земельный участок</w:t>
      </w:r>
      <w:r>
        <w:rPr>
          <w:sz w:val="28"/>
          <w:szCs w:val="28"/>
          <w:lang w:val="en-US"/>
        </w:rPr>
        <w:t>, – документ, подтверждающий право заявителя на испрашиваемый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Единого государственного реестра недвижимости»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47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правоустанавливающий документ на земельный участок, право на который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согласия различных субъектов, необходимые для получения Услуги</w:t>
      </w:r>
      <w:r>
        <w:rPr>
          <w:sz w:val="28"/>
          <w:szCs w:val="28"/>
          <w:lang w:val="en-US"/>
        </w:rPr>
        <w:t>, – согласие всех правообладателей объекта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предоставление неполного комплекта документов;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самовольной постройки»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Протокол проведения публичных слушаний или общественных обсуждений»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нотариальной доверенности»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Федеральная нотариальная палата»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рекомендации по подготовке проекта правил землепользования и застройки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42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документ, удостоверяющий личность заявителя,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документ, удостоверяющий личность заявителя,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государственную регистрацию юридического лица, – выписка из Единого государственного реестра юридических лиц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Выписка из Единого государственного реестра юридических лиц»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государственная информационная система обеспечения градостроительной деятельности»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48 часов </w:t>
      </w:r>
      <w:r>
        <w:rPr>
          <w:sz w:val="28"/>
          <w:szCs w:val="28"/>
        </w:rPr>
        <w:t>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документ, удостоверяющий личность заявителя,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разрешения на условно разрешенный вид использования земельного участка и (или) объекта капитального строительства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исправлении допущенных опечаток и ошибок в документах, выданных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 (</w:t>
      </w:r>
      <w:r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ListParagraph"/>
        <w:keepNext w:val="true"/>
        <w:numPr>
          <w:ilvl w:val="0"/>
          <w:numId w:val="5"/>
        </w:numPr>
        <w:tabs>
          <w:tab w:val="clear" w:pos="1134"/>
          <w:tab w:val="left" w:pos="709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Документами, содержащими решения о предоставлении Услуги, являются: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 предоставлении разрешения на условно разрешенный вид использования земельного участка или объекта капитального строительства»;</w:t>
      </w:r>
    </w:p>
    <w:p>
      <w:pPr>
        <w:pStyle w:val="ListParagraph"/>
        <w:keepNext w:val="true"/>
        <w:numPr>
          <w:ilvl w:val="1"/>
          <w:numId w:val="5"/>
        </w:numPr>
        <w:tabs>
          <w:tab w:val="clear" w:pos="1134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«Об отказе в предоставлении разрешения на условно разрешенный вид использования земельного участка или объекта капитального строительства».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удостоверяющий личность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 (оригинал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самоуправления, МФЦ отказывают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запрос подан неуполномоченным лицом.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наличие противоречий или несоответствий в документах (сведениях), необходимых для предоставления Услуги, представленных заявителем и (или) полученных в порядке межведомственного взаимодействия;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документ, выданный в результате предоставления Услуги, не содержит опечатки и (или) ошибки.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разрешения на условно разрешенный вид использования земельного участка и (или) объекта капитального строительства;</w:t>
      </w:r>
    </w:p>
    <w:p>
      <w:pPr>
        <w:pStyle w:val="Normal"/>
        <w:numPr>
          <w:ilvl w:val="1"/>
          <w:numId w:val="7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исправлении допущенных опечаток и ошибок в документах, выданных по результатам предоставления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официальном сайте Органа местного самоуправления, на Едином портале, на Региональном портале, по телефону, посредством электронной почты,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7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официального сайта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при личном обращении в Орган местного самоуправления.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 мая 2025 г. № 427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не зарегистрировано в Едином государственном реестре недвижимости, один правообладатель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право на земельный участок не зарегистрировано в Едином государственном реестре недвижимости, более одного правообладателя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5"/>
        <w:gridCol w:w="5956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Право на земельный участок зарегистрировано в Едином государственном реестре недвижимости?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Право на земельный участок зарегистрировано в Едином государственном реестре недвижимости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Право на земельный участок не зарегистрировано в Едином государственном реестре недвижимости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Сколько правообладателей у земельного участка?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Один правообладатель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Более одного правообладателя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 мая 2025 г. № 427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 – 24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разрешение на условно разрешенный вид использования земельного участка или объекта капитального строительства: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условно разрешенный вид использования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жительства (регистрации):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индивидуального предпринимателя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капитального строительства: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градостроительном плане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 капитального строительства: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объекта капитального строительства: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Обязуюсь  (обязуемся)  в  соответствии  с  п. 4  ст. 40, п. 10 ст. 39 Градостроительного кодекса Российской Федерации нести расходы, связанные с организацией и проведением публичных слушаний.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Перечень прилагаемых документов.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представить мне через МФЦ: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25 – 30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жительства (регистрации):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индивидуального предпринимателя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Перечень прилагаемых документов.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sectPr>
          <w:headerReference w:type="default" r:id="rId6"/>
          <w:headerReference w:type="first" r:id="rId7"/>
          <w:footnotePr>
            <w:numFmt w:val="decimal"/>
          </w:footnotePr>
          <w:type w:val="nextPage"/>
          <w:pgSz w:w="11906" w:h="16838"/>
          <w:pgMar w:left="1134" w:right="567" w:gutter="0" w:header="709" w:top="766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 w:val="false"/>
        <w:ind w:hanging="0" w:left="6250"/>
        <w:jc w:val="left"/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 xml:space="preserve">Приложение № 3 к Административному регламенту, утвержденному постановлением Администрации Вилючинского городского округа от 28 мая 2025 г. № 427 </w:t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 xml:space="preserve"> </w:t>
      </w:r>
    </w:p>
    <w:p>
      <w:pPr>
        <w:pStyle w:val="Normal1"/>
        <w:numPr>
          <w:ilvl w:val="0"/>
          <w:numId w:val="0"/>
        </w:numPr>
        <w:spacing w:lineRule="exact" w:line="240"/>
        <w:ind w:hanging="0" w:left="0"/>
        <w:jc w:val="center"/>
        <w:outlineLvl w:val="0"/>
        <w:rPr>
          <w:rFonts w:eastAsia="Courier New"/>
          <w:smallCaps/>
          <w:color w:val="000000"/>
          <w:sz w:val="28"/>
          <w:szCs w:val="28"/>
          <w:lang w:eastAsia="ru-RU"/>
        </w:rPr>
      </w:pPr>
      <w:r>
        <w:rPr>
          <w:rFonts w:eastAsia="Courier New"/>
          <w:smallCaps/>
          <w:color w:val="000000"/>
          <w:sz w:val="28"/>
          <w:szCs w:val="28"/>
          <w:lang w:eastAsia="ru-RU"/>
        </w:rPr>
        <w:t>Администрация Вилючинского городского округа</w:t>
      </w:r>
    </w:p>
    <w:p>
      <w:pPr>
        <w:pStyle w:val="Normal1"/>
        <w:numPr>
          <w:ilvl w:val="0"/>
          <w:numId w:val="0"/>
        </w:numPr>
        <w:spacing w:lineRule="exact" w:line="240"/>
        <w:ind w:hanging="0" w:left="0"/>
        <w:jc w:val="center"/>
        <w:outlineLvl w:val="0"/>
        <w:rPr>
          <w:rFonts w:eastAsia="Courier New"/>
          <w:smallCaps/>
          <w:color w:val="000000"/>
          <w:sz w:val="28"/>
          <w:szCs w:val="28"/>
          <w:lang w:eastAsia="ru-RU"/>
        </w:rPr>
      </w:pPr>
      <w:r>
        <w:rPr>
          <w:rFonts w:eastAsia="Courier New"/>
          <w:smallCaps/>
          <w:color w:val="000000"/>
          <w:sz w:val="28"/>
          <w:szCs w:val="28"/>
          <w:lang w:eastAsia="ru-RU"/>
        </w:rPr>
        <w:t>закрытого административно – территориального образования</w:t>
      </w:r>
    </w:p>
    <w:p>
      <w:pPr>
        <w:pStyle w:val="Normal1"/>
        <w:spacing w:lineRule="exact" w:line="240"/>
        <w:jc w:val="center"/>
        <w:rPr>
          <w:rFonts w:eastAsia="Courier New"/>
          <w:smallCaps/>
          <w:color w:val="000000"/>
          <w:sz w:val="28"/>
          <w:szCs w:val="28"/>
          <w:lang w:eastAsia="ru-RU"/>
        </w:rPr>
      </w:pPr>
      <w:r>
        <w:rPr>
          <w:rFonts w:eastAsia="Courier New"/>
          <w:smallCaps/>
          <w:color w:val="000000"/>
          <w:sz w:val="28"/>
          <w:szCs w:val="28"/>
          <w:lang w:eastAsia="ru-RU"/>
        </w:rPr>
        <w:t>города Вилючинска Камчатского края</w:t>
      </w:r>
    </w:p>
    <w:p>
      <w:pPr>
        <w:pStyle w:val="Normal1"/>
        <w:rPr>
          <w:rFonts w:eastAsia="Courier New"/>
          <w:color w:val="000000"/>
          <w:spacing w:val="200"/>
          <w:sz w:val="28"/>
          <w:szCs w:val="28"/>
          <w:lang w:eastAsia="ru-RU"/>
        </w:rPr>
      </w:pPr>
      <w:r>
        <w:rPr>
          <w:rFonts w:eastAsia="Courier New"/>
          <w:color w:val="000000"/>
          <w:spacing w:val="200"/>
          <w:sz w:val="28"/>
          <w:szCs w:val="28"/>
          <w:lang w:eastAsia="ru-RU"/>
        </w:rPr>
      </w:r>
    </w:p>
    <w:p>
      <w:pPr>
        <w:pStyle w:val="Normal1"/>
        <w:numPr>
          <w:ilvl w:val="0"/>
          <w:numId w:val="0"/>
        </w:numPr>
        <w:ind w:hanging="0" w:left="0"/>
        <w:jc w:val="center"/>
        <w:outlineLvl w:val="0"/>
        <w:rPr>
          <w:rFonts w:eastAsia="Courier New"/>
          <w:b/>
          <w:color w:val="000000"/>
          <w:spacing w:val="200"/>
          <w:sz w:val="40"/>
          <w:szCs w:val="40"/>
          <w:lang w:eastAsia="ru-RU"/>
        </w:rPr>
      </w:pPr>
      <w:r>
        <w:rPr>
          <w:rFonts w:eastAsia="Courier New"/>
          <w:b/>
          <w:color w:val="000000"/>
          <w:spacing w:val="200"/>
          <w:sz w:val="40"/>
          <w:szCs w:val="40"/>
          <w:lang w:eastAsia="ru-RU"/>
        </w:rPr>
        <w:t>ПОСТАНОВЛЕНИЕ</w:t>
      </w:r>
    </w:p>
    <w:p>
      <w:pPr>
        <w:pStyle w:val="Normal1"/>
        <w:rPr>
          <w:rFonts w:eastAsia="Courier New"/>
          <w:color w:val="000000"/>
          <w:sz w:val="28"/>
          <w:szCs w:val="28"/>
          <w:lang w:eastAsia="ru-RU"/>
        </w:rPr>
      </w:pPr>
      <w:r>
        <w:rPr>
          <w:rFonts w:eastAsia="Courier New"/>
          <w:color w:val="000000"/>
          <w:sz w:val="28"/>
          <w:szCs w:val="28"/>
          <w:lang w:eastAsia="ru-RU"/>
        </w:rPr>
      </w:r>
    </w:p>
    <w:p>
      <w:pPr>
        <w:pStyle w:val="Normal1"/>
        <w:tabs>
          <w:tab w:val="clear" w:pos="1134"/>
          <w:tab w:val="right" w:pos="9638" w:leader="none"/>
        </w:tabs>
        <w:rPr>
          <w:rFonts w:eastAsia="Courier New"/>
          <w:color w:val="000000"/>
          <w:sz w:val="28"/>
          <w:szCs w:val="28"/>
          <w:lang w:eastAsia="ru-RU"/>
        </w:rPr>
      </w:pPr>
      <w:r>
        <w:rPr>
          <w:rFonts w:eastAsia="Courier New"/>
          <w:color w:val="000000"/>
          <w:sz w:val="28"/>
          <w:szCs w:val="28"/>
          <w:lang w:eastAsia="ru-RU"/>
        </w:rPr>
        <w:t>______________№ ________</w:t>
      </w:r>
    </w:p>
    <w:p>
      <w:pPr>
        <w:pStyle w:val="Normal1"/>
        <w:jc w:val="center"/>
        <w:rPr>
          <w:rFonts w:eastAsia="Courier New"/>
          <w:b/>
          <w:color w:val="000000"/>
          <w:sz w:val="24"/>
          <w:szCs w:val="24"/>
          <w:lang w:eastAsia="ru-RU"/>
        </w:rPr>
      </w:pPr>
      <w:r>
        <w:rPr>
          <w:rFonts w:eastAsia="Courier New"/>
          <w:color w:val="000000"/>
          <w:sz w:val="24"/>
          <w:szCs w:val="24"/>
          <w:lang w:eastAsia="ru-RU"/>
        </w:rPr>
        <w:t>г. Вилючинск</w:t>
      </w:r>
    </w:p>
    <w:p>
      <w:pPr>
        <w:pStyle w:val="Normal1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1"/>
        <w:ind w:right="4843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</w:p>
    <w:p>
      <w:pPr>
        <w:pStyle w:val="BodyText1"/>
        <w:tabs>
          <w:tab w:val="clear" w:pos="1134"/>
          <w:tab w:val="left" w:pos="4057" w:leader="none"/>
          <w:tab w:val="left" w:pos="4610" w:leader="none"/>
          <w:tab w:val="left" w:pos="6546" w:leader="none"/>
          <w:tab w:val="left" w:pos="8042" w:leader="none"/>
          <w:tab w:val="left" w:pos="9984" w:leader="none"/>
        </w:tabs>
        <w:spacing w:lineRule="auto" w:line="235" w:before="233" w:after="0"/>
        <w:ind w:firstLine="720" w:left="132" w:right="160"/>
        <w:rPr/>
      </w:pPr>
      <w:r>
        <w:rPr/>
        <w:t xml:space="preserve"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Правилами землепользования и застройки Вилючинского городского округа, утвержденными решением Думы Вилючинского городского округа от 25.10.2010 № 4/2-5, на основании заключения по результатам публичных слушаний/общественных обсуждений от г. № </w:t>
      </w:r>
      <w:r>
        <w:rPr>
          <w:spacing w:val="-18"/>
          <w:u w:val="single"/>
        </w:rPr>
        <w:t xml:space="preserve"> </w:t>
      </w:r>
      <w:r>
        <w:rPr>
          <w:spacing w:val="-26"/>
          <w:w w:val="70"/>
        </w:rPr>
        <w:t>,</w:t>
      </w:r>
      <w:r>
        <w:rPr>
          <w:w w:val="70"/>
        </w:rPr>
        <w:t xml:space="preserve"> </w:t>
      </w:r>
      <w:r>
        <w:rPr/>
        <w:t xml:space="preserve">рекомендации Комиссии по подготовке проектов правил землепользования и застройки (протокол от г. № </w:t>
      </w:r>
      <w:r>
        <w:rPr>
          <w:spacing w:val="-6"/>
        </w:rPr>
        <w:t>).</w:t>
      </w:r>
    </w:p>
    <w:p>
      <w:pPr>
        <w:pStyle w:val="ListParagraph1"/>
        <w:numPr>
          <w:ilvl w:val="0"/>
          <w:numId w:val="8"/>
        </w:numPr>
        <w:tabs>
          <w:tab w:val="clear" w:pos="1134"/>
          <w:tab w:val="left" w:pos="1548" w:leader="none"/>
          <w:tab w:val="left" w:pos="1549" w:leader="none"/>
          <w:tab w:val="left" w:pos="2058" w:leader="none"/>
          <w:tab w:val="left" w:pos="3558" w:leader="none"/>
          <w:tab w:val="left" w:pos="4604" w:leader="none"/>
          <w:tab w:val="left" w:pos="6131" w:leader="none"/>
          <w:tab w:val="left" w:pos="8321" w:leader="none"/>
        </w:tabs>
        <w:spacing w:before="197" w:after="0"/>
        <w:ind w:firstLine="708" w:left="132" w:right="163"/>
        <w:rPr>
          <w:sz w:val="28"/>
        </w:rPr>
      </w:pPr>
      <w:r>
        <w:rPr>
          <w:sz w:val="28"/>
        </w:rPr>
        <w:t>Предоставить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spacing w:val="-2"/>
          <w:sz w:val="28"/>
        </w:rPr>
        <w:t xml:space="preserve">земельногоучастка </w:t>
      </w:r>
      <w:r>
        <w:rPr>
          <w:spacing w:val="-4"/>
          <w:sz w:val="28"/>
        </w:rPr>
        <w:t xml:space="preserve">или </w:t>
      </w:r>
      <w:r>
        <w:rPr>
          <w:spacing w:val="-2"/>
          <w:sz w:val="28"/>
        </w:rPr>
        <w:t xml:space="preserve">объекта капитального </w:t>
      </w:r>
      <w:r>
        <w:rPr>
          <w:spacing w:val="-4"/>
          <w:sz w:val="28"/>
        </w:rPr>
        <w:t>строительства-</w:t>
      </w:r>
    </w:p>
    <w:p>
      <w:pPr>
        <w:pStyle w:val="BodyText1"/>
        <w:tabs>
          <w:tab w:val="clear" w:pos="1134"/>
          <w:tab w:val="left" w:pos="6865" w:leader="none"/>
        </w:tabs>
        <w:spacing w:before="2" w:after="0"/>
        <w:ind w:hanging="0" w:left="132"/>
        <w:jc w:val="left"/>
        <w:rPr/>
      </w:pPr>
      <w:r>
        <w:rPr>
          <w:i/>
          <w:spacing w:val="-10"/>
        </w:rPr>
        <w:t>«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отношении</w:t>
      </w:r>
      <w:r>
        <w:rPr>
          <w:spacing w:val="-8"/>
        </w:rPr>
        <w:t xml:space="preserve"> </w:t>
      </w:r>
      <w:r>
        <w:rPr>
          <w:spacing w:val="-4"/>
        </w:rPr>
        <w:t>земельного</w:t>
      </w:r>
    </w:p>
    <w:p>
      <w:pPr>
        <w:pStyle w:val="Normal1"/>
        <w:spacing w:before="1" w:after="0"/>
        <w:ind w:left="579"/>
        <w:rPr>
          <w:sz w:val="24"/>
        </w:rPr>
      </w:pPr>
      <w:r>
        <w:rPr>
          <w:spacing w:val="-4"/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условно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разрешенного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использования)</w:t>
      </w:r>
    </w:p>
    <w:p>
      <w:pPr>
        <w:pStyle w:val="BodyText1"/>
        <w:tabs>
          <w:tab w:val="clear" w:pos="1134"/>
          <w:tab w:val="left" w:pos="6651" w:leader="none"/>
        </w:tabs>
        <w:spacing w:before="118" w:after="0"/>
        <w:ind w:hanging="0" w:left="132"/>
        <w:jc w:val="left"/>
        <w:rPr/>
      </w:pPr>
      <w:r>
        <w:rPr/>
        <w:t>участка с кадастровым номером ,</w:t>
      </w:r>
      <w:r>
        <w:rPr>
          <w:spacing w:val="-1"/>
        </w:rPr>
        <w:t xml:space="preserve"> </w:t>
      </w:r>
      <w:r>
        <w:rPr/>
        <w:t>расположенного</w:t>
      </w:r>
      <w:r>
        <w:rPr>
          <w:spacing w:val="3"/>
        </w:rPr>
        <w:t xml:space="preserve"> </w:t>
      </w:r>
      <w:r>
        <w:rPr/>
        <w:t>по</w:t>
      </w:r>
      <w:r>
        <w:rPr>
          <w:spacing w:val="3"/>
        </w:rPr>
        <w:t xml:space="preserve"> </w:t>
      </w:r>
      <w:r>
        <w:rPr>
          <w:spacing w:val="-2"/>
        </w:rPr>
        <w:t>адресу:</w:t>
      </w:r>
    </w:p>
    <w:p>
      <w:pPr>
        <w:pStyle w:val="Normal1"/>
        <w:spacing w:lineRule="exact" w:line="275" w:before="24" w:after="0"/>
        <w:ind w:left="196" w:right="228"/>
        <w:jc w:val="center"/>
        <w:rPr>
          <w:sz w:val="24"/>
        </w:rPr>
      </w:pPr>
      <w:r>
        <w:rPr>
          <w:spacing w:val="-5"/>
          <w:sz w:val="24"/>
        </w:rPr>
        <w:t>(указывается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адрес)</w:t>
      </w:r>
    </w:p>
    <w:p>
      <w:pPr>
        <w:pStyle w:val="Normal1"/>
        <w:tabs>
          <w:tab w:val="clear" w:pos="1134"/>
          <w:tab w:val="left" w:pos="9586" w:leader="none"/>
        </w:tabs>
        <w:spacing w:lineRule="exact" w:line="321"/>
        <w:ind w:right="31"/>
        <w:jc w:val="center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ListParagraph1"/>
        <w:numPr>
          <w:ilvl w:val="0"/>
          <w:numId w:val="8"/>
        </w:numPr>
        <w:tabs>
          <w:tab w:val="clear" w:pos="1134"/>
          <w:tab w:val="left" w:pos="1548" w:leader="none"/>
          <w:tab w:val="left" w:pos="1549" w:leader="none"/>
          <w:tab w:val="left" w:pos="2058" w:leader="none"/>
          <w:tab w:val="left" w:pos="3558" w:leader="none"/>
          <w:tab w:val="left" w:pos="4604" w:leader="none"/>
          <w:tab w:val="left" w:pos="6131" w:leader="none"/>
          <w:tab w:val="left" w:pos="8321" w:leader="none"/>
        </w:tabs>
        <w:spacing w:before="197" w:after="0"/>
        <w:ind w:firstLine="708" w:left="132" w:right="163"/>
        <w:jc w:val="both"/>
        <w:rPr>
          <w:sz w:val="28"/>
        </w:rPr>
      </w:pPr>
      <w:r>
        <w:rPr>
          <w:sz w:val="28"/>
        </w:rPr>
        <w:t>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«Вилючинской газете», официальных известиях администрации Вилючинского городского округа ЗАТО г. Вилючинска Камчатского края» и 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ListParagraph1"/>
        <w:numPr>
          <w:ilvl w:val="0"/>
          <w:numId w:val="8"/>
        </w:numPr>
        <w:tabs>
          <w:tab w:val="clear" w:pos="1134"/>
          <w:tab w:val="left" w:pos="1548" w:leader="none"/>
          <w:tab w:val="left" w:pos="1549" w:leader="none"/>
          <w:tab w:val="left" w:pos="2058" w:leader="none"/>
          <w:tab w:val="left" w:pos="3558" w:leader="none"/>
          <w:tab w:val="left" w:pos="4604" w:leader="none"/>
          <w:tab w:val="left" w:pos="6131" w:leader="none"/>
          <w:tab w:val="left" w:pos="8321" w:leader="none"/>
        </w:tabs>
        <w:spacing w:before="197" w:after="0"/>
        <w:ind w:firstLine="708" w:left="132" w:right="163"/>
        <w:jc w:val="both"/>
        <w:rPr>
          <w:sz w:val="28"/>
        </w:rPr>
      </w:pPr>
      <w:r>
        <w:rPr>
          <w:sz w:val="28"/>
        </w:rPr>
        <w:t>Настоящее решение постановление вступает в силу после его официального опубликования. Контроль за исполнением настоящего постановления возложить на__________________________________________</w:t>
      </w:r>
      <w:r>
        <w:rPr>
          <w:spacing w:val="-10"/>
          <w:sz w:val="28"/>
        </w:rPr>
        <w:t>.</w:t>
      </w:r>
    </w:p>
    <w:p>
      <w:pPr>
        <w:pStyle w:val="BodyText1"/>
        <w:spacing w:before="196" w:after="7"/>
        <w:ind w:hanging="0" w:left="132"/>
        <w:jc w:val="left"/>
        <w:rPr/>
      </w:pPr>
      <w:r>
        <w:rPr/>
        <w:t>Должностное</w:t>
      </w:r>
      <w:r>
        <w:rPr>
          <w:spacing w:val="-7"/>
        </w:rPr>
        <w:t xml:space="preserve"> </w:t>
      </w:r>
      <w:r>
        <w:rPr/>
        <w:t>лицо</w:t>
      </w:r>
      <w:r>
        <w:rPr>
          <w:spacing w:val="-5"/>
        </w:rPr>
        <w:t xml:space="preserve"> </w:t>
      </w:r>
      <w:r>
        <w:rPr>
          <w:spacing w:val="-4"/>
        </w:rPr>
        <w:t>(ФИО)</w:t>
      </w:r>
      <w:r>
        <w:rPr>
          <w:sz w:val="20"/>
        </w:rPr>
        <w:t>(подпись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органа, </w:t>
      </w:r>
      <w:r>
        <w:rPr>
          <w:spacing w:val="-2"/>
          <w:sz w:val="20"/>
        </w:rPr>
        <w:t>осуществляющего</w:t>
      </w:r>
    </w:p>
    <w:p>
      <w:pPr>
        <w:sectPr>
          <w:headerReference w:type="default" r:id="rId8"/>
          <w:headerReference w:type="first" r:id="rId9"/>
          <w:footnotePr>
            <w:numFmt w:val="decimal"/>
          </w:footnotePr>
          <w:type w:val="nextPage"/>
          <w:pgSz w:w="11906" w:h="16838"/>
          <w:pgMar w:left="1418" w:right="570" w:gutter="0" w:header="0" w:top="743" w:footer="0" w:bottom="709"/>
          <w:pgNumType w:fmt="decimal"/>
          <w:formProt w:val="false"/>
          <w:textDirection w:val="lrTb"/>
          <w:docGrid w:type="default" w:linePitch="299" w:charSpace="4096"/>
        </w:sectPr>
        <w:pStyle w:val="Normal1"/>
        <w:spacing w:lineRule="auto" w:line="235" w:before="3" w:after="0"/>
        <w:ind w:left="5865" w:right="232"/>
        <w:jc w:val="center"/>
        <w:rPr>
          <w:sz w:val="20"/>
        </w:rPr>
      </w:pPr>
      <w:r>
        <w:rPr>
          <w:sz w:val="20"/>
        </w:rPr>
        <w:t>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муниципальной услуги</w:t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 w:val="false"/>
        <w:ind w:hanging="0" w:left="6250"/>
        <w:jc w:val="left"/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 xml:space="preserve">Приложение № 4 к Административному регламенту, утвержденному постановлением Администрации Вилючинского городского округа от 28 мая 2025 г. № 427 </w:t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en-US" w:bidi="ar-SA"/>
        </w:rPr>
      </w:pPr>
      <w:r>
        <w:rPr>
          <w:rFonts w:eastAsia="Times New Roman" w:cs="Times New Roman"/>
          <w:color w:val="auto"/>
          <w:sz w:val="28"/>
          <w:szCs w:val="22"/>
          <w:lang w:val="ru-RU" w:eastAsia="en-US" w:bidi="ar-SA"/>
        </w:rPr>
        <w:t xml:space="preserve"> </w:t>
      </w:r>
    </w:p>
    <w:p>
      <w:pPr>
        <w:pStyle w:val="Normal2"/>
        <w:numPr>
          <w:ilvl w:val="0"/>
          <w:numId w:val="0"/>
        </w:numPr>
        <w:spacing w:lineRule="exact" w:line="240" w:before="0" w:after="0"/>
        <w:ind w:hanging="0" w:left="0"/>
        <w:jc w:val="center"/>
        <w:outlineLvl w:val="0"/>
        <w:rPr>
          <w:rFonts w:eastAsia="Courier New"/>
          <w:smallCaps/>
          <w:color w:val="000000"/>
          <w:sz w:val="28"/>
          <w:szCs w:val="28"/>
          <w:lang w:eastAsia="ru-RU"/>
        </w:rPr>
      </w:pPr>
      <w:r>
        <w:rPr>
          <w:rFonts w:eastAsia="Courier New"/>
          <w:smallCaps/>
          <w:color w:val="000000"/>
          <w:sz w:val="28"/>
          <w:szCs w:val="28"/>
          <w:lang w:eastAsia="ru-RU"/>
        </w:rPr>
        <w:t>Администрация Вилючинского городского округа</w:t>
      </w:r>
    </w:p>
    <w:p>
      <w:pPr>
        <w:pStyle w:val="Normal2"/>
        <w:numPr>
          <w:ilvl w:val="0"/>
          <w:numId w:val="0"/>
        </w:numPr>
        <w:spacing w:lineRule="exact" w:line="240"/>
        <w:ind w:hanging="0" w:left="0"/>
        <w:jc w:val="center"/>
        <w:outlineLvl w:val="0"/>
        <w:rPr>
          <w:rFonts w:eastAsia="Courier New"/>
          <w:smallCaps/>
          <w:color w:val="000000"/>
          <w:sz w:val="28"/>
          <w:szCs w:val="28"/>
          <w:lang w:eastAsia="ru-RU"/>
        </w:rPr>
      </w:pPr>
      <w:r>
        <w:rPr>
          <w:rFonts w:eastAsia="Courier New"/>
          <w:smallCaps/>
          <w:color w:val="000000"/>
          <w:sz w:val="28"/>
          <w:szCs w:val="28"/>
          <w:lang w:eastAsia="ru-RU"/>
        </w:rPr>
        <w:t>закрытого административно – территориального образования</w:t>
      </w:r>
    </w:p>
    <w:p>
      <w:pPr>
        <w:pStyle w:val="Normal2"/>
        <w:spacing w:lineRule="exact" w:line="240"/>
        <w:jc w:val="center"/>
        <w:rPr>
          <w:rFonts w:eastAsia="Courier New"/>
          <w:smallCaps/>
          <w:color w:val="000000"/>
          <w:sz w:val="28"/>
          <w:szCs w:val="28"/>
          <w:lang w:eastAsia="ru-RU"/>
        </w:rPr>
      </w:pPr>
      <w:r>
        <w:rPr>
          <w:rFonts w:eastAsia="Courier New"/>
          <w:smallCaps/>
          <w:color w:val="000000"/>
          <w:sz w:val="28"/>
          <w:szCs w:val="28"/>
          <w:lang w:eastAsia="ru-RU"/>
        </w:rPr>
        <w:t>города Вилючинска Камчатского края</w:t>
      </w:r>
    </w:p>
    <w:p>
      <w:pPr>
        <w:pStyle w:val="Normal2"/>
        <w:rPr>
          <w:rFonts w:eastAsia="Courier New"/>
          <w:color w:val="000000"/>
          <w:spacing w:val="200"/>
          <w:sz w:val="28"/>
          <w:szCs w:val="28"/>
          <w:lang w:eastAsia="ru-RU"/>
        </w:rPr>
      </w:pPr>
      <w:r>
        <w:rPr>
          <w:rFonts w:eastAsia="Courier New"/>
          <w:color w:val="000000"/>
          <w:spacing w:val="200"/>
          <w:sz w:val="28"/>
          <w:szCs w:val="28"/>
          <w:lang w:eastAsia="ru-RU"/>
        </w:rPr>
      </w:r>
    </w:p>
    <w:p>
      <w:pPr>
        <w:pStyle w:val="Normal2"/>
        <w:numPr>
          <w:ilvl w:val="0"/>
          <w:numId w:val="0"/>
        </w:numPr>
        <w:ind w:hanging="0" w:left="0"/>
        <w:jc w:val="center"/>
        <w:outlineLvl w:val="0"/>
        <w:rPr>
          <w:rFonts w:eastAsia="Courier New"/>
          <w:b/>
          <w:color w:val="000000"/>
          <w:spacing w:val="200"/>
          <w:sz w:val="40"/>
          <w:szCs w:val="40"/>
          <w:lang w:eastAsia="ru-RU"/>
        </w:rPr>
      </w:pPr>
      <w:r>
        <w:rPr>
          <w:rFonts w:eastAsia="Courier New"/>
          <w:b/>
          <w:color w:val="000000"/>
          <w:spacing w:val="200"/>
          <w:sz w:val="40"/>
          <w:szCs w:val="40"/>
          <w:lang w:eastAsia="ru-RU"/>
        </w:rPr>
        <w:t>ПОСТАНОВЛЕНИЕ</w:t>
      </w:r>
    </w:p>
    <w:p>
      <w:pPr>
        <w:pStyle w:val="Normal2"/>
        <w:rPr>
          <w:rFonts w:eastAsia="Courier New"/>
          <w:color w:val="000000"/>
          <w:sz w:val="28"/>
          <w:szCs w:val="28"/>
          <w:lang w:eastAsia="ru-RU"/>
        </w:rPr>
      </w:pPr>
      <w:r>
        <w:rPr>
          <w:rFonts w:eastAsia="Courier New"/>
          <w:color w:val="000000"/>
          <w:sz w:val="28"/>
          <w:szCs w:val="28"/>
          <w:lang w:eastAsia="ru-RU"/>
        </w:rPr>
      </w:r>
    </w:p>
    <w:p>
      <w:pPr>
        <w:pStyle w:val="Normal2"/>
        <w:tabs>
          <w:tab w:val="clear" w:pos="1134"/>
          <w:tab w:val="right" w:pos="9638" w:leader="none"/>
        </w:tabs>
        <w:jc w:val="center"/>
        <w:rPr/>
      </w:pPr>
      <w:r>
        <w:rPr>
          <w:rFonts w:eastAsia="Courier New"/>
          <w:color w:val="000000"/>
          <w:sz w:val="28"/>
          <w:szCs w:val="28"/>
          <w:lang w:eastAsia="ru-RU"/>
        </w:rPr>
        <w:t>______________№ ________</w:t>
      </w:r>
    </w:p>
    <w:p>
      <w:pPr>
        <w:pStyle w:val="Normal2"/>
        <w:jc w:val="center"/>
        <w:rPr>
          <w:rFonts w:eastAsia="Courier New"/>
          <w:b/>
          <w:color w:val="000000"/>
          <w:sz w:val="24"/>
          <w:szCs w:val="24"/>
          <w:lang w:eastAsia="ru-RU"/>
        </w:rPr>
      </w:pPr>
      <w:r>
        <w:rPr>
          <w:rFonts w:eastAsia="Courier New"/>
          <w:color w:val="000000"/>
          <w:sz w:val="24"/>
          <w:szCs w:val="24"/>
          <w:lang w:eastAsia="ru-RU"/>
        </w:rPr>
        <w:t>г. Вилючинск</w:t>
      </w:r>
    </w:p>
    <w:p>
      <w:pPr>
        <w:pStyle w:val="Normal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</w:p>
    <w:p>
      <w:pPr>
        <w:pStyle w:val="Normal2"/>
        <w:ind w:right="4843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>
      <w:pPr>
        <w:pStyle w:val="BodyText2"/>
        <w:spacing w:before="10" w:after="0"/>
        <w:ind w:hanging="0" w:left="0"/>
        <w:jc w:val="left"/>
        <w:rPr>
          <w:sz w:val="27"/>
        </w:rPr>
      </w:pPr>
      <w:r>
        <w:rPr>
          <w:sz w:val="27"/>
        </w:rPr>
      </w:r>
    </w:p>
    <w:p>
      <w:pPr>
        <w:pStyle w:val="BodyText2"/>
        <w:tabs>
          <w:tab w:val="clear" w:pos="1134"/>
          <w:tab w:val="left" w:pos="3254" w:leader="none"/>
          <w:tab w:val="left" w:pos="6452" w:leader="none"/>
          <w:tab w:val="left" w:pos="8105" w:leader="none"/>
          <w:tab w:val="left" w:pos="10001" w:leader="none"/>
        </w:tabs>
        <w:spacing w:before="88" w:after="0"/>
        <w:ind w:firstLine="708" w:left="132" w:right="166"/>
        <w:rPr/>
      </w:pPr>
      <w:r>
        <w:rPr/>
        <w:t xml:space="preserve">По результатам рассмотрения заявления о предоставлении разрешения на условно разрешенный вид использования земельного участка или объекта </w:t>
      </w:r>
      <w:r>
        <w:rPr>
          <w:spacing w:val="-2"/>
        </w:rPr>
        <w:t xml:space="preserve">капитального строительства </w:t>
      </w:r>
      <w:r>
        <w:rPr>
          <w:spacing w:val="-10"/>
        </w:rPr>
        <w:t xml:space="preserve">и </w:t>
      </w:r>
      <w:r>
        <w:rPr>
          <w:spacing w:val="-2"/>
        </w:rPr>
        <w:t>представленных документов</w:t>
      </w:r>
    </w:p>
    <w:p>
      <w:pPr>
        <w:pStyle w:val="Normal2"/>
        <w:spacing w:lineRule="exact" w:line="252"/>
        <w:ind w:left="2007"/>
        <w:rPr>
          <w:i/>
          <w:i/>
        </w:rPr>
      </w:pPr>
      <w:r>
        <w:rPr>
          <w:i/>
        </w:rPr>
        <w:t>(Ф.И.О.</w:t>
      </w:r>
      <w:r>
        <w:rPr>
          <w:i/>
          <w:spacing w:val="-6"/>
        </w:rPr>
        <w:t xml:space="preserve"> </w:t>
      </w:r>
      <w:r>
        <w:rPr>
          <w:i/>
        </w:rPr>
        <w:t>физического</w:t>
      </w:r>
      <w:r>
        <w:rPr>
          <w:i/>
          <w:spacing w:val="-5"/>
        </w:rPr>
        <w:t xml:space="preserve"> </w:t>
      </w:r>
      <w:r>
        <w:rPr>
          <w:i/>
        </w:rPr>
        <w:t>лица,</w:t>
      </w:r>
      <w:r>
        <w:rPr>
          <w:i/>
          <w:spacing w:val="-5"/>
        </w:rPr>
        <w:t xml:space="preserve"> </w:t>
      </w:r>
      <w:r>
        <w:rPr>
          <w:i/>
        </w:rPr>
        <w:t>наименование</w:t>
      </w:r>
      <w:r>
        <w:rPr>
          <w:i/>
          <w:spacing w:val="-5"/>
        </w:rPr>
        <w:t xml:space="preserve"> </w:t>
      </w:r>
      <w:r>
        <w:rPr>
          <w:i/>
        </w:rPr>
        <w:t>юридического</w:t>
      </w:r>
      <w:r>
        <w:rPr>
          <w:i/>
          <w:spacing w:val="-5"/>
        </w:rPr>
        <w:t xml:space="preserve"> </w:t>
      </w:r>
      <w:r>
        <w:rPr>
          <w:i/>
        </w:rPr>
        <w:t>лица–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заявителя,</w:t>
      </w:r>
    </w:p>
    <w:p>
      <w:pPr>
        <w:pStyle w:val="BodyText2"/>
        <w:ind w:hanging="0" w:left="0"/>
        <w:jc w:val="left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2"/>
        <w:spacing w:before="17" w:after="0"/>
        <w:ind w:left="196" w:right="231"/>
        <w:jc w:val="center"/>
        <w:rPr>
          <w:i/>
          <w:i/>
        </w:rPr>
      </w:pPr>
      <w:r>
        <w:rPr>
          <w:i/>
        </w:rPr>
        <w:t>дата</w:t>
      </w:r>
      <w:r>
        <w:rPr>
          <w:i/>
          <w:spacing w:val="-5"/>
        </w:rPr>
        <w:t xml:space="preserve"> </w:t>
      </w:r>
      <w:r>
        <w:rPr>
          <w:i/>
        </w:rPr>
        <w:t>направления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заявления)</w:t>
      </w:r>
    </w:p>
    <w:p>
      <w:pPr>
        <w:pStyle w:val="BodyText2"/>
        <w:tabs>
          <w:tab w:val="clear" w:pos="1134"/>
          <w:tab w:val="left" w:pos="9935" w:leader="none"/>
        </w:tabs>
        <w:spacing w:before="41" w:after="0"/>
        <w:ind w:hanging="0" w:left="0" w:right="22"/>
        <w:jc w:val="center"/>
        <w:rPr/>
      </w:pPr>
      <w:r>
        <w:rPr/>
        <w:t xml:space="preserve">на </w:t>
      </w:r>
      <w:r>
        <w:rPr>
          <w:spacing w:val="-2"/>
        </w:rPr>
        <w:t>основании</w:t>
      </w:r>
    </w:p>
    <w:p>
      <w:pPr>
        <w:pStyle w:val="BodyText2"/>
        <w:spacing w:before="10" w:after="0"/>
        <w:ind w:hanging="0" w:left="0"/>
        <w:jc w:val="left"/>
        <w:rPr>
          <w:sz w:val="23"/>
        </w:rPr>
      </w:pPr>
      <w:r>
        <w:rPr>
          <w:sz w:val="23"/>
        </w:rPr>
      </w:r>
    </w:p>
    <w:p>
      <w:pPr>
        <w:pStyle w:val="BodyText2"/>
        <w:spacing w:before="2" w:after="0"/>
        <w:ind w:hanging="0" w:left="0"/>
        <w:jc w:val="left"/>
        <w:rPr>
          <w:sz w:val="22"/>
        </w:rPr>
      </w:pPr>
      <w:r>
        <w:rPr>
          <w:sz w:val="22"/>
        </w:rPr>
      </w:r>
    </w:p>
    <w:p>
      <w:pPr>
        <w:pStyle w:val="BodyText2"/>
        <w:spacing w:before="89" w:after="0"/>
        <w:ind w:hanging="0" w:left="132" w:right="165"/>
        <w:rPr/>
      </w:pPr>
      <w:r>
        <w:rPr/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с:</w:t>
      </w:r>
    </w:p>
    <w:p>
      <w:pPr>
        <w:pStyle w:val="BodyText2"/>
        <w:spacing w:before="2" w:after="0"/>
        <w:ind w:hanging="0" w:left="0"/>
        <w:jc w:val="left"/>
        <w:rPr>
          <w:sz w:val="23"/>
        </w:rPr>
      </w:pPr>
      <w:r>
        <w:rPr>
          <w:sz w:val="23"/>
        </w:rPr>
      </w:r>
    </w:p>
    <w:p>
      <w:pPr>
        <w:pStyle w:val="Normal2"/>
        <w:spacing w:before="27" w:after="0"/>
        <w:ind w:left="194" w:right="232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разрешения)</w:t>
      </w:r>
    </w:p>
    <w:p>
      <w:pPr>
        <w:pStyle w:val="BodyText2"/>
        <w:spacing w:before="10" w:after="0"/>
        <w:ind w:hanging="0" w:left="0"/>
        <w:jc w:val="left"/>
        <w:rPr>
          <w:sz w:val="27"/>
        </w:rPr>
      </w:pPr>
      <w:r>
        <w:rPr>
          <w:sz w:val="27"/>
        </w:rPr>
      </w:r>
    </w:p>
    <w:p>
      <w:pPr>
        <w:pStyle w:val="BodyText2"/>
        <w:ind w:firstLine="708" w:left="132" w:right="166"/>
        <w:rPr/>
      </w:pPr>
      <w:r>
        <w:rPr/>
        <w:t xml:space="preserve">Настоящее решение постановление может быть обжаловано в досудебном порядке путем направления жалобы в орган, уполномоченный на предоставление услуги </w:t>
      </w:r>
      <w:r>
        <w:rPr>
          <w:i/>
        </w:rPr>
        <w:t>(указать уполномоченный орган)</w:t>
      </w:r>
      <w:r>
        <w:rPr/>
        <w:t xml:space="preserve">, а также в судебном </w:t>
      </w:r>
      <w:r>
        <w:rPr>
          <w:spacing w:val="-2"/>
        </w:rPr>
        <w:t>порядке.</w:t>
      </w:r>
    </w:p>
    <w:p>
      <w:pPr>
        <w:pStyle w:val="BodyText2"/>
        <w:ind w:hanging="0" w:left="0"/>
        <w:jc w:val="left"/>
        <w:rPr>
          <w:sz w:val="30"/>
        </w:rPr>
      </w:pPr>
      <w:r>
        <w:rPr>
          <w:sz w:val="30"/>
        </w:rPr>
      </w:r>
    </w:p>
    <w:p>
      <w:pPr>
        <w:pStyle w:val="BodyText2"/>
        <w:spacing w:before="205" w:after="7"/>
        <w:ind w:hanging="0" w:left="132"/>
        <w:jc w:val="left"/>
        <w:rPr/>
      </w:pPr>
      <w:r>
        <w:rPr/>
        <w:t>Должностное</w:t>
      </w:r>
      <w:r>
        <w:rPr>
          <w:spacing w:val="-7"/>
        </w:rPr>
        <w:t xml:space="preserve"> </w:t>
      </w:r>
      <w:r>
        <w:rPr/>
        <w:t>лицо</w:t>
      </w:r>
      <w:r>
        <w:rPr>
          <w:spacing w:val="-5"/>
        </w:rPr>
        <w:t xml:space="preserve"> </w:t>
      </w:r>
      <w:r>
        <w:rPr>
          <w:spacing w:val="-4"/>
        </w:rPr>
        <w:t>(ФИО)</w:t>
      </w:r>
    </w:p>
    <w:p>
      <w:pPr>
        <w:pStyle w:val="BodyText2"/>
        <w:spacing w:lineRule="exact" w:line="20"/>
        <w:ind w:hanging="0" w:left="5775"/>
        <w:jc w:val="left"/>
        <w:rPr>
          <w:sz w:val="2"/>
        </w:rPr>
      </w:pPr>
      <w:r>
        <w:rPr>
          <w:sz w:val="2"/>
        </w:rPr>
      </w:r>
    </w:p>
    <w:p>
      <w:pPr>
        <w:pStyle w:val="BodyText2"/>
        <w:spacing w:before="6" w:after="0"/>
        <w:ind w:hanging="0" w:left="0"/>
        <w:jc w:val="left"/>
        <w:rPr>
          <w:sz w:val="26"/>
        </w:rPr>
      </w:pPr>
      <w:r>
        <w:rPr>
          <w:sz w:val="26"/>
        </w:rPr>
      </w:r>
    </w:p>
    <w:p>
      <w:pPr>
        <w:pStyle w:val="Normal2"/>
        <w:spacing w:before="91" w:after="0"/>
        <w:ind w:left="5864" w:right="232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органа, </w:t>
      </w:r>
      <w:r>
        <w:rPr>
          <w:spacing w:val="-2"/>
          <w:sz w:val="20"/>
        </w:rPr>
        <w:t>осуществляющего</w:t>
      </w:r>
    </w:p>
    <w:p>
      <w:pPr>
        <w:sectPr>
          <w:headerReference w:type="default" r:id="rId10"/>
          <w:headerReference w:type="first" r:id="rId11"/>
          <w:footnotePr>
            <w:numFmt w:val="decimal"/>
          </w:footnotePr>
          <w:type w:val="nextPage"/>
          <w:pgSz w:w="11906" w:h="16838"/>
          <w:pgMar w:left="1418" w:right="570" w:gutter="0" w:header="0" w:top="743" w:footer="0" w:bottom="709"/>
          <w:pgNumType w:fmt="decimal"/>
          <w:formProt w:val="false"/>
          <w:textDirection w:val="lrTb"/>
          <w:docGrid w:type="default" w:linePitch="299" w:charSpace="4096"/>
        </w:sectPr>
        <w:pStyle w:val="Normal2"/>
        <w:ind w:left="5865" w:right="232"/>
        <w:jc w:val="center"/>
        <w:rPr>
          <w:sz w:val="20"/>
        </w:rPr>
      </w:pPr>
      <w:r>
        <w:rPr>
          <w:sz w:val="20"/>
        </w:rPr>
        <w:t>предоставление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муниципальной услуги)</w:t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widowControl w:val="false"/>
        <w:ind w:hanging="0" w:left="625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ru-RU" w:bidi="ar-SA"/>
        </w:rPr>
        <w:t xml:space="preserve">Приложение № 5 к Административному регламенту, утвержденному постановлением Администрации Вилючинского городского округа от 28 мая 2025 г. № 427 </w:t>
      </w:r>
    </w:p>
    <w:p>
      <w:pPr>
        <w:pStyle w:val="Normal"/>
        <w:widowControl w:val="false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4"/>
          <w:lang w:val="ru-RU" w:eastAsia="ru-RU" w:bidi="ar-SA"/>
        </w:rPr>
        <w:t xml:space="preserve"> </w:t>
      </w:r>
    </w:p>
    <w:p>
      <w:pPr>
        <w:pStyle w:val="Normal3"/>
        <w:tabs>
          <w:tab w:val="clear" w:pos="1134"/>
          <w:tab w:val="left" w:pos="9071" w:leader="none"/>
        </w:tabs>
        <w:spacing w:lineRule="atLeast" w:line="240"/>
        <w:ind w:left="2977"/>
        <w:rPr/>
      </w:pPr>
      <w:r>
        <w:rPr/>
        <w:t>Кому _____________________________________________________</w:t>
      </w:r>
    </w:p>
    <w:p>
      <w:pPr>
        <w:pStyle w:val="Normal3"/>
        <w:spacing w:lineRule="atLeast" w:line="240"/>
        <w:ind w:left="3686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>
      <w:pPr>
        <w:pStyle w:val="Normal3"/>
        <w:spacing w:lineRule="atLeast" w:line="240"/>
        <w:ind w:left="2977"/>
        <w:rPr/>
      </w:pPr>
      <w:r>
        <w:rPr/>
        <w:t>__________________________________________________________</w:t>
      </w:r>
    </w:p>
    <w:p>
      <w:pPr>
        <w:pStyle w:val="Normal3"/>
        <w:spacing w:lineRule="atLeast" w:line="240"/>
        <w:ind w:left="2977"/>
        <w:jc w:val="center"/>
        <w:rPr>
          <w:sz w:val="20"/>
        </w:rPr>
      </w:pPr>
      <w:r>
        <w:rPr>
          <w:sz w:val="20"/>
        </w:rPr>
        <w:t>почтовый индекс и адрес, телефон, адрес электронной почты застройщика)</w:t>
      </w:r>
    </w:p>
    <w:p>
      <w:pPr>
        <w:pStyle w:val="Normal3"/>
        <w:rPr/>
      </w:pPr>
      <w:r>
        <w:rPr/>
      </w:r>
    </w:p>
    <w:p>
      <w:pPr>
        <w:pStyle w:val="Normal3"/>
        <w:rPr/>
      </w:pPr>
      <w:r>
        <w:rPr/>
      </w:r>
    </w:p>
    <w:p>
      <w:pPr>
        <w:pStyle w:val="Normal3"/>
        <w:rPr/>
      </w:pPr>
      <w:r>
        <w:rPr/>
      </w:r>
    </w:p>
    <w:p>
      <w:pPr>
        <w:pStyle w:val="Normal3"/>
        <w:spacing w:lineRule="atLeast" w:line="240"/>
        <w:jc w:val="center"/>
        <w:rPr>
          <w:b/>
        </w:rPr>
      </w:pPr>
      <w:r>
        <w:rPr>
          <w:b/>
        </w:rPr>
        <w:t>Р Е Ш Е Н И Е</w:t>
      </w:r>
    </w:p>
    <w:p>
      <w:pPr>
        <w:pStyle w:val="Normal3"/>
        <w:spacing w:lineRule="atLeast" w:line="240"/>
        <w:jc w:val="center"/>
        <w:rPr>
          <w:b/>
          <w:szCs w:val="28"/>
        </w:rPr>
      </w:pPr>
      <w:r>
        <w:rPr>
          <w:b/>
        </w:rPr>
        <w:t xml:space="preserve">об отказе </w:t>
      </w:r>
      <w:r>
        <w:rPr>
          <w:b/>
          <w:sz w:val="28"/>
          <w:szCs w:val="28"/>
        </w:rPr>
        <w:t>в предоставлении услуги</w:t>
      </w:r>
    </w:p>
    <w:p>
      <w:pPr>
        <w:pStyle w:val="Normal3"/>
        <w:spacing w:lineRule="atLeast" w:line="240"/>
        <w:jc w:val="center"/>
        <w:rPr>
          <w:b/>
        </w:rPr>
      </w:pPr>
      <w:r>
        <w:rPr>
          <w:b/>
        </w:rPr>
      </w:r>
    </w:p>
    <w:p>
      <w:pPr>
        <w:pStyle w:val="Normal3"/>
        <w:rPr/>
      </w:pPr>
      <w:r>
        <w:rPr/>
        <w:t xml:space="preserve">___________________________________________________________________________________ </w:t>
      </w:r>
    </w:p>
    <w:p>
      <w:pPr>
        <w:pStyle w:val="Normal3"/>
        <w:jc w:val="center"/>
        <w:rPr/>
      </w:pPr>
      <w:r>
        <w:rPr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>
      <w:pPr>
        <w:pStyle w:val="Normal3"/>
        <w:jc w:val="both"/>
        <w:rPr>
          <w:sz w:val="28"/>
          <w:szCs w:val="28"/>
        </w:rPr>
      </w:pPr>
      <w:r>
        <w:rPr/>
        <w:t>по результатам рассмотрения заявления об исправлении допущенных опечаток и ошибок в выданных в результате предоставления муниципальной услуги документах от ___________ № ____________</w:t>
      </w:r>
      <w:r>
        <w:rPr>
          <w:sz w:val="28"/>
          <w:szCs w:val="28"/>
        </w:rPr>
        <w:t xml:space="preserve"> </w:t>
      </w:r>
      <w:r>
        <w:rPr/>
        <w:t>принято решение об отказе во внесении исправлений.</w:t>
      </w:r>
    </w:p>
    <w:p>
      <w:pPr>
        <w:pStyle w:val="Normal3"/>
        <w:rPr/>
      </w:pPr>
      <w:r>
        <w:rPr/>
      </w:r>
    </w:p>
    <w:p>
      <w:pPr>
        <w:pStyle w:val="Normal3"/>
        <w:rPr/>
      </w:pPr>
      <w:r>
        <w:rPr/>
      </w:r>
    </w:p>
    <w:tbl>
      <w:tblPr>
        <w:tblW w:w="4450" w:type="pct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38"/>
        <w:gridCol w:w="4517"/>
      </w:tblGrid>
      <w:tr>
        <w:trPr>
          <w:tblHeader w:val="true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3"/>
              <w:spacing w:lineRule="atLeast" w:line="240"/>
              <w:jc w:val="center"/>
              <w:rPr/>
            </w:pPr>
            <w:r>
              <w:rPr/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3"/>
              <w:spacing w:lineRule="atLeast" w:line="240"/>
              <w:jc w:val="center"/>
              <w:rPr/>
            </w:pPr>
            <w:r>
              <w:rPr/>
              <w:t>Разъяснение причин отказа во внесении исправлений в уведомление</w:t>
            </w:r>
          </w:p>
        </w:tc>
      </w:tr>
      <w:tr>
        <w:trPr>
          <w:trHeight w:val="1022" w:hRule="atLeast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3"/>
              <w:spacing w:lineRule="atLeast" w:line="240" w:before="0" w:after="12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3"/>
              <w:spacing w:lineRule="atLeast" w:line="240" w:before="0" w:after="120"/>
              <w:rPr>
                <w:i/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  <w:tr>
        <w:trPr>
          <w:trHeight w:val="1072" w:hRule="atLeast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3"/>
              <w:spacing w:lineRule="atLeast" w:line="240" w:before="0" w:after="12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документ, выданный в результате предоставления Услуги, не содержит опечатки и (или) ошибки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3"/>
              <w:spacing w:lineRule="atLeast" w:line="240" w:before="0" w:after="120"/>
              <w:rPr>
                <w:i/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 вправе повторно обратиться с заявлением </w:t>
      </w:r>
      <w:r>
        <w:rPr>
          <w:rFonts w:ascii="Times New Roman" w:hAnsi="Times New Roman"/>
          <w:sz w:val="24"/>
          <w:szCs w:val="24"/>
        </w:rPr>
        <w:t>об исправлении допущенных опечаток и ошибок в выданных в результате предоставления муниципальной услуги документах п</w:t>
      </w:r>
      <w:r>
        <w:rPr>
          <w:rFonts w:cs="Times New Roman" w:ascii="Times New Roman" w:hAnsi="Times New Roman"/>
          <w:sz w:val="24"/>
          <w:szCs w:val="24"/>
        </w:rPr>
        <w:t>осле устранения указанных нарушений.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_____________________________________________________________________________________________________________________________________________, а также в судебном порядке.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информируем:_____________________________________________________________________________________________________________________________________.</w:t>
      </w:r>
    </w:p>
    <w:p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>
      <w:pPr>
        <w:pStyle w:val="Normal3"/>
        <w:rPr/>
      </w:pPr>
      <w:r>
        <w:rPr/>
      </w:r>
    </w:p>
    <w:tbl>
      <w:tblPr>
        <w:tblW w:w="947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119"/>
        <w:gridCol w:w="595"/>
        <w:gridCol w:w="1699"/>
        <w:gridCol w:w="711"/>
        <w:gridCol w:w="3346"/>
      </w:tblGrid>
      <w:tr>
        <w:trPr/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3"/>
              <w:rPr/>
            </w:pPr>
            <w:r>
              <w:rPr/>
            </w:r>
          </w:p>
        </w:tc>
        <w:tc>
          <w:tcPr>
            <w:tcW w:w="595" w:type="dxa"/>
            <w:tcBorders/>
            <w:vAlign w:val="bottom"/>
          </w:tcPr>
          <w:p>
            <w:pPr>
              <w:pStyle w:val="Normal3"/>
              <w:rPr/>
            </w:pPr>
            <w:r>
              <w:rPr/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3"/>
              <w:rPr/>
            </w:pPr>
            <w:r>
              <w:rPr/>
            </w:r>
          </w:p>
        </w:tc>
        <w:tc>
          <w:tcPr>
            <w:tcW w:w="711" w:type="dxa"/>
            <w:tcBorders/>
            <w:vAlign w:val="bottom"/>
          </w:tcPr>
          <w:p>
            <w:pPr>
              <w:pStyle w:val="Normal3"/>
              <w:rPr/>
            </w:pPr>
            <w:r>
              <w:rPr/>
            </w:r>
          </w:p>
        </w:tc>
        <w:tc>
          <w:tcPr>
            <w:tcW w:w="334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3"/>
              <w:rPr/>
            </w:pPr>
            <w:r>
              <w:rPr/>
            </w:r>
          </w:p>
        </w:tc>
      </w:tr>
      <w:tr>
        <w:trPr/>
        <w:tc>
          <w:tcPr>
            <w:tcW w:w="3119" w:type="dxa"/>
            <w:tcBorders/>
          </w:tcPr>
          <w:p>
            <w:pPr>
              <w:pStyle w:val="Normal3"/>
              <w:spacing w:lineRule="atLeast" w:line="240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/>
          </w:tcPr>
          <w:p>
            <w:pPr>
              <w:pStyle w:val="Normal3"/>
              <w:spacing w:lineRule="atLeast" w:line="24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99" w:type="dxa"/>
            <w:tcBorders/>
          </w:tcPr>
          <w:p>
            <w:pPr>
              <w:pStyle w:val="Normal3"/>
              <w:spacing w:lineRule="atLeast" w:line="24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711" w:type="dxa"/>
            <w:tcBorders/>
          </w:tcPr>
          <w:p>
            <w:pPr>
              <w:pStyle w:val="Normal3"/>
              <w:spacing w:lineRule="atLeast" w:line="24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46" w:type="dxa"/>
            <w:tcBorders/>
          </w:tcPr>
          <w:p>
            <w:pPr>
              <w:pStyle w:val="Normal3"/>
              <w:spacing w:lineRule="atLeast" w:line="240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(фамилия, имя, отчество(при наличии)</w:t>
            </w:r>
          </w:p>
        </w:tc>
      </w:tr>
    </w:tbl>
    <w:p>
      <w:pPr>
        <w:pStyle w:val="Normal3"/>
        <w:rPr/>
      </w:pPr>
      <w:r>
        <w:rPr/>
        <w:t>Дата</w:t>
      </w:r>
    </w:p>
    <w:p>
      <w:pPr>
        <w:pStyle w:val="Normal3"/>
        <w:rPr>
          <w:bCs/>
          <w:sz w:val="28"/>
          <w:szCs w:val="28"/>
        </w:rPr>
      </w:pPr>
      <w:r>
        <w:rPr/>
        <w:t>*Сведения об ИНН в отношении иностранного юридического лица не указываются.</w:t>
      </w:r>
    </w:p>
    <w:sectPr>
      <w:headerReference w:type="default" r:id="rId12"/>
      <w:headerReference w:type="first" r:id="rId13"/>
      <w:footerReference w:type="default" r:id="rId14"/>
      <w:footnotePr>
        <w:numFmt w:val="decimal"/>
      </w:footnotePr>
      <w:type w:val="nextPage"/>
      <w:pgSz w:w="11906" w:h="16838"/>
      <w:pgMar w:left="1276" w:right="567" w:gutter="0" w:header="0" w:top="1134" w:footer="709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alibri Light">
    <w:charset w:val="01"/>
    <w:family w:val="roman"/>
    <w:pitch w:val="variable"/>
  </w:font>
  <w:font w:name="Calibri Light">
    <w:charset w:val="01"/>
    <w:family w:val="swiss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Segoe UI Symbo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5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5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5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166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169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  <w:rPr>
        <w:color w:val="auto"/>
        <w:lang w:val="ru-RU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32" w:hanging="708"/>
      </w:pPr>
      <w:rPr>
        <w:sz w:val="28"/>
        <w:spacing w:val="-4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8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5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4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9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08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 w:customStyle="1">
    <w:name w:val="Heading 1"/>
    <w:basedOn w:val="Normal2"/>
    <w:link w:val="13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Heading2" w:customStyle="1">
    <w:name w:val="Heading 2"/>
    <w:basedOn w:val="Normal3"/>
    <w:link w:val="2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 w:customStyle="1">
    <w:name w:val="Heading 4"/>
    <w:basedOn w:val="Normal1"/>
    <w:link w:val="4"/>
    <w:uiPriority w:val="9"/>
    <w:semiHidden/>
    <w:unhideWhenUsed/>
    <w:qFormat/>
    <w:rsid w:val="00606a3c"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8" w:customStyle="1">
    <w:name w:val="Heading 8"/>
    <w:basedOn w:val="Normal1"/>
    <w:link w:val="8"/>
    <w:uiPriority w:val="9"/>
    <w:semiHidden/>
    <w:unhideWhenUsed/>
    <w:qFormat/>
    <w:rsid w:val="00606a3c"/>
    <w:pPr>
      <w:keepNext w:val="true"/>
      <w:keepLines/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9" w:customStyle="1">
    <w:name w:val="Тема примечания Знак"/>
    <w:basedOn w:val="Style7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Style17" w:customStyle="1">
    <w:name w:val="Основной текст с отступом Знак"/>
    <w:basedOn w:val="DefaultParagraphFont1"/>
    <w:uiPriority w:val="99"/>
    <w:semiHidden/>
    <w:qFormat/>
    <w:rsid w:val="00606a3c"/>
    <w:rPr>
      <w:rFonts w:ascii="Times New Roman" w:hAnsi="Times New Roman" w:eastAsia="Times New Roman" w:cs="Times New Roman"/>
      <w:lang w:val="ru-RU"/>
    </w:rPr>
  </w:style>
  <w:style w:type="character" w:styleId="1" w:customStyle="1">
    <w:name w:val="Нижний колонтитул Знак 1"/>
    <w:basedOn w:val="DefaultParagraphFont1"/>
    <w:uiPriority w:val="99"/>
    <w:qFormat/>
    <w:rsid w:val="007610ee"/>
    <w:rPr>
      <w:rFonts w:ascii="Times New Roman" w:hAnsi="Times New Roman" w:eastAsia="Times New Roman" w:cs="Times New Roman"/>
      <w:lang w:val="ru-RU"/>
    </w:rPr>
  </w:style>
  <w:style w:type="character" w:styleId="11" w:customStyle="1">
    <w:name w:val="Верхний колонтитул Знак 1"/>
    <w:basedOn w:val="DefaultParagraphFont1"/>
    <w:uiPriority w:val="99"/>
    <w:qFormat/>
    <w:rsid w:val="007610ee"/>
    <w:rPr>
      <w:rFonts w:ascii="Times New Roman" w:hAnsi="Times New Roman" w:eastAsia="Times New Roman" w:cs="Times New Roman"/>
      <w:lang w:val="ru-RU"/>
    </w:rPr>
  </w:style>
  <w:style w:type="character" w:styleId="12" w:customStyle="1">
    <w:name w:val="Текст выноски Знак 1"/>
    <w:basedOn w:val="DefaultParagraphFont1"/>
    <w:link w:val="BalloonText1"/>
    <w:uiPriority w:val="99"/>
    <w:semiHidden/>
    <w:qFormat/>
    <w:rsid w:val="00862bd2"/>
    <w:rPr>
      <w:rFonts w:ascii="Tahoma" w:hAnsi="Tahoma" w:eastAsia="Times New Roman" w:cs="Tahoma"/>
      <w:sz w:val="16"/>
      <w:szCs w:val="16"/>
      <w:lang w:val="ru-RU"/>
    </w:rPr>
  </w:style>
  <w:style w:type="character" w:styleId="DefaultParagraphFont1" w:customStyle="1">
    <w:name w:val="Default Paragraph Font 1"/>
    <w:uiPriority w:val="1"/>
    <w:semiHidden/>
    <w:unhideWhenUsed/>
    <w:qFormat/>
    <w:rPr/>
  </w:style>
  <w:style w:type="character" w:styleId="13" w:customStyle="1">
    <w:name w:val="Заголовок 1 Знак"/>
    <w:basedOn w:val="DefaultParagraphFont1"/>
    <w:uiPriority w:val="9"/>
    <w:qFormat/>
    <w:rsid w:val="00606a3c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ru-RU"/>
    </w:rPr>
  </w:style>
  <w:style w:type="character" w:styleId="2" w:customStyle="1">
    <w:name w:val="Заголовок 2 Знак"/>
    <w:basedOn w:val="DefaultParagraphFont1"/>
    <w:qFormat/>
    <w:rsid w:val="008a1e10"/>
    <w:rPr>
      <w:rFonts w:ascii="Cambria" w:hAnsi="Cambria" w:eastAsia="Times New Roman" w:cs="Times New Roman"/>
      <w:b/>
      <w:bCs/>
      <w:i/>
      <w:iCs/>
      <w:sz w:val="28"/>
      <w:szCs w:val="28"/>
      <w:lang w:val="ru-RU" w:eastAsia="ru-RU"/>
    </w:rPr>
  </w:style>
  <w:style w:type="character" w:styleId="4" w:customStyle="1">
    <w:name w:val="Заголовок 4 Знак"/>
    <w:basedOn w:val="DefaultParagraphFont1"/>
    <w:uiPriority w:val="9"/>
    <w:semiHidden/>
    <w:qFormat/>
    <w:rsid w:val="00606a3c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lang w:val="ru-RU"/>
    </w:rPr>
  </w:style>
  <w:style w:type="character" w:styleId="8" w:customStyle="1">
    <w:name w:val="Заголовок 8 Знак"/>
    <w:basedOn w:val="DefaultParagraphFont1"/>
    <w:uiPriority w:val="9"/>
    <w:semiHidden/>
    <w:qFormat/>
    <w:rsid w:val="00606a3c"/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  <w:lang w:val="ru-RU"/>
    </w:rPr>
  </w:style>
  <w:style w:type="character" w:styleId="Hyperlink1" w:customStyle="1">
    <w:name w:val="Hyperlink 1"/>
    <w:qFormat/>
    <w:rPr>
      <w:color w:val="000080"/>
      <w:u w:val="single"/>
    </w:rPr>
  </w:style>
  <w:style w:type="character" w:styleId="14" w:customStyle="1">
    <w:name w:val="Основной текст с отступом Знак 1"/>
    <w:basedOn w:val="DefaultParagraphFont2"/>
    <w:uiPriority w:val="99"/>
    <w:semiHidden/>
    <w:qFormat/>
    <w:rsid w:val="00606a3c"/>
    <w:rPr>
      <w:rFonts w:ascii="Times New Roman" w:hAnsi="Times New Roman" w:eastAsia="Times New Roman" w:cs="Times New Roman"/>
      <w:lang w:val="ru-RU"/>
    </w:rPr>
  </w:style>
  <w:style w:type="character" w:styleId="21" w:customStyle="1">
    <w:name w:val="Нижний колонтитул Знак 2"/>
    <w:basedOn w:val="DefaultParagraphFont2"/>
    <w:uiPriority w:val="99"/>
    <w:qFormat/>
    <w:rsid w:val="007610ee"/>
    <w:rPr>
      <w:rFonts w:ascii="Times New Roman" w:hAnsi="Times New Roman" w:eastAsia="Times New Roman" w:cs="Times New Roman"/>
      <w:lang w:val="ru-RU"/>
    </w:rPr>
  </w:style>
  <w:style w:type="character" w:styleId="22" w:customStyle="1">
    <w:name w:val="Верхний колонтитул Знак 2"/>
    <w:basedOn w:val="DefaultParagraphFont2"/>
    <w:uiPriority w:val="99"/>
    <w:qFormat/>
    <w:rsid w:val="007610ee"/>
    <w:rPr>
      <w:rFonts w:ascii="Times New Roman" w:hAnsi="Times New Roman" w:eastAsia="Times New Roman" w:cs="Times New Roman"/>
      <w:lang w:val="ru-RU"/>
    </w:rPr>
  </w:style>
  <w:style w:type="character" w:styleId="23" w:customStyle="1">
    <w:name w:val="Текст выноски Знак 2"/>
    <w:basedOn w:val="DefaultParagraphFont2"/>
    <w:link w:val="BalloonText2"/>
    <w:uiPriority w:val="99"/>
    <w:semiHidden/>
    <w:qFormat/>
    <w:rsid w:val="00862bd2"/>
    <w:rPr>
      <w:rFonts w:ascii="Tahoma" w:hAnsi="Tahoma" w:eastAsia="Times New Roman" w:cs="Tahoma"/>
      <w:sz w:val="16"/>
      <w:szCs w:val="16"/>
      <w:lang w:val="ru-RU"/>
    </w:rPr>
  </w:style>
  <w:style w:type="character" w:styleId="DefaultParagraphFont2" w:customStyle="1">
    <w:name w:val="Default Paragraph Font 2"/>
    <w:uiPriority w:val="1"/>
    <w:semiHidden/>
    <w:unhideWhenUsed/>
    <w:qFormat/>
    <w:rPr/>
  </w:style>
  <w:style w:type="character" w:styleId="111" w:customStyle="1">
    <w:name w:val="Заголовок 1 Знак 1"/>
    <w:basedOn w:val="DefaultParagraphFont2"/>
    <w:uiPriority w:val="9"/>
    <w:qFormat/>
    <w:rsid w:val="00606a3c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ru-RU"/>
    </w:rPr>
  </w:style>
  <w:style w:type="character" w:styleId="211" w:customStyle="1">
    <w:name w:val="Заголовок 2 Знак 1"/>
    <w:basedOn w:val="DefaultParagraphFont2"/>
    <w:qFormat/>
    <w:rsid w:val="008a1e10"/>
    <w:rPr>
      <w:rFonts w:ascii="Cambria" w:hAnsi="Cambria" w:eastAsia="Times New Roman" w:cs="Times New Roman"/>
      <w:b/>
      <w:bCs/>
      <w:i/>
      <w:iCs/>
      <w:sz w:val="28"/>
      <w:szCs w:val="28"/>
      <w:lang w:val="ru-RU" w:eastAsia="ru-RU"/>
    </w:rPr>
  </w:style>
  <w:style w:type="character" w:styleId="41" w:customStyle="1">
    <w:name w:val="Заголовок 4 Знак 1"/>
    <w:basedOn w:val="DefaultParagraphFont2"/>
    <w:uiPriority w:val="9"/>
    <w:semiHidden/>
    <w:qFormat/>
    <w:rsid w:val="00606a3c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lang w:val="ru-RU"/>
    </w:rPr>
  </w:style>
  <w:style w:type="character" w:styleId="81" w:customStyle="1">
    <w:name w:val="Заголовок 8 Знак 1"/>
    <w:basedOn w:val="DefaultParagraphFont2"/>
    <w:uiPriority w:val="9"/>
    <w:semiHidden/>
    <w:qFormat/>
    <w:rsid w:val="00606a3c"/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  <w:lang w:val="ru-RU"/>
    </w:rPr>
  </w:style>
  <w:style w:type="character" w:styleId="Hyperlink2" w:customStyle="1">
    <w:name w:val="Hyperlink 2"/>
    <w:qFormat/>
    <w:rPr>
      <w:color w:val="000080"/>
      <w:u w:val="single"/>
    </w:rPr>
  </w:style>
  <w:style w:type="character" w:styleId="15" w:customStyle="1">
    <w:name w:val="Текст сноски Знак 1"/>
    <w:uiPriority w:val="99"/>
    <w:qFormat/>
    <w:locked/>
    <w:rsid w:val="00f72803"/>
    <w:rPr/>
  </w:style>
  <w:style w:type="character" w:styleId="Style18" w:customStyle="1">
    <w:name w:val="Обычный (веб) Знак"/>
    <w:link w:val="Style28"/>
    <w:uiPriority w:val="99"/>
    <w:qFormat/>
    <w:locked/>
    <w:rsid w:val="004f03c1"/>
    <w:rPr>
      <w:color w:val="000000"/>
      <w:sz w:val="24"/>
      <w:szCs w:val="24"/>
    </w:rPr>
  </w:style>
  <w:style w:type="character" w:styleId="3" w:customStyle="1">
    <w:name w:val="Текст выноски Знак 3"/>
    <w:link w:val="BalloonText3"/>
    <w:uiPriority w:val="99"/>
    <w:semiHidden/>
    <w:qFormat/>
    <w:locked/>
    <w:rsid w:val="00f72803"/>
    <w:rPr>
      <w:rFonts w:ascii="Tahoma" w:hAnsi="Tahoma" w:cs="Tahoma"/>
      <w:sz w:val="16"/>
      <w:szCs w:val="16"/>
    </w:rPr>
  </w:style>
  <w:style w:type="character" w:styleId="31" w:customStyle="1">
    <w:name w:val="Верхний колонтитул Знак 3"/>
    <w:uiPriority w:val="99"/>
    <w:qFormat/>
    <w:locked/>
    <w:rsid w:val="00f72803"/>
    <w:rPr>
      <w:sz w:val="24"/>
      <w:szCs w:val="24"/>
    </w:rPr>
  </w:style>
  <w:style w:type="character" w:styleId="16" w:customStyle="1">
    <w:name w:val="Тема примечания Знак 1"/>
    <w:link w:val="Annotationsubject1"/>
    <w:uiPriority w:val="99"/>
    <w:qFormat/>
    <w:rsid w:val="00126663"/>
    <w:rPr>
      <w:b/>
      <w:bCs/>
      <w:sz w:val="24"/>
      <w:szCs w:val="24"/>
    </w:rPr>
  </w:style>
  <w:style w:type="character" w:styleId="HTML" w:customStyle="1">
    <w:name w:val="Стандартный HTML Знак"/>
    <w:link w:val="HTMLPreformatted"/>
    <w:uiPriority w:val="99"/>
    <w:qFormat/>
    <w:rsid w:val="00fa70a1"/>
    <w:rPr>
      <w:rFonts w:ascii="Courier New" w:hAnsi="Courier New" w:cs="Courier New"/>
    </w:rPr>
  </w:style>
  <w:style w:type="character" w:styleId="17" w:customStyle="1">
    <w:name w:val="Текст примечания Знак 1"/>
    <w:link w:val="Annotationtext1"/>
    <w:uiPriority w:val="99"/>
    <w:qFormat/>
    <w:rsid w:val="00126663"/>
    <w:rPr>
      <w:sz w:val="24"/>
      <w:szCs w:val="24"/>
    </w:rPr>
  </w:style>
  <w:style w:type="character" w:styleId="Pagenumber" w:customStyle="1">
    <w:name w:val="page number"/>
    <w:basedOn w:val="DefaultParagraphFont3"/>
    <w:uiPriority w:val="99"/>
    <w:qFormat/>
    <w:rsid w:val="00d91bda"/>
    <w:rPr/>
  </w:style>
  <w:style w:type="character" w:styleId="121" w:customStyle="1">
    <w:name w:val="Заголовок 1 Знак 2"/>
    <w:uiPriority w:val="9"/>
    <w:qFormat/>
    <w:rsid w:val="005b798f"/>
    <w:rPr>
      <w:b/>
      <w:bCs/>
      <w:kern w:val="2"/>
      <w:sz w:val="48"/>
      <w:szCs w:val="48"/>
    </w:rPr>
  </w:style>
  <w:style w:type="character" w:styleId="Emphasis" w:customStyle="1">
    <w:name w:val="Emphasis"/>
    <w:qFormat/>
    <w:rsid w:val="0022423c"/>
    <w:rPr>
      <w:i/>
      <w:iCs/>
    </w:rPr>
  </w:style>
  <w:style w:type="character" w:styleId="Annotationreference1" w:customStyle="1">
    <w:name w:val="annotation reference 1"/>
    <w:uiPriority w:val="99"/>
    <w:qFormat/>
    <w:rsid w:val="00126663"/>
    <w:rPr>
      <w:sz w:val="18"/>
      <w:szCs w:val="18"/>
    </w:rPr>
  </w:style>
  <w:style w:type="character" w:styleId="18" w:customStyle="1">
    <w:name w:val="Тема примечания Знак1"/>
    <w:uiPriority w:val="99"/>
    <w:qFormat/>
    <w:locked/>
    <w:rsid w:val="00f72803"/>
    <w:rPr>
      <w:rFonts w:cs="Times New Roman"/>
      <w:b/>
      <w:bCs/>
      <w:sz w:val="24"/>
      <w:szCs w:val="24"/>
    </w:rPr>
  </w:style>
  <w:style w:type="character" w:styleId="24" w:customStyle="1">
    <w:name w:val="Основной текст с отступом 2 Знак"/>
    <w:link w:val="BodyTextIndent2"/>
    <w:qFormat/>
    <w:rsid w:val="006d3403"/>
    <w:rPr>
      <w:sz w:val="24"/>
      <w:szCs w:val="24"/>
    </w:rPr>
  </w:style>
  <w:style w:type="character" w:styleId="32" w:customStyle="1">
    <w:name w:val="Основной текст с отступом 3 Знак"/>
    <w:link w:val="BodyTextIndent3"/>
    <w:qFormat/>
    <w:rsid w:val="00450391"/>
    <w:rPr>
      <w:sz w:val="16"/>
      <w:szCs w:val="16"/>
    </w:rPr>
  </w:style>
  <w:style w:type="character" w:styleId="Blk" w:customStyle="1">
    <w:name w:val="blk"/>
    <w:qFormat/>
    <w:rsid w:val="00606266"/>
    <w:rPr/>
  </w:style>
  <w:style w:type="character" w:styleId="FollowedHyperlink" w:customStyle="1">
    <w:name w:val="FollowedHyperlink"/>
    <w:uiPriority w:val="99"/>
    <w:rsid w:val="00110a3d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locked/>
    <w:rsid w:val="00aa46a7"/>
    <w:rPr>
      <w:sz w:val="28"/>
      <w:szCs w:val="28"/>
    </w:rPr>
  </w:style>
  <w:style w:type="character" w:styleId="T3" w:customStyle="1">
    <w:name w:val="T3"/>
    <w:qFormat/>
    <w:rsid w:val="00d87a00"/>
    <w:rPr>
      <w:sz w:val="24"/>
    </w:rPr>
  </w:style>
  <w:style w:type="character" w:styleId="Style19" w:customStyle="1">
    <w:name w:val="Абзац списка Знак"/>
    <w:link w:val="ListParagraph3"/>
    <w:uiPriority w:val="34"/>
    <w:qFormat/>
    <w:locked/>
    <w:rsid w:val="00a94752"/>
    <w:rPr>
      <w:sz w:val="24"/>
      <w:szCs w:val="24"/>
    </w:rPr>
  </w:style>
  <w:style w:type="character" w:styleId="19" w:customStyle="1">
    <w:name w:val="Текст концевой сноски Знак 1"/>
    <w:basedOn w:val="DefaultParagraphFont3"/>
    <w:qFormat/>
    <w:rsid w:val="00ce7e47"/>
    <w:rPr/>
  </w:style>
  <w:style w:type="character" w:styleId="DefaultParagraphFont3" w:customStyle="1">
    <w:name w:val="Default Paragraph Font 3"/>
    <w:semiHidden/>
    <w:qFormat/>
    <w:rPr/>
  </w:style>
  <w:style w:type="character" w:styleId="33" w:customStyle="1">
    <w:name w:val="Нижний колонтитул Знак 3"/>
    <w:uiPriority w:val="99"/>
    <w:qFormat/>
    <w:rsid w:val="00ce7e47"/>
    <w:rPr>
      <w:sz w:val="24"/>
      <w:szCs w:val="24"/>
    </w:rPr>
  </w:style>
  <w:style w:type="character" w:styleId="Style20" w:customStyle="1">
    <w:name w:val="Заголовок Знак"/>
    <w:qFormat/>
    <w:rsid w:val="0022423c"/>
    <w:rPr>
      <w:rFonts w:ascii="Calibri Light" w:hAnsi="Calibri Light"/>
      <w:b/>
      <w:bCs/>
      <w:kern w:val="2"/>
      <w:sz w:val="32"/>
      <w:szCs w:val="32"/>
    </w:rPr>
  </w:style>
  <w:style w:type="character" w:styleId="110" w:customStyle="1">
    <w:name w:val="Основной текст Знак 1"/>
    <w:qFormat/>
    <w:rsid w:val="00c808d7"/>
    <w:rPr>
      <w:sz w:val="28"/>
    </w:rPr>
  </w:style>
  <w:style w:type="character" w:styleId="Hyperlink3" w:customStyle="1">
    <w:name w:val="Hyperlink 3"/>
    <w:uiPriority w:val="99"/>
    <w:qFormat/>
    <w:rsid w:val="000c748e"/>
    <w:rPr>
      <w:color w:val="0000FF"/>
      <w:u w:val="single"/>
    </w:rPr>
  </w:style>
  <w:style w:type="paragraph" w:styleId="Style21" w:customStyle="1">
    <w:name w:val="Заголовок"/>
    <w:basedOn w:val="Normal1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6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 w:customStyle="1">
    <w:name w:val="List"/>
    <w:basedOn w:val="BodyText1"/>
    <w:pPr/>
    <w:rPr>
      <w:rFonts w:cs="Lohit Devanagari"/>
    </w:rPr>
  </w:style>
  <w:style w:type="paragraph" w:styleId="Caption" w:customStyle="1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 w:customStyle="1">
    <w:name w:val="Указатель"/>
    <w:basedOn w:val="Normal1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7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3" w:customStyle="1">
    <w:name w:val="Колонтитул"/>
    <w:basedOn w:val="Normal1"/>
    <w:qFormat/>
    <w:pPr/>
    <w:rPr/>
  </w:style>
  <w:style w:type="paragraph" w:styleId="Header" w:customStyle="1">
    <w:name w:val="Header"/>
    <w:basedOn w:val="Normal1"/>
    <w:link w:val="11"/>
    <w:uiPriority w:val="99"/>
    <w:unhideWhenUsed/>
    <w:rsid w:val="007610ee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1"/>
    <w:link w:val="1"/>
    <w:uiPriority w:val="99"/>
    <w:unhideWhenUsed/>
    <w:rsid w:val="007610ee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 w:customStyle="1">
    <w:name w:val="Endnote Text"/>
    <w:basedOn w:val="Normal3"/>
    <w:link w:val="19"/>
    <w:rsid w:val="00ce7e47"/>
    <w:pPr/>
    <w:rPr>
      <w:sz w:val="20"/>
      <w:szCs w:val="20"/>
    </w:rPr>
  </w:style>
  <w:style w:type="paragraph" w:styleId="FootnoteText" w:customStyle="1">
    <w:name w:val="Footnote Text"/>
    <w:basedOn w:val="Normal3"/>
    <w:link w:val="15"/>
    <w:uiPriority w:val="99"/>
    <w:rsid w:val="009c40f4"/>
    <w:pPr/>
    <w:rPr>
      <w:sz w:val="20"/>
      <w:szCs w:val="20"/>
    </w:rPr>
  </w:style>
  <w:style w:type="paragraph" w:styleId="NoSpacing">
    <w:name w:val="No Spacing"/>
    <w:uiPriority w:val="1"/>
    <w:qFormat/>
    <w:rsid w:val="00ce3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Style24" w:customStyle="1">
    <w:name w:val="Содержимое врезки"/>
    <w:basedOn w:val="Normal1"/>
    <w:qFormat/>
    <w:pPr/>
    <w:rPr/>
  </w:style>
  <w:style w:type="paragraph" w:styleId="BalloonText1" w:customStyle="1">
    <w:name w:val="Balloon Text 1"/>
    <w:basedOn w:val="Normal1"/>
    <w:link w:val="12"/>
    <w:uiPriority w:val="99"/>
    <w:semiHidden/>
    <w:unhideWhenUsed/>
    <w:qFormat/>
    <w:rsid w:val="00862bd2"/>
    <w:pPr/>
    <w:rPr>
      <w:rFonts w:ascii="Tahoma" w:hAnsi="Tahoma" w:cs="Tahoma"/>
      <w:sz w:val="16"/>
      <w:szCs w:val="16"/>
    </w:rPr>
  </w:style>
  <w:style w:type="paragraph" w:styleId="BodyText1" w:customStyle="1">
    <w:name w:val="Body Text 1"/>
    <w:basedOn w:val="Normal1"/>
    <w:uiPriority w:val="1"/>
    <w:qFormat/>
    <w:pPr>
      <w:ind w:firstLine="708" w:left="132"/>
      <w:jc w:val="both"/>
    </w:pPr>
    <w:rPr>
      <w:sz w:val="28"/>
      <w:szCs w:val="28"/>
    </w:rPr>
  </w:style>
  <w:style w:type="paragraph" w:styleId="BodyTextIndent" w:customStyle="1">
    <w:name w:val="Body Text Indent"/>
    <w:basedOn w:val="Normal1"/>
    <w:link w:val="Style17"/>
    <w:uiPriority w:val="99"/>
    <w:semiHidden/>
    <w:unhideWhenUsed/>
    <w:rsid w:val="00606a3c"/>
    <w:pPr>
      <w:spacing w:before="0" w:after="120"/>
      <w:ind w:left="283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Normal1" w:customStyle="1">
    <w:name w:val="Normal 1"/>
    <w:uiPriority w:val="1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ListParagraph1" w:customStyle="1">
    <w:name w:val="List Paragraph 1"/>
    <w:basedOn w:val="Normal1"/>
    <w:uiPriority w:val="1"/>
    <w:qFormat/>
    <w:pPr>
      <w:ind w:firstLine="708" w:left="132"/>
      <w:jc w:val="both"/>
    </w:pPr>
    <w:rPr/>
  </w:style>
  <w:style w:type="paragraph" w:styleId="112" w:customStyle="1">
    <w:name w:val="Содержимое врезки 1"/>
    <w:basedOn w:val="Normal2"/>
    <w:qFormat/>
    <w:pPr/>
    <w:rPr/>
  </w:style>
  <w:style w:type="paragraph" w:styleId="113" w:customStyle="1">
    <w:name w:val="Колонтитул 1"/>
    <w:basedOn w:val="Normal2"/>
    <w:qFormat/>
    <w:pPr/>
    <w:rPr/>
  </w:style>
  <w:style w:type="paragraph" w:styleId="Index1" w:customStyle="1">
    <w:name w:val="Index 1"/>
    <w:basedOn w:val="Normal2"/>
    <w:qFormat/>
    <w:pPr>
      <w:suppressLineNumbers/>
    </w:pPr>
    <w:rPr>
      <w:rFonts w:cs="Lohit Devanagari"/>
    </w:rPr>
  </w:style>
  <w:style w:type="paragraph" w:styleId="BalloonText2" w:customStyle="1">
    <w:name w:val="Balloon Text 2"/>
    <w:basedOn w:val="Normal2"/>
    <w:link w:val="23"/>
    <w:uiPriority w:val="99"/>
    <w:semiHidden/>
    <w:unhideWhenUsed/>
    <w:qFormat/>
    <w:rsid w:val="00862bd2"/>
    <w:pPr/>
    <w:rPr>
      <w:rFonts w:ascii="Tahoma" w:hAnsi="Tahoma" w:cs="Tahoma"/>
      <w:sz w:val="16"/>
      <w:szCs w:val="16"/>
    </w:rPr>
  </w:style>
  <w:style w:type="paragraph" w:styleId="BodyText2" w:customStyle="1">
    <w:name w:val="Body Text 2"/>
    <w:basedOn w:val="Normal2"/>
    <w:uiPriority w:val="1"/>
    <w:qFormat/>
    <w:pPr>
      <w:ind w:firstLine="708" w:left="132"/>
      <w:jc w:val="both"/>
    </w:pPr>
    <w:rPr>
      <w:sz w:val="28"/>
      <w:szCs w:val="28"/>
    </w:rPr>
  </w:style>
  <w:style w:type="paragraph" w:styleId="BodyTextIndent1" w:customStyle="1">
    <w:name w:val="Body Text Indent 1"/>
    <w:basedOn w:val="Normal2"/>
    <w:link w:val="14"/>
    <w:uiPriority w:val="99"/>
    <w:semiHidden/>
    <w:unhideWhenUsed/>
    <w:qFormat/>
    <w:rsid w:val="00606a3c"/>
    <w:pPr>
      <w:spacing w:before="0" w:after="120"/>
      <w:ind w:left="283"/>
    </w:pPr>
    <w:rPr/>
  </w:style>
  <w:style w:type="paragraph" w:styleId="List1" w:customStyle="1">
    <w:name w:val="List 1"/>
    <w:basedOn w:val="BodyText2"/>
    <w:qFormat/>
    <w:pPr/>
    <w:rPr>
      <w:rFonts w:cs="Lohit Devanagari"/>
    </w:rPr>
  </w:style>
  <w:style w:type="paragraph" w:styleId="TableParagraph1" w:customStyle="1">
    <w:name w:val="Table Paragraph 1"/>
    <w:basedOn w:val="Normal2"/>
    <w:uiPriority w:val="1"/>
    <w:qFormat/>
    <w:pPr/>
    <w:rPr/>
  </w:style>
  <w:style w:type="paragraph" w:styleId="Normal2" w:customStyle="1">
    <w:name w:val="Normal 2"/>
    <w:uiPriority w:val="1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1" w:customStyle="1">
    <w:name w:val="Heading 1 1"/>
    <w:basedOn w:val="Normal2"/>
    <w:link w:val="111"/>
    <w:uiPriority w:val="9"/>
    <w:qFormat/>
    <w:rsid w:val="00606a3c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Caption1" w:customStyle="1">
    <w:name w:val="Caption 1"/>
    <w:basedOn w:val="Normal2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ing41" w:customStyle="1">
    <w:name w:val="Heading 4 1"/>
    <w:basedOn w:val="Normal2"/>
    <w:link w:val="41"/>
    <w:uiPriority w:val="9"/>
    <w:semiHidden/>
    <w:unhideWhenUsed/>
    <w:qFormat/>
    <w:rsid w:val="00606a3c"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21" w:customStyle="1">
    <w:name w:val="Heading 2 1"/>
    <w:basedOn w:val="Normal2"/>
    <w:link w:val="211"/>
    <w:qFormat/>
    <w:rsid w:val="008a1e10"/>
    <w:pPr>
      <w:keepNext w:val="true"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Heading81" w:customStyle="1">
    <w:name w:val="Heading 8 1"/>
    <w:basedOn w:val="Normal2"/>
    <w:link w:val="81"/>
    <w:uiPriority w:val="9"/>
    <w:semiHidden/>
    <w:unhideWhenUsed/>
    <w:qFormat/>
    <w:rsid w:val="00606a3c"/>
    <w:pPr>
      <w:keepNext w:val="true"/>
      <w:keepLines/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er1" w:customStyle="1">
    <w:name w:val="Header 1"/>
    <w:basedOn w:val="Normal2"/>
    <w:link w:val="22"/>
    <w:uiPriority w:val="99"/>
    <w:unhideWhenUsed/>
    <w:qFormat/>
    <w:rsid w:val="007610ee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ListParagraph2" w:customStyle="1">
    <w:name w:val="List Paragraph 2"/>
    <w:basedOn w:val="Normal2"/>
    <w:uiPriority w:val="1"/>
    <w:qFormat/>
    <w:pPr>
      <w:ind w:firstLine="708" w:left="132"/>
      <w:jc w:val="both"/>
    </w:pPr>
    <w:rPr/>
  </w:style>
  <w:style w:type="paragraph" w:styleId="Footer1" w:customStyle="1">
    <w:name w:val="Footer 1"/>
    <w:basedOn w:val="Normal2"/>
    <w:link w:val="21"/>
    <w:uiPriority w:val="99"/>
    <w:unhideWhenUsed/>
    <w:qFormat/>
    <w:rsid w:val="007610ee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P103" w:customStyle="1">
    <w:name w:val="P103"/>
    <w:basedOn w:val="Normal3"/>
    <w:qFormat/>
    <w:rsid w:val="00d87a00"/>
    <w:pPr>
      <w:widowControl w:val="false"/>
      <w:tabs>
        <w:tab w:val="clear" w:pos="1134"/>
        <w:tab w:val="left" w:pos="6054" w:leader="none"/>
      </w:tabs>
      <w:ind w:left="5760"/>
      <w:textAlignment w:val="baseline"/>
    </w:pPr>
    <w:rPr>
      <w:szCs w:val="20"/>
    </w:rPr>
  </w:style>
  <w:style w:type="paragraph" w:styleId="ConsPlusNormal1" w:customStyle="1">
    <w:name w:val="ConsPlusNormal"/>
    <w:link w:val="ConsPlusNormal"/>
    <w:qFormat/>
    <w:rsid w:val="006733f2"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onsPlusCell" w:customStyle="1">
    <w:name w:val="ConsPlusCell"/>
    <w:uiPriority w:val="99"/>
    <w:qFormat/>
    <w:rsid w:val="002065fb"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Annotationtext1" w:customStyle="1">
    <w:name w:val="annotation text 1"/>
    <w:basedOn w:val="Normal3"/>
    <w:link w:val="17"/>
    <w:uiPriority w:val="99"/>
    <w:qFormat/>
    <w:rsid w:val="00126663"/>
    <w:pPr/>
    <w:rPr>
      <w:lang w:val="x-none" w:eastAsia="x-none"/>
    </w:rPr>
  </w:style>
  <w:style w:type="paragraph" w:styleId="P61" w:customStyle="1">
    <w:name w:val="P61"/>
    <w:basedOn w:val="Normal3"/>
    <w:qFormat/>
    <w:rsid w:val="00d87a00"/>
    <w:pPr>
      <w:widowControl w:val="false"/>
      <w:tabs>
        <w:tab w:val="clear" w:pos="1134"/>
        <w:tab w:val="left" w:pos="-3420" w:leader="none"/>
      </w:tabs>
      <w:jc w:val="center"/>
      <w:textAlignment w:val="baseline"/>
    </w:pPr>
    <w:rPr>
      <w:sz w:val="28"/>
      <w:szCs w:val="20"/>
    </w:rPr>
  </w:style>
  <w:style w:type="paragraph" w:styleId="-11" w:customStyle="1">
    <w:name w:val="Цветная заливка - Акцент 11"/>
    <w:uiPriority w:val="71"/>
    <w:qFormat/>
    <w:rsid w:val="00f72803"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2" w:customStyle="1">
    <w:name w:val="List 2"/>
    <w:basedOn w:val="BodyText3"/>
    <w:qFormat/>
    <w:pPr/>
    <w:rPr>
      <w:rFonts w:cs="Lohit Devanagari"/>
    </w:rPr>
  </w:style>
  <w:style w:type="paragraph" w:styleId="ConsPlusTitle" w:customStyle="1">
    <w:name w:val="ConsPlusTitle"/>
    <w:uiPriority w:val="99"/>
    <w:qFormat/>
    <w:rsid w:val="00bc3136"/>
    <w:pPr>
      <w:widowControl w:val="false"/>
      <w:suppressAutoHyphens w:val="true"/>
      <w:bidi w:val="0"/>
      <w:spacing w:lineRule="auto" w:line="259"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Header2" w:customStyle="1">
    <w:name w:val="Header 2"/>
    <w:basedOn w:val="Normal3"/>
    <w:link w:val="31"/>
    <w:uiPriority w:val="99"/>
    <w:qFormat/>
    <w:rsid w:val="00d91bda"/>
    <w:pPr>
      <w:tabs>
        <w:tab w:val="clear" w:pos="1134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HTMLPreformatted" w:customStyle="1">
    <w:name w:val="HTML Preformatted"/>
    <w:basedOn w:val="Normal3"/>
    <w:link w:val="HTML"/>
    <w:uiPriority w:val="99"/>
    <w:unhideWhenUsed/>
    <w:qFormat/>
    <w:rsid w:val="00fa70a1"/>
    <w:pPr>
      <w:tabs>
        <w:tab w:val="clear" w:pos="113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Revision" w:customStyle="1">
    <w:name w:val="Revision"/>
    <w:uiPriority w:val="99"/>
    <w:semiHidden/>
    <w:qFormat/>
    <w:rsid w:val="0028622e"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3" w:customStyle="1">
    <w:name w:val="List Paragraph 3"/>
    <w:basedOn w:val="Normal3"/>
    <w:link w:val="Style19"/>
    <w:uiPriority w:val="34"/>
    <w:qFormat/>
    <w:rsid w:val="00c92ad0"/>
    <w:pPr>
      <w:ind w:left="708"/>
    </w:pPr>
    <w:rPr/>
  </w:style>
  <w:style w:type="paragraph" w:styleId="82" w:customStyle="1">
    <w:name w:val="Стиль8"/>
    <w:basedOn w:val="Normal3"/>
    <w:qFormat/>
    <w:rsid w:val="00554260"/>
    <w:pPr/>
    <w:rPr>
      <w:rFonts w:eastAsia="Calibri"/>
      <w:sz w:val="28"/>
      <w:szCs w:val="28"/>
    </w:rPr>
  </w:style>
  <w:style w:type="paragraph" w:styleId="Annotationsubject1" w:customStyle="1">
    <w:name w:val="annotation subject 1"/>
    <w:basedOn w:val="Annotationtext1"/>
    <w:link w:val="16"/>
    <w:uiPriority w:val="99"/>
    <w:qFormat/>
    <w:rsid w:val="00126663"/>
    <w:pPr/>
    <w:rPr>
      <w:b/>
      <w:bCs/>
    </w:rPr>
  </w:style>
  <w:style w:type="paragraph" w:styleId="Style25" w:customStyle="1">
    <w:name w:val="МУ Обычный стиль"/>
    <w:basedOn w:val="Normal3"/>
    <w:autoRedefine/>
    <w:qFormat/>
    <w:rsid w:val="00aa3af8"/>
    <w:pPr>
      <w:widowControl w:val="false"/>
      <w:tabs>
        <w:tab w:val="clear" w:pos="1134"/>
        <w:tab w:val="left" w:pos="1080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639" w:leader="none"/>
      </w:tabs>
      <w:ind w:firstLine="567"/>
      <w:jc w:val="both"/>
    </w:pPr>
    <w:rPr>
      <w:sz w:val="28"/>
      <w:szCs w:val="28"/>
      <w:shd w:fill="FFFFFF" w:val="clear"/>
    </w:rPr>
  </w:style>
  <w:style w:type="paragraph" w:styleId="BalloonText3" w:customStyle="1">
    <w:name w:val="Balloon Text 3"/>
    <w:basedOn w:val="Normal3"/>
    <w:link w:val="3"/>
    <w:uiPriority w:val="99"/>
    <w:semiHidden/>
    <w:qFormat/>
    <w:rsid w:val="00704b1e"/>
    <w:pPr/>
    <w:rPr>
      <w:rFonts w:ascii="Tahoma" w:hAnsi="Tahoma"/>
      <w:sz w:val="16"/>
      <w:szCs w:val="16"/>
      <w:lang w:val="x-none" w:eastAsia="x-none"/>
    </w:rPr>
  </w:style>
  <w:style w:type="paragraph" w:styleId="1-21" w:customStyle="1">
    <w:name w:val="Средняя сетка 1 - Акцент 21"/>
    <w:basedOn w:val="Normal3"/>
    <w:uiPriority w:val="34"/>
    <w:qFormat/>
    <w:rsid w:val="00484f8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3" w:customStyle="1">
    <w:name w:val="Body Text 3"/>
    <w:basedOn w:val="Normal3"/>
    <w:link w:val="110"/>
    <w:qFormat/>
    <w:rsid w:val="00c808d7"/>
    <w:pPr>
      <w:jc w:val="both"/>
    </w:pPr>
    <w:rPr>
      <w:sz w:val="28"/>
      <w:szCs w:val="20"/>
      <w:lang w:val="x-none" w:eastAsia="x-none"/>
    </w:rPr>
  </w:style>
  <w:style w:type="paragraph" w:styleId="Style26" w:customStyle="1">
    <w:name w:val="÷¬__ ÷¬__ ÷¬__ ÷¬__"/>
    <w:basedOn w:val="Normal3"/>
    <w:qFormat/>
    <w:rsid w:val="00f7280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 Знак Знак Знак Знак"/>
    <w:basedOn w:val="Normal3"/>
    <w:qFormat/>
    <w:rsid w:val="00a219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5" w:customStyle="1">
    <w:name w:val="Колонтитул 2"/>
    <w:basedOn w:val="Normal3"/>
    <w:qFormat/>
    <w:pPr/>
    <w:rPr/>
  </w:style>
  <w:style w:type="paragraph" w:styleId="Index2" w:customStyle="1">
    <w:name w:val="Index 2"/>
    <w:basedOn w:val="Normal3"/>
    <w:qFormat/>
    <w:pPr>
      <w:suppressLineNumbers/>
    </w:pPr>
    <w:rPr>
      <w:rFonts w:cs="Lohit Devanagari"/>
    </w:rPr>
  </w:style>
  <w:style w:type="paragraph" w:styleId="NoSpacing1" w:customStyle="1">
    <w:name w:val="No Spacing 1"/>
    <w:uiPriority w:val="1"/>
    <w:qFormat/>
    <w:rsid w:val="00441a2d"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Formattext" w:customStyle="1">
    <w:name w:val="formattext"/>
    <w:basedOn w:val="Normal3"/>
    <w:qFormat/>
    <w:rsid w:val="00ba026c"/>
    <w:pPr>
      <w:spacing w:beforeAutospacing="1" w:afterAutospacing="1"/>
    </w:pPr>
    <w:rPr/>
  </w:style>
  <w:style w:type="paragraph" w:styleId="Title" w:customStyle="1">
    <w:name w:val="Title"/>
    <w:basedOn w:val="Normal3"/>
    <w:link w:val="Style20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Style28" w:customStyle="1">
    <w:name w:val="Обычный (веб)"/>
    <w:basedOn w:val="Normal3"/>
    <w:link w:val="Style18"/>
    <w:uiPriority w:val="99"/>
    <w:unhideWhenUsed/>
    <w:qFormat/>
    <w:rsid w:val="00d0776d"/>
    <w:pPr>
      <w:spacing w:beforeAutospacing="1" w:afterAutospacing="1"/>
    </w:pPr>
    <w:rPr>
      <w:color w:val="000000"/>
      <w:lang w:val="x-none" w:eastAsia="x-none"/>
    </w:rPr>
  </w:style>
  <w:style w:type="paragraph" w:styleId="Normal3" w:customStyle="1">
    <w:name w:val="Normal 3"/>
    <w:qFormat/>
    <w:rsid w:val="00bc303b"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2" w:customStyle="1">
    <w:name w:val="Heading 1 2"/>
    <w:basedOn w:val="Normal3"/>
    <w:link w:val="121"/>
    <w:uiPriority w:val="9"/>
    <w:qFormat/>
    <w:rsid w:val="005b798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Default" w:customStyle="1">
    <w:name w:val="Default"/>
    <w:qFormat/>
    <w:rsid w:val="00ce314c"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aption2" w:customStyle="1">
    <w:name w:val="Caption 2"/>
    <w:basedOn w:val="Normal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16" w:customStyle="1">
    <w:name w:val="P16"/>
    <w:basedOn w:val="Normal3"/>
    <w:qFormat/>
    <w:rsid w:val="00d87a00"/>
    <w:pPr>
      <w:widowControl w:val="false"/>
      <w:jc w:val="center"/>
      <w:textAlignment w:val="baseline"/>
    </w:pPr>
    <w:rPr>
      <w:rFonts w:eastAsia="SimSun1"/>
      <w:b/>
      <w:szCs w:val="20"/>
    </w:rPr>
  </w:style>
  <w:style w:type="paragraph" w:styleId="P59" w:customStyle="1">
    <w:name w:val="P59"/>
    <w:basedOn w:val="Normal3"/>
    <w:qFormat/>
    <w:rsid w:val="00d87a00"/>
    <w:pPr>
      <w:widowControl w:val="false"/>
      <w:tabs>
        <w:tab w:val="clear" w:pos="1134"/>
        <w:tab w:val="left" w:pos="-3420" w:leader="none"/>
      </w:tabs>
      <w:jc w:val="center"/>
      <w:textAlignment w:val="baseline"/>
    </w:pPr>
    <w:rPr>
      <w:szCs w:val="20"/>
    </w:rPr>
  </w:style>
  <w:style w:type="paragraph" w:styleId="BodyTextIndent3" w:customStyle="1">
    <w:name w:val="Body Text Indent 3"/>
    <w:basedOn w:val="Normal3"/>
    <w:link w:val="32"/>
    <w:qFormat/>
    <w:rsid w:val="00450391"/>
    <w:pPr>
      <w:spacing w:before="0" w:after="120"/>
      <w:ind w:left="283"/>
    </w:pPr>
    <w:rPr>
      <w:sz w:val="16"/>
      <w:szCs w:val="16"/>
    </w:rPr>
  </w:style>
  <w:style w:type="paragraph" w:styleId="ConsPlusNonformat" w:customStyle="1">
    <w:name w:val="ConsPlusNonformat"/>
    <w:qFormat/>
    <w:rsid w:val="00136662"/>
    <w:pPr>
      <w:widowControl w:val="false"/>
      <w:suppressAutoHyphens w:val="true"/>
      <w:bidi w:val="0"/>
      <w:spacing w:lineRule="auto" w:line="259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er2" w:customStyle="1">
    <w:name w:val="Footer 2"/>
    <w:basedOn w:val="Normal3"/>
    <w:link w:val="33"/>
    <w:uiPriority w:val="99"/>
    <w:qFormat/>
    <w:rsid w:val="00ce7e4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BodyTextIndent2" w:customStyle="1">
    <w:name w:val="Body Text Indent 2"/>
    <w:basedOn w:val="Normal3"/>
    <w:link w:val="24"/>
    <w:qFormat/>
    <w:rsid w:val="006d3403"/>
    <w:pPr>
      <w:spacing w:lineRule="auto" w:line="480" w:before="0" w:after="120"/>
      <w:ind w:left="283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 1"/>
    <w:uiPriority w:val="99"/>
    <w:semiHidden/>
    <w:unhideWhenUsed/>
    <w:qFormat/>
  </w:style>
  <w:style w:type="numbering" w:styleId="NoList2" w:customStyle="1">
    <w:name w:val="No List 2"/>
    <w:uiPriority w:val="99"/>
    <w:semiHidden/>
    <w:unhideWhenUsed/>
    <w:qFormat/>
  </w:style>
  <w:style w:type="numbering" w:styleId="NoList3" w:customStyle="1">
    <w:name w:val="No List 3"/>
    <w:uiPriority w:val="99"/>
    <w:semiHidden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zTe8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PemE">
    <w:name w:val="Normal Table 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UB0ud">
    <w:name w:val="Table Normal 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J5R4S">
    <w:name w:val="Normal Table 2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BkgS">
    <w:name w:val="Table Grid 1"/>
    <w:basedOn w:val="L2O8b"/>
    <w:uiPriority w:val="99"/>
    <w:rsid w:val="001b68a7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2O8b">
    <w:name w:val="Normal Table 3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footer" Target="footer1.xml"/><Relationship Id="rId15" Type="http://schemas.openxmlformats.org/officeDocument/2006/relationships/footnotes" Target="footnotes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174</Pages>
  <Words>46519</Words>
  <Characters>369056</Characters>
  <CharactersWithSpaces>412067</CharactersWithSpaces>
  <Paragraphs>2592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2025-01-21T12:28:00Z</dcterms:created>
  <dc:creator>Кузнецов Виталий Геннадиевич</dc:creator>
  <dc:description/>
  <dc:language>ru-RU</dc:language>
  <cp:lastModifiedBy/>
  <dcterms:modified xsi:type="dcterms:W3CDTF">2025-05-29T09:49:18Z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