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7D" w:rsidRPr="00D21646" w:rsidRDefault="00E92683" w:rsidP="00343AFE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</w:t>
      </w:r>
      <w:r w:rsidR="0079157D" w:rsidRPr="00D21646">
        <w:rPr>
          <w:smallCaps/>
          <w:sz w:val="28"/>
          <w:szCs w:val="28"/>
        </w:rPr>
        <w:t xml:space="preserve">дминистрация </w:t>
      </w:r>
      <w:proofErr w:type="spellStart"/>
      <w:r w:rsidR="0079157D" w:rsidRPr="00D21646">
        <w:rPr>
          <w:smallCaps/>
          <w:sz w:val="28"/>
          <w:szCs w:val="28"/>
        </w:rPr>
        <w:t>Вилючинского</w:t>
      </w:r>
      <w:proofErr w:type="spellEnd"/>
      <w:r w:rsidR="0079157D" w:rsidRPr="00D21646">
        <w:rPr>
          <w:smallCaps/>
          <w:sz w:val="28"/>
          <w:szCs w:val="28"/>
        </w:rPr>
        <w:t xml:space="preserve"> городского округа</w:t>
      </w:r>
    </w:p>
    <w:p w:rsidR="0079157D" w:rsidRPr="00D21646" w:rsidRDefault="0079157D" w:rsidP="0079157D">
      <w:pPr>
        <w:jc w:val="center"/>
        <w:rPr>
          <w:smallCaps/>
          <w:sz w:val="28"/>
          <w:szCs w:val="28"/>
        </w:rPr>
      </w:pPr>
      <w:r w:rsidRPr="00D21646">
        <w:rPr>
          <w:smallCaps/>
          <w:sz w:val="28"/>
          <w:szCs w:val="28"/>
        </w:rPr>
        <w:t>закрытого административно-территориального</w:t>
      </w:r>
      <w:r w:rsidR="00D21646">
        <w:rPr>
          <w:smallCaps/>
          <w:sz w:val="28"/>
          <w:szCs w:val="28"/>
        </w:rPr>
        <w:t xml:space="preserve"> </w:t>
      </w:r>
      <w:r w:rsidRPr="00D21646">
        <w:rPr>
          <w:smallCaps/>
          <w:sz w:val="28"/>
          <w:szCs w:val="28"/>
        </w:rPr>
        <w:t xml:space="preserve">образования </w:t>
      </w:r>
    </w:p>
    <w:p w:rsidR="0079157D" w:rsidRPr="00D21646" w:rsidRDefault="0079157D" w:rsidP="0079157D">
      <w:pPr>
        <w:jc w:val="center"/>
        <w:rPr>
          <w:smallCaps/>
          <w:sz w:val="28"/>
          <w:szCs w:val="28"/>
        </w:rPr>
      </w:pPr>
      <w:r w:rsidRPr="00D21646">
        <w:rPr>
          <w:smallCaps/>
          <w:sz w:val="28"/>
          <w:szCs w:val="28"/>
        </w:rPr>
        <w:t>города Вилючинска Камчатского края</w:t>
      </w:r>
    </w:p>
    <w:p w:rsidR="0079157D" w:rsidRPr="00711929" w:rsidRDefault="0079157D" w:rsidP="0079157D">
      <w:pPr>
        <w:jc w:val="center"/>
      </w:pPr>
    </w:p>
    <w:p w:rsidR="0079157D" w:rsidRPr="00A51148" w:rsidRDefault="0079157D" w:rsidP="0079157D">
      <w:pPr>
        <w:jc w:val="center"/>
        <w:rPr>
          <w:sz w:val="40"/>
          <w:szCs w:val="40"/>
        </w:rPr>
      </w:pPr>
      <w:r w:rsidRPr="00A51148">
        <w:rPr>
          <w:b/>
          <w:sz w:val="40"/>
          <w:szCs w:val="40"/>
        </w:rPr>
        <w:t>П О С Т А Н О В Л Е Н И Е</w:t>
      </w:r>
    </w:p>
    <w:p w:rsidR="0079157D" w:rsidRDefault="0079157D" w:rsidP="0079157D">
      <w:pPr>
        <w:jc w:val="center"/>
        <w:rPr>
          <w:sz w:val="28"/>
          <w:szCs w:val="28"/>
        </w:rPr>
      </w:pPr>
    </w:p>
    <w:p w:rsidR="0079157D" w:rsidRPr="00CB1ACE" w:rsidRDefault="000E15B6" w:rsidP="00A6514E">
      <w:pPr>
        <w:tabs>
          <w:tab w:val="right" w:pos="9355"/>
        </w:tabs>
        <w:rPr>
          <w:sz w:val="28"/>
          <w:szCs w:val="28"/>
        </w:rPr>
      </w:pPr>
      <w:r>
        <w:rPr>
          <w:i/>
          <w:sz w:val="28"/>
          <w:szCs w:val="28"/>
          <w:u w:val="single"/>
        </w:rPr>
        <w:t>17.02.2025</w:t>
      </w:r>
      <w:r w:rsidR="00887E12" w:rsidRPr="000D1B99">
        <w:rPr>
          <w:sz w:val="28"/>
          <w:szCs w:val="28"/>
        </w:rPr>
        <w:t xml:space="preserve">   </w:t>
      </w:r>
      <w:r w:rsidR="00E1475C" w:rsidRPr="000D1B99">
        <w:rPr>
          <w:sz w:val="28"/>
          <w:szCs w:val="28"/>
        </w:rPr>
        <w:t xml:space="preserve"> </w:t>
      </w:r>
      <w:r w:rsidR="0079157D" w:rsidRPr="00711929"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111</w:t>
      </w:r>
    </w:p>
    <w:p w:rsidR="0079157D" w:rsidRPr="00711929" w:rsidRDefault="0079157D" w:rsidP="00343AFE">
      <w:pPr>
        <w:tabs>
          <w:tab w:val="right" w:pos="9355"/>
        </w:tabs>
        <w:ind w:left="426"/>
        <w:rPr>
          <w:sz w:val="28"/>
          <w:szCs w:val="28"/>
        </w:rPr>
      </w:pPr>
    </w:p>
    <w:p w:rsidR="0079157D" w:rsidRPr="00A51148" w:rsidRDefault="0079157D" w:rsidP="00343AFE">
      <w:pPr>
        <w:ind w:left="426"/>
        <w:jc w:val="center"/>
      </w:pPr>
      <w:r w:rsidRPr="00A51148">
        <w:t>г. Вилючинск</w:t>
      </w:r>
    </w:p>
    <w:p w:rsidR="0079157D" w:rsidRPr="00711929" w:rsidRDefault="0079157D" w:rsidP="00343AFE">
      <w:pPr>
        <w:ind w:left="426"/>
        <w:rPr>
          <w:sz w:val="28"/>
          <w:szCs w:val="28"/>
        </w:rPr>
      </w:pPr>
    </w:p>
    <w:p w:rsidR="0079157D" w:rsidRPr="00711929" w:rsidRDefault="00B92B36" w:rsidP="00F83866">
      <w:pPr>
        <w:spacing w:line="320" w:lineRule="exact"/>
        <w:ind w:right="5102"/>
        <w:rPr>
          <w:sz w:val="28"/>
          <w:szCs w:val="28"/>
        </w:rPr>
      </w:pPr>
      <w:bookmarkStart w:id="0" w:name="_GoBack"/>
      <w:r w:rsidRPr="00B92B36">
        <w:rPr>
          <w:sz w:val="28"/>
          <w:szCs w:val="28"/>
        </w:rPr>
        <w:t xml:space="preserve">Об утверждении </w:t>
      </w:r>
      <w:r w:rsidR="00143759">
        <w:rPr>
          <w:sz w:val="28"/>
          <w:szCs w:val="28"/>
        </w:rPr>
        <w:t xml:space="preserve">Положения об использовании системы видеонаблюдения </w:t>
      </w:r>
      <w:proofErr w:type="spellStart"/>
      <w:r w:rsidR="00143759">
        <w:rPr>
          <w:sz w:val="28"/>
          <w:szCs w:val="28"/>
        </w:rPr>
        <w:t>Вилючинского</w:t>
      </w:r>
      <w:proofErr w:type="spellEnd"/>
      <w:r w:rsidR="00143759">
        <w:rPr>
          <w:sz w:val="28"/>
          <w:szCs w:val="28"/>
        </w:rPr>
        <w:t xml:space="preserve"> городского округа в местах общего пользования и пребывания людей</w:t>
      </w:r>
    </w:p>
    <w:bookmarkEnd w:id="0"/>
    <w:p w:rsidR="00373399" w:rsidRPr="00711929" w:rsidRDefault="00373399" w:rsidP="007C7AD8">
      <w:pPr>
        <w:spacing w:line="320" w:lineRule="exact"/>
        <w:ind w:left="284"/>
        <w:rPr>
          <w:sz w:val="28"/>
          <w:szCs w:val="28"/>
        </w:rPr>
      </w:pPr>
    </w:p>
    <w:p w:rsidR="009C72B6" w:rsidRPr="00711929" w:rsidRDefault="0055178E" w:rsidP="007C7AD8">
      <w:pPr>
        <w:pStyle w:val="50"/>
        <w:shd w:val="clear" w:color="auto" w:fill="auto"/>
        <w:tabs>
          <w:tab w:val="left" w:pos="851"/>
          <w:tab w:val="left" w:pos="9355"/>
        </w:tabs>
        <w:spacing w:before="0" w:line="300" w:lineRule="exact"/>
        <w:ind w:left="284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67A48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</w:p>
    <w:p w:rsidR="00706BA0" w:rsidRDefault="00143759" w:rsidP="00DF3513">
      <w:pPr>
        <w:pStyle w:val="50"/>
        <w:shd w:val="clear" w:color="auto" w:fill="auto"/>
        <w:tabs>
          <w:tab w:val="left" w:pos="9355"/>
        </w:tabs>
        <w:spacing w:before="0" w:line="300" w:lineRule="exact"/>
        <w:ind w:firstLine="709"/>
        <w:rPr>
          <w:b w:val="0"/>
          <w:color w:val="000000"/>
          <w:sz w:val="28"/>
          <w:szCs w:val="28"/>
        </w:rPr>
      </w:pPr>
      <w:r w:rsidRPr="00143759">
        <w:rPr>
          <w:b w:val="0"/>
          <w:color w:val="000000"/>
          <w:sz w:val="28"/>
          <w:szCs w:val="28"/>
        </w:rPr>
        <w:t>В соответствии со статьями 23,24 Конституции Российской Федерации, Гражданским кодексом Российской Федерации, Федеральным законом от 27 июля 2006 г. N 152-ФЗ "О персональных данных", Постановлением Правительства РФ от 1 ноября 2012 г. N 1119 "Об утверждении требований к защите персональных данных при их обработке в информационных системах персональных данных",</w:t>
      </w:r>
      <w:r>
        <w:rPr>
          <w:b w:val="0"/>
          <w:color w:val="000000"/>
          <w:sz w:val="28"/>
          <w:szCs w:val="28"/>
        </w:rPr>
        <w:t xml:space="preserve"> по результатам реализации муниципальной программы «Безопасный Вилючинск» в части развития правоохранительного сегмента  </w:t>
      </w:r>
      <w:r w:rsidRPr="00143759">
        <w:rPr>
          <w:b w:val="0"/>
          <w:color w:val="000000"/>
          <w:sz w:val="28"/>
          <w:szCs w:val="28"/>
        </w:rPr>
        <w:t>аппаратно-программного</w:t>
      </w:r>
      <w:r>
        <w:rPr>
          <w:b w:val="0"/>
          <w:color w:val="000000"/>
          <w:sz w:val="28"/>
          <w:szCs w:val="28"/>
        </w:rPr>
        <w:t xml:space="preserve"> комплекса «Безопасный город» </w:t>
      </w:r>
      <w:r w:rsidR="00706BA0" w:rsidRPr="00706BA0">
        <w:rPr>
          <w:b w:val="0"/>
          <w:color w:val="000000"/>
          <w:sz w:val="28"/>
          <w:szCs w:val="28"/>
        </w:rPr>
        <w:t xml:space="preserve">на территории </w:t>
      </w:r>
      <w:proofErr w:type="spellStart"/>
      <w:r w:rsidR="00706BA0">
        <w:rPr>
          <w:b w:val="0"/>
          <w:color w:val="000000"/>
          <w:sz w:val="28"/>
          <w:szCs w:val="28"/>
        </w:rPr>
        <w:t>Вилючинского</w:t>
      </w:r>
      <w:proofErr w:type="spellEnd"/>
      <w:r w:rsidR="00706BA0">
        <w:rPr>
          <w:b w:val="0"/>
          <w:color w:val="000000"/>
          <w:sz w:val="28"/>
          <w:szCs w:val="28"/>
        </w:rPr>
        <w:t xml:space="preserve"> городского</w:t>
      </w:r>
      <w:r w:rsidR="00706BA0" w:rsidRPr="00706BA0">
        <w:rPr>
          <w:b w:val="0"/>
          <w:color w:val="000000"/>
          <w:sz w:val="28"/>
          <w:szCs w:val="28"/>
        </w:rPr>
        <w:t xml:space="preserve"> округа</w:t>
      </w:r>
    </w:p>
    <w:p w:rsidR="00DF3513" w:rsidRDefault="00DF3513" w:rsidP="007C7AD8">
      <w:pPr>
        <w:tabs>
          <w:tab w:val="left" w:pos="993"/>
        </w:tabs>
        <w:spacing w:line="300" w:lineRule="exact"/>
        <w:ind w:left="284"/>
        <w:jc w:val="both"/>
        <w:rPr>
          <w:b/>
          <w:sz w:val="28"/>
          <w:szCs w:val="28"/>
        </w:rPr>
      </w:pPr>
    </w:p>
    <w:p w:rsidR="0079157D" w:rsidRPr="00711929" w:rsidRDefault="0079157D" w:rsidP="007C7AD8">
      <w:pPr>
        <w:tabs>
          <w:tab w:val="left" w:pos="993"/>
        </w:tabs>
        <w:spacing w:line="300" w:lineRule="exact"/>
        <w:ind w:left="284"/>
        <w:jc w:val="both"/>
        <w:rPr>
          <w:b/>
          <w:sz w:val="28"/>
          <w:szCs w:val="28"/>
        </w:rPr>
      </w:pPr>
      <w:r w:rsidRPr="00711929">
        <w:rPr>
          <w:b/>
          <w:sz w:val="28"/>
          <w:szCs w:val="28"/>
        </w:rPr>
        <w:t xml:space="preserve">ПОСТАНОВЛЯЮ: </w:t>
      </w:r>
    </w:p>
    <w:p w:rsidR="000D4673" w:rsidRPr="00711929" w:rsidRDefault="000D4673" w:rsidP="007C7AD8">
      <w:pPr>
        <w:pStyle w:val="2"/>
        <w:spacing w:after="0" w:line="300" w:lineRule="exact"/>
        <w:ind w:left="284"/>
        <w:jc w:val="both"/>
        <w:rPr>
          <w:sz w:val="28"/>
          <w:szCs w:val="28"/>
        </w:rPr>
      </w:pPr>
    </w:p>
    <w:p w:rsidR="00B92B36" w:rsidRPr="00B92B36" w:rsidRDefault="00B92B36" w:rsidP="00B92B36">
      <w:pPr>
        <w:pStyle w:val="50"/>
        <w:shd w:val="clear" w:color="auto" w:fill="auto"/>
        <w:tabs>
          <w:tab w:val="left" w:pos="1134"/>
        </w:tabs>
        <w:spacing w:before="0" w:line="300" w:lineRule="exact"/>
        <w:ind w:firstLine="709"/>
        <w:rPr>
          <w:b w:val="0"/>
          <w:color w:val="000000"/>
          <w:sz w:val="28"/>
          <w:szCs w:val="28"/>
        </w:rPr>
      </w:pPr>
      <w:r w:rsidRPr="00B92B36">
        <w:rPr>
          <w:b w:val="0"/>
          <w:color w:val="000000"/>
          <w:sz w:val="28"/>
          <w:szCs w:val="28"/>
        </w:rPr>
        <w:t>1.</w:t>
      </w:r>
      <w:r>
        <w:rPr>
          <w:b w:val="0"/>
          <w:color w:val="000000"/>
          <w:sz w:val="28"/>
          <w:szCs w:val="28"/>
        </w:rPr>
        <w:tab/>
      </w:r>
      <w:r w:rsidRPr="00B92B36">
        <w:rPr>
          <w:b w:val="0"/>
          <w:color w:val="000000"/>
          <w:sz w:val="28"/>
          <w:szCs w:val="28"/>
        </w:rPr>
        <w:t xml:space="preserve">Утвердить </w:t>
      </w:r>
      <w:r w:rsidR="00143759" w:rsidRPr="00143759">
        <w:rPr>
          <w:b w:val="0"/>
          <w:color w:val="000000"/>
          <w:sz w:val="28"/>
          <w:szCs w:val="28"/>
        </w:rPr>
        <w:t>Положени</w:t>
      </w:r>
      <w:r w:rsidR="00143759">
        <w:rPr>
          <w:b w:val="0"/>
          <w:color w:val="000000"/>
          <w:sz w:val="28"/>
          <w:szCs w:val="28"/>
        </w:rPr>
        <w:t>е</w:t>
      </w:r>
      <w:r w:rsidR="00143759" w:rsidRPr="00143759">
        <w:rPr>
          <w:b w:val="0"/>
          <w:color w:val="000000"/>
          <w:sz w:val="28"/>
          <w:szCs w:val="28"/>
        </w:rPr>
        <w:t xml:space="preserve"> об использовании системы видеонаблюдения </w:t>
      </w:r>
      <w:proofErr w:type="spellStart"/>
      <w:r w:rsidR="00143759" w:rsidRPr="00143759">
        <w:rPr>
          <w:b w:val="0"/>
          <w:color w:val="000000"/>
          <w:sz w:val="28"/>
          <w:szCs w:val="28"/>
        </w:rPr>
        <w:t>Вилючинского</w:t>
      </w:r>
      <w:proofErr w:type="spellEnd"/>
      <w:r w:rsidR="00143759" w:rsidRPr="00143759">
        <w:rPr>
          <w:b w:val="0"/>
          <w:color w:val="000000"/>
          <w:sz w:val="28"/>
          <w:szCs w:val="28"/>
        </w:rPr>
        <w:t xml:space="preserve"> городского округа в местах общего пользования и пребывания</w:t>
      </w:r>
      <w:r w:rsidRPr="00B92B36">
        <w:rPr>
          <w:b w:val="0"/>
          <w:color w:val="000000"/>
          <w:sz w:val="28"/>
          <w:szCs w:val="28"/>
        </w:rPr>
        <w:t xml:space="preserve"> </w:t>
      </w:r>
      <w:r w:rsidR="00143759">
        <w:rPr>
          <w:b w:val="0"/>
          <w:color w:val="000000"/>
          <w:sz w:val="28"/>
          <w:szCs w:val="28"/>
        </w:rPr>
        <w:t xml:space="preserve">людей </w:t>
      </w:r>
      <w:r w:rsidRPr="00B92B36">
        <w:rPr>
          <w:b w:val="0"/>
          <w:color w:val="000000"/>
          <w:sz w:val="28"/>
          <w:szCs w:val="28"/>
        </w:rPr>
        <w:t>согласно приложению к настоящему постановлению.</w:t>
      </w:r>
    </w:p>
    <w:p w:rsidR="00B92B36" w:rsidRPr="00B92B36" w:rsidRDefault="00B92B36" w:rsidP="00B92B36">
      <w:pPr>
        <w:pStyle w:val="50"/>
        <w:shd w:val="clear" w:color="auto" w:fill="auto"/>
        <w:tabs>
          <w:tab w:val="left" w:pos="1134"/>
        </w:tabs>
        <w:spacing w:before="0" w:line="300" w:lineRule="exact"/>
        <w:ind w:firstLine="709"/>
        <w:rPr>
          <w:b w:val="0"/>
          <w:color w:val="000000"/>
          <w:sz w:val="28"/>
          <w:szCs w:val="28"/>
        </w:rPr>
      </w:pPr>
      <w:r w:rsidRPr="00B92B36">
        <w:rPr>
          <w:b w:val="0"/>
          <w:color w:val="000000"/>
          <w:sz w:val="28"/>
          <w:szCs w:val="28"/>
        </w:rPr>
        <w:t>2.</w:t>
      </w:r>
      <w:r>
        <w:rPr>
          <w:b w:val="0"/>
          <w:color w:val="000000"/>
          <w:sz w:val="28"/>
          <w:szCs w:val="28"/>
        </w:rPr>
        <w:tab/>
      </w:r>
      <w:r w:rsidRPr="00B92B36">
        <w:rPr>
          <w:b w:val="0"/>
          <w:color w:val="000000"/>
          <w:sz w:val="28"/>
          <w:szCs w:val="28"/>
        </w:rPr>
        <w:t xml:space="preserve">Директору муниципального казённого учреждения «Ресурсно-информационный центр» </w:t>
      </w:r>
      <w:proofErr w:type="spellStart"/>
      <w:r w:rsidRPr="00B92B36">
        <w:rPr>
          <w:b w:val="0"/>
          <w:color w:val="000000"/>
          <w:sz w:val="28"/>
          <w:szCs w:val="28"/>
        </w:rPr>
        <w:t>Вилючинского</w:t>
      </w:r>
      <w:proofErr w:type="spellEnd"/>
      <w:r w:rsidRPr="00B92B36">
        <w:rPr>
          <w:b w:val="0"/>
          <w:color w:val="000000"/>
          <w:sz w:val="28"/>
          <w:szCs w:val="28"/>
        </w:rPr>
        <w:t xml:space="preserve"> городского округа Трофимовой О.Ю. опубликовать настоящее постановление в «</w:t>
      </w:r>
      <w:proofErr w:type="spellStart"/>
      <w:r w:rsidRPr="00B92B36">
        <w:rPr>
          <w:b w:val="0"/>
          <w:color w:val="000000"/>
          <w:sz w:val="28"/>
          <w:szCs w:val="28"/>
        </w:rPr>
        <w:t>Вилючинская</w:t>
      </w:r>
      <w:proofErr w:type="spellEnd"/>
      <w:r w:rsidRPr="00B92B36">
        <w:rPr>
          <w:b w:val="0"/>
          <w:color w:val="000000"/>
          <w:sz w:val="28"/>
          <w:szCs w:val="28"/>
        </w:rPr>
        <w:t xml:space="preserve"> газета. Официальные известия </w:t>
      </w:r>
      <w:proofErr w:type="spellStart"/>
      <w:r w:rsidRPr="00B92B36">
        <w:rPr>
          <w:b w:val="0"/>
          <w:color w:val="000000"/>
          <w:sz w:val="28"/>
          <w:szCs w:val="28"/>
        </w:rPr>
        <w:t>Вилючинского</w:t>
      </w:r>
      <w:proofErr w:type="spellEnd"/>
      <w:r w:rsidRPr="00B92B36">
        <w:rPr>
          <w:b w:val="0"/>
          <w:color w:val="000000"/>
          <w:sz w:val="28"/>
          <w:szCs w:val="28"/>
        </w:rPr>
        <w:t xml:space="preserve"> городского округа ЗАТО г. Вилючинска Камчатского края» и разместить на официальном сайте органов местного самоуправления </w:t>
      </w:r>
      <w:proofErr w:type="spellStart"/>
      <w:r w:rsidRPr="00B92B36">
        <w:rPr>
          <w:b w:val="0"/>
          <w:color w:val="000000"/>
          <w:sz w:val="28"/>
          <w:szCs w:val="28"/>
        </w:rPr>
        <w:t>Вилючинского</w:t>
      </w:r>
      <w:proofErr w:type="spellEnd"/>
      <w:r w:rsidRPr="00B92B36">
        <w:rPr>
          <w:b w:val="0"/>
          <w:color w:val="000000"/>
          <w:sz w:val="28"/>
          <w:szCs w:val="28"/>
        </w:rPr>
        <w:t xml:space="preserve"> городского округа в информационно-телекоммуникационной сети «Интернет».</w:t>
      </w:r>
    </w:p>
    <w:p w:rsidR="00B92B36" w:rsidRPr="00B92B36" w:rsidRDefault="00571929" w:rsidP="00B92B36">
      <w:pPr>
        <w:pStyle w:val="50"/>
        <w:shd w:val="clear" w:color="auto" w:fill="auto"/>
        <w:tabs>
          <w:tab w:val="left" w:pos="1134"/>
        </w:tabs>
        <w:spacing w:before="0" w:line="300" w:lineRule="exact"/>
        <w:ind w:firstLine="70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</w:t>
      </w:r>
      <w:r w:rsidR="00B92B36" w:rsidRPr="00B92B36">
        <w:rPr>
          <w:b w:val="0"/>
          <w:color w:val="000000"/>
          <w:sz w:val="28"/>
          <w:szCs w:val="28"/>
        </w:rPr>
        <w:t>.</w:t>
      </w:r>
      <w:r w:rsidR="00B92B36">
        <w:rPr>
          <w:b w:val="0"/>
          <w:color w:val="000000"/>
          <w:sz w:val="28"/>
          <w:szCs w:val="28"/>
        </w:rPr>
        <w:tab/>
      </w:r>
      <w:r w:rsidR="00B92B36" w:rsidRPr="00B92B36">
        <w:rPr>
          <w:b w:val="0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5BA7" w:rsidRPr="00B92B36" w:rsidRDefault="00571929" w:rsidP="00B92B36">
      <w:pPr>
        <w:pStyle w:val="50"/>
        <w:shd w:val="clear" w:color="auto" w:fill="auto"/>
        <w:tabs>
          <w:tab w:val="left" w:pos="1134"/>
        </w:tabs>
        <w:spacing w:before="0" w:line="300" w:lineRule="exact"/>
        <w:ind w:firstLine="70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</w:t>
      </w:r>
      <w:r w:rsidR="00B92B36">
        <w:rPr>
          <w:b w:val="0"/>
          <w:color w:val="000000"/>
          <w:sz w:val="28"/>
          <w:szCs w:val="28"/>
        </w:rPr>
        <w:t>.</w:t>
      </w:r>
      <w:r w:rsidR="00B92B36">
        <w:rPr>
          <w:b w:val="0"/>
          <w:color w:val="000000"/>
          <w:sz w:val="28"/>
          <w:szCs w:val="28"/>
        </w:rPr>
        <w:tab/>
      </w:r>
      <w:r w:rsidR="00B92B36" w:rsidRPr="00571929">
        <w:rPr>
          <w:b w:val="0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706BA0">
        <w:rPr>
          <w:b w:val="0"/>
          <w:color w:val="000000"/>
          <w:sz w:val="28"/>
          <w:szCs w:val="28"/>
        </w:rPr>
        <w:t xml:space="preserve">первого </w:t>
      </w:r>
      <w:r w:rsidR="00706BA0" w:rsidRPr="00706BA0">
        <w:rPr>
          <w:b w:val="0"/>
          <w:color w:val="000000"/>
          <w:sz w:val="28"/>
          <w:szCs w:val="28"/>
        </w:rPr>
        <w:t>заместител</w:t>
      </w:r>
      <w:r w:rsidR="00706BA0">
        <w:rPr>
          <w:b w:val="0"/>
          <w:color w:val="000000"/>
          <w:sz w:val="28"/>
          <w:szCs w:val="28"/>
        </w:rPr>
        <w:t>я</w:t>
      </w:r>
      <w:r w:rsidR="00706BA0" w:rsidRPr="00706BA0">
        <w:rPr>
          <w:b w:val="0"/>
          <w:color w:val="000000"/>
          <w:sz w:val="28"/>
          <w:szCs w:val="28"/>
        </w:rPr>
        <w:t xml:space="preserve"> главы администрации</w:t>
      </w:r>
      <w:r w:rsidR="00706BA0">
        <w:rPr>
          <w:b w:val="0"/>
          <w:color w:val="000000"/>
          <w:sz w:val="28"/>
          <w:szCs w:val="28"/>
        </w:rPr>
        <w:t xml:space="preserve"> </w:t>
      </w:r>
      <w:proofErr w:type="spellStart"/>
      <w:r w:rsidR="00706BA0">
        <w:rPr>
          <w:b w:val="0"/>
          <w:color w:val="000000"/>
          <w:sz w:val="28"/>
          <w:szCs w:val="28"/>
        </w:rPr>
        <w:t>Вилючинского</w:t>
      </w:r>
      <w:proofErr w:type="spellEnd"/>
      <w:r w:rsidR="00706BA0">
        <w:rPr>
          <w:b w:val="0"/>
          <w:color w:val="000000"/>
          <w:sz w:val="28"/>
          <w:szCs w:val="28"/>
        </w:rPr>
        <w:t xml:space="preserve"> городского округа Шабанова Н.В.</w:t>
      </w:r>
    </w:p>
    <w:p w:rsidR="009C2438" w:rsidRDefault="009C2438" w:rsidP="007C7AD8">
      <w:pPr>
        <w:pStyle w:val="a8"/>
        <w:tabs>
          <w:tab w:val="left" w:pos="0"/>
        </w:tabs>
        <w:suppressAutoHyphens/>
        <w:spacing w:after="0"/>
        <w:ind w:left="284" w:right="-1"/>
        <w:jc w:val="both"/>
        <w:rPr>
          <w:sz w:val="28"/>
          <w:szCs w:val="28"/>
        </w:rPr>
      </w:pPr>
    </w:p>
    <w:p w:rsidR="00B92B36" w:rsidRDefault="00B92B36" w:rsidP="007C7AD8">
      <w:pPr>
        <w:pStyle w:val="a8"/>
        <w:tabs>
          <w:tab w:val="left" w:pos="0"/>
        </w:tabs>
        <w:suppressAutoHyphens/>
        <w:spacing w:after="0"/>
        <w:ind w:left="284" w:right="-1"/>
        <w:jc w:val="both"/>
        <w:rPr>
          <w:sz w:val="28"/>
          <w:szCs w:val="28"/>
        </w:rPr>
      </w:pPr>
    </w:p>
    <w:p w:rsidR="003E1948" w:rsidRPr="00B04854" w:rsidRDefault="007007F4" w:rsidP="00B0485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A6514E" w:rsidRPr="00B0485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6514E" w:rsidRPr="00B04854">
        <w:rPr>
          <w:sz w:val="28"/>
          <w:szCs w:val="28"/>
        </w:rPr>
        <w:t xml:space="preserve"> </w:t>
      </w:r>
      <w:proofErr w:type="spellStart"/>
      <w:r w:rsidR="006F3690" w:rsidRPr="00B04854">
        <w:rPr>
          <w:sz w:val="28"/>
          <w:szCs w:val="28"/>
        </w:rPr>
        <w:t>Вилючинского</w:t>
      </w:r>
      <w:proofErr w:type="spellEnd"/>
      <w:r w:rsidR="003E1948" w:rsidRPr="00B04854">
        <w:rPr>
          <w:sz w:val="28"/>
          <w:szCs w:val="28"/>
        </w:rPr>
        <w:t xml:space="preserve"> </w:t>
      </w:r>
    </w:p>
    <w:p w:rsidR="00663B3C" w:rsidRDefault="003E1948" w:rsidP="00B04854">
      <w:pPr>
        <w:pStyle w:val="40"/>
        <w:shd w:val="clear" w:color="auto" w:fill="auto"/>
        <w:tabs>
          <w:tab w:val="right" w:pos="9639"/>
        </w:tabs>
        <w:spacing w:before="0" w:line="240" w:lineRule="auto"/>
        <w:ind w:right="-1"/>
        <w:jc w:val="left"/>
        <w:rPr>
          <w:sz w:val="28"/>
          <w:szCs w:val="28"/>
        </w:rPr>
      </w:pPr>
      <w:r w:rsidRPr="00B04854">
        <w:rPr>
          <w:sz w:val="28"/>
          <w:szCs w:val="28"/>
        </w:rPr>
        <w:t xml:space="preserve">городского округа </w:t>
      </w:r>
      <w:r w:rsidR="00B30FB0" w:rsidRPr="00B04854">
        <w:rPr>
          <w:sz w:val="28"/>
          <w:szCs w:val="28"/>
        </w:rPr>
        <w:tab/>
      </w:r>
      <w:r w:rsidR="007007F4">
        <w:rPr>
          <w:sz w:val="28"/>
          <w:szCs w:val="28"/>
        </w:rPr>
        <w:t xml:space="preserve">И.В. </w:t>
      </w:r>
      <w:proofErr w:type="spellStart"/>
      <w:r w:rsidR="007007F4">
        <w:rPr>
          <w:sz w:val="28"/>
          <w:szCs w:val="28"/>
        </w:rPr>
        <w:t>Головчак</w:t>
      </w:r>
      <w:proofErr w:type="spellEnd"/>
      <w:r w:rsidR="00663B3C">
        <w:rPr>
          <w:sz w:val="28"/>
          <w:szCs w:val="28"/>
        </w:rPr>
        <w:br w:type="page"/>
      </w:r>
    </w:p>
    <w:p w:rsidR="00FA4837" w:rsidRDefault="00FA4837" w:rsidP="007C7AD8">
      <w:pPr>
        <w:pStyle w:val="40"/>
        <w:shd w:val="clear" w:color="auto" w:fill="auto"/>
        <w:spacing w:before="0" w:line="240" w:lineRule="auto"/>
        <w:ind w:left="284" w:right="-143"/>
        <w:jc w:val="left"/>
        <w:rPr>
          <w:b w:val="0"/>
          <w:sz w:val="28"/>
          <w:szCs w:val="28"/>
        </w:rPr>
        <w:sectPr w:rsidR="00FA4837" w:rsidSect="00CF09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80930" w:rsidRDefault="00680930" w:rsidP="00077911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p w:rsidR="00680930" w:rsidRPr="00F844D0" w:rsidRDefault="00680930" w:rsidP="00680930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>к постановлению администрации</w:t>
      </w:r>
    </w:p>
    <w:p w:rsidR="00680930" w:rsidRPr="00F844D0" w:rsidRDefault="00680930" w:rsidP="00680930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spellStart"/>
      <w:r w:rsidRPr="00F844D0">
        <w:rPr>
          <w:rFonts w:ascii="Times New Roman" w:hAnsi="Times New Roman"/>
          <w:b w:val="0"/>
          <w:color w:val="auto"/>
          <w:sz w:val="28"/>
          <w:szCs w:val="28"/>
        </w:rPr>
        <w:t>Вилючинского</w:t>
      </w:r>
      <w:proofErr w:type="spellEnd"/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 городского округа </w:t>
      </w:r>
    </w:p>
    <w:p w:rsidR="00680930" w:rsidRPr="00F844D0" w:rsidRDefault="00680930" w:rsidP="00680930">
      <w:pPr>
        <w:pStyle w:val="1"/>
        <w:spacing w:before="0" w:after="0"/>
        <w:ind w:left="5245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0E15B6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17.02.2025</w:t>
      </w:r>
      <w:r w:rsidRPr="00F844D0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0E15B6">
        <w:rPr>
          <w:rFonts w:ascii="Times New Roman" w:hAnsi="Times New Roman"/>
          <w:b w:val="0"/>
          <w:i/>
          <w:color w:val="auto"/>
          <w:sz w:val="28"/>
          <w:szCs w:val="28"/>
          <w:u w:val="single"/>
        </w:rPr>
        <w:t>111</w:t>
      </w:r>
    </w:p>
    <w:p w:rsidR="00706BA0" w:rsidRDefault="00706BA0" w:rsidP="00706BA0">
      <w:pPr>
        <w:jc w:val="center"/>
        <w:rPr>
          <w:b/>
          <w:sz w:val="24"/>
          <w:szCs w:val="24"/>
        </w:rPr>
      </w:pPr>
    </w:p>
    <w:p w:rsidR="00143759" w:rsidRDefault="00143759" w:rsidP="00706BA0">
      <w:pPr>
        <w:jc w:val="center"/>
        <w:rPr>
          <w:b/>
          <w:sz w:val="28"/>
          <w:szCs w:val="28"/>
        </w:rPr>
      </w:pPr>
      <w:r w:rsidRPr="00143759">
        <w:rPr>
          <w:b/>
          <w:sz w:val="28"/>
          <w:szCs w:val="28"/>
        </w:rPr>
        <w:t>ПОЛОЖЕНИЕ</w:t>
      </w:r>
    </w:p>
    <w:p w:rsidR="00706BA0" w:rsidRPr="00384B2A" w:rsidRDefault="00143759" w:rsidP="00706BA0">
      <w:pPr>
        <w:jc w:val="center"/>
        <w:rPr>
          <w:b/>
          <w:sz w:val="28"/>
          <w:szCs w:val="28"/>
        </w:rPr>
      </w:pPr>
      <w:r w:rsidRPr="00143759">
        <w:rPr>
          <w:b/>
          <w:sz w:val="28"/>
          <w:szCs w:val="28"/>
        </w:rPr>
        <w:t xml:space="preserve"> об использовании системы видеонаблюдения </w:t>
      </w:r>
      <w:proofErr w:type="spellStart"/>
      <w:r w:rsidRPr="00143759">
        <w:rPr>
          <w:b/>
          <w:sz w:val="28"/>
          <w:szCs w:val="28"/>
        </w:rPr>
        <w:t>Вилючинского</w:t>
      </w:r>
      <w:proofErr w:type="spellEnd"/>
      <w:r w:rsidRPr="00143759">
        <w:rPr>
          <w:b/>
          <w:sz w:val="28"/>
          <w:szCs w:val="28"/>
        </w:rPr>
        <w:t xml:space="preserve"> городского округа в местах общего пользования и пребывания людей</w:t>
      </w:r>
    </w:p>
    <w:p w:rsidR="00706BA0" w:rsidRPr="00384B2A" w:rsidRDefault="00706BA0" w:rsidP="00706BA0">
      <w:pPr>
        <w:rPr>
          <w:sz w:val="28"/>
          <w:szCs w:val="28"/>
        </w:rPr>
      </w:pPr>
    </w:p>
    <w:p w:rsidR="00706BA0" w:rsidRPr="00384B2A" w:rsidRDefault="00706BA0" w:rsidP="00706BA0">
      <w:pPr>
        <w:jc w:val="center"/>
        <w:rPr>
          <w:b/>
          <w:sz w:val="28"/>
          <w:szCs w:val="28"/>
        </w:rPr>
      </w:pPr>
      <w:r w:rsidRPr="00384B2A">
        <w:rPr>
          <w:b/>
          <w:sz w:val="28"/>
          <w:szCs w:val="28"/>
        </w:rPr>
        <w:t>1. Общие положения</w:t>
      </w:r>
    </w:p>
    <w:p w:rsidR="00706BA0" w:rsidRPr="00384B2A" w:rsidRDefault="00706BA0" w:rsidP="00706BA0">
      <w:pPr>
        <w:rPr>
          <w:sz w:val="28"/>
          <w:szCs w:val="28"/>
        </w:rPr>
      </w:pP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видеонаблюдении в местах общего пользования </w:t>
      </w:r>
      <w:r w:rsidR="001B03C4">
        <w:rPr>
          <w:sz w:val="28"/>
          <w:szCs w:val="28"/>
        </w:rPr>
        <w:t xml:space="preserve">на территории </w:t>
      </w:r>
      <w:proofErr w:type="spellStart"/>
      <w:r w:rsidR="001B03C4">
        <w:rPr>
          <w:sz w:val="28"/>
          <w:szCs w:val="28"/>
        </w:rPr>
        <w:t>Вилючинского</w:t>
      </w:r>
      <w:proofErr w:type="spellEnd"/>
      <w:r w:rsidR="001B03C4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(далее «Положение) разработано в соответствии со статьями 23 и 24 Конституции Российской Федерации, с Федеральным законом от 06.03.2006 № 35-ФЗ «О противодействии терроризму», с Федеральным законом от 27.07.2006 №152-ФЗ «О персональных данных» (далее 152-ФЗ), с постановлением Правительства Российской Федерации от 01.11.2012 № 1119 "Об утверждении требований к защите персональных данных при их обработке в информационных системах персональных данных".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о видеонаблюдении определяет порядок использования видеоаппаратуры и организации системы видеонаблюдения.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 видеонаблюдением понимается непосредственное осуществление видеонаблюдения посредством использования видеокамер для получения видеоинформации об объектах, территории.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Система видеонаблюдения </w:t>
      </w:r>
      <w:r w:rsidR="001B03C4" w:rsidRPr="001B03C4">
        <w:rPr>
          <w:sz w:val="28"/>
          <w:szCs w:val="28"/>
        </w:rPr>
        <w:t xml:space="preserve">на территории </w:t>
      </w:r>
      <w:proofErr w:type="spellStart"/>
      <w:r w:rsidR="001B03C4" w:rsidRPr="001B03C4">
        <w:rPr>
          <w:sz w:val="28"/>
          <w:szCs w:val="28"/>
        </w:rPr>
        <w:t>Вилючинского</w:t>
      </w:r>
      <w:proofErr w:type="spellEnd"/>
      <w:r w:rsidR="001B03C4" w:rsidRPr="001B03C4">
        <w:rPr>
          <w:sz w:val="28"/>
          <w:szCs w:val="28"/>
        </w:rPr>
        <w:t xml:space="preserve"> городского округа </w:t>
      </w:r>
      <w:r w:rsidRPr="001B03C4">
        <w:rPr>
          <w:sz w:val="28"/>
          <w:szCs w:val="28"/>
        </w:rPr>
        <w:t xml:space="preserve">является </w:t>
      </w:r>
      <w:r w:rsidR="001B03C4" w:rsidRPr="001B03C4">
        <w:rPr>
          <w:sz w:val="28"/>
          <w:szCs w:val="28"/>
        </w:rPr>
        <w:t>сегмент</w:t>
      </w:r>
      <w:r w:rsidR="001B03C4">
        <w:rPr>
          <w:sz w:val="28"/>
          <w:szCs w:val="28"/>
        </w:rPr>
        <w:t>ом</w:t>
      </w:r>
      <w:r w:rsidR="001B03C4" w:rsidRPr="001B03C4">
        <w:rPr>
          <w:sz w:val="28"/>
          <w:szCs w:val="28"/>
        </w:rPr>
        <w:t xml:space="preserve"> аппаратно-программного комплекса «Безопасный город»</w:t>
      </w:r>
      <w:r w:rsidR="001B03C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направленной на обеспечение общественной безопасности, предупреждение возможных террористических акций и других противоправных проявлений в отношении жителей, гостей поселка, транспорта, имущества, мест общественного пользования, предупреждение возникновения чрезвычайных ситуации и (или) происшествий и обеспечение объективности расследования в случаях их возникновения, для осуществления контроля за соблюдением правопорядка в местах общего пользования и пребывания и может использоваться лишь на законных основаниях.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Система видеонаблюдения является открытой, ведется с целью обеспечения безопасности, и не может быть направлена на сбор информации о конкретном человеке.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</w:p>
    <w:p w:rsidR="006A684C" w:rsidRDefault="006A684C" w:rsidP="006A68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</w:t>
      </w:r>
      <w:r w:rsidRPr="006A684C">
        <w:rPr>
          <w:b/>
          <w:sz w:val="28"/>
          <w:szCs w:val="28"/>
        </w:rPr>
        <w:t>организации</w:t>
      </w:r>
      <w:r>
        <w:rPr>
          <w:b/>
          <w:bCs/>
          <w:sz w:val="28"/>
          <w:szCs w:val="28"/>
        </w:rPr>
        <w:t xml:space="preserve"> видеонаблюдения.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Система видеонаблюдения призвана выполнять следующие задачи: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Повышение эффективности действий при возникновении нештатных и чрезвычайных ситуаций на территории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Обеспечение противопожарной защиты.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2.1.3. Обеспечение антитеррористической защиты, охраны порядка и безопасности.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Предупреждение, устранение причин (последствий) деятельности, приводящей к порче имущества действий.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Осуществление контроля за местами общего пользования и их состоянием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Пресечение противоправных действий.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Видеонаблюдение осуществляется с целью документальной фиксации возможных противоправных действий, которые могут нанести вред имуществу, природным объектам, транспорту. В случае необходимости материалы видеозаписей, полученных камерами видеонаблюдения, будут использованы в качестве доказательства в уголовном или гражданском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видеозаписей могут быть переданы уполномоченным органам (контрольно-надзорные органы, судебные органы) без письменного согласия субъекта персональных данных с целью противодействия терроризму, противодействия коррупции, защиты правопорядка и т.п., согласно части 2 статьи 11 Федерального закона от 27 июля 2006 г. N 152-ФЗ "О персональных данных".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Система видеонаблюдения должна обеспечивать: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видеофиксацию текущего состояния объекта видеонаблюдения;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архива видеозаписей для последующего анализа;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воспроизведение ранее записанной информации.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</w:p>
    <w:p w:rsidR="006A684C" w:rsidRDefault="006A684C" w:rsidP="006A68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организации системы видеонаблюдения.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Решение </w:t>
      </w:r>
      <w:r w:rsidRPr="001B03C4">
        <w:rPr>
          <w:sz w:val="28"/>
          <w:szCs w:val="28"/>
        </w:rPr>
        <w:t xml:space="preserve">об установке видеонаблюдения принимает глава </w:t>
      </w:r>
      <w:proofErr w:type="spellStart"/>
      <w:r w:rsidR="001B03C4" w:rsidRPr="001B03C4">
        <w:rPr>
          <w:sz w:val="28"/>
          <w:szCs w:val="28"/>
        </w:rPr>
        <w:t>Вилючинского</w:t>
      </w:r>
      <w:proofErr w:type="spellEnd"/>
      <w:r w:rsidR="001B03C4" w:rsidRPr="001B03C4">
        <w:rPr>
          <w:sz w:val="28"/>
          <w:szCs w:val="28"/>
        </w:rPr>
        <w:t xml:space="preserve"> </w:t>
      </w:r>
      <w:r w:rsidR="001B03C4" w:rsidRPr="001C5D9E">
        <w:rPr>
          <w:sz w:val="28"/>
          <w:szCs w:val="28"/>
        </w:rPr>
        <w:t>городского округа</w:t>
      </w:r>
      <w:r w:rsidRPr="001C5D9E">
        <w:rPr>
          <w:sz w:val="28"/>
          <w:szCs w:val="28"/>
        </w:rPr>
        <w:t xml:space="preserve">. Видеонаблюдение в </w:t>
      </w:r>
      <w:r w:rsidR="001B03C4" w:rsidRPr="001C5D9E">
        <w:rPr>
          <w:sz w:val="28"/>
          <w:szCs w:val="28"/>
        </w:rPr>
        <w:t xml:space="preserve">Вилючинском городском округе </w:t>
      </w:r>
      <w:r w:rsidRPr="001C5D9E">
        <w:rPr>
          <w:sz w:val="28"/>
          <w:szCs w:val="28"/>
        </w:rPr>
        <w:t xml:space="preserve">установлено </w:t>
      </w:r>
      <w:r w:rsidR="001C5D9E" w:rsidRPr="001C5D9E">
        <w:rPr>
          <w:sz w:val="28"/>
          <w:szCs w:val="28"/>
        </w:rPr>
        <w:t>в рамках реализации муниципальной программы «Безопасный Вилючинск</w:t>
      </w:r>
      <w:r w:rsidRPr="001C5D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5D9E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C5D9E">
        <w:rPr>
          <w:sz w:val="28"/>
          <w:szCs w:val="28"/>
        </w:rPr>
        <w:t xml:space="preserve">Балансодержателем системы видеонаблюдения </w:t>
      </w:r>
      <w:proofErr w:type="spellStart"/>
      <w:r w:rsidR="001C5D9E">
        <w:rPr>
          <w:sz w:val="28"/>
          <w:szCs w:val="28"/>
        </w:rPr>
        <w:t>Вилючинского</w:t>
      </w:r>
      <w:proofErr w:type="spellEnd"/>
      <w:r w:rsidR="001C5D9E">
        <w:rPr>
          <w:sz w:val="28"/>
          <w:szCs w:val="28"/>
        </w:rPr>
        <w:t xml:space="preserve"> городского округа является муниципальное казенное учреждение «Учреждение защиты от чрезвычайных ситуаций (далее – МКУ УЗЧС).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 w:rsidRPr="001C5D9E">
        <w:rPr>
          <w:sz w:val="28"/>
          <w:szCs w:val="28"/>
        </w:rPr>
        <w:t>Лицо, ответственное за функционирование системы видеонаблюдения назначается</w:t>
      </w:r>
      <w:r w:rsidR="001C5D9E">
        <w:rPr>
          <w:sz w:val="28"/>
          <w:szCs w:val="28"/>
        </w:rPr>
        <w:t xml:space="preserve"> приказом директора МКУ УЗЧС</w:t>
      </w:r>
      <w:r>
        <w:rPr>
          <w:sz w:val="28"/>
          <w:szCs w:val="28"/>
        </w:rPr>
        <w:t xml:space="preserve">, которое обеспечивает: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настройку и изменение параметров системы открытого видеонаблюдения;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учетными записями доступа к системе открытого видеонаблюдения (логины и пароли) и назначение прав доступа;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конфигурирование системы открытого видеонаблюдения;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параметрами архивирования.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Система видеонаблюдения является открытой, входит в систему контроля правопорядка и включает в себя ряд устройств: видеокамеры, видеомониторы, видеорегистраторы, датчики, записывающие устройства, </w:t>
      </w:r>
      <w:r>
        <w:rPr>
          <w:sz w:val="28"/>
          <w:szCs w:val="28"/>
        </w:rPr>
        <w:lastRenderedPageBreak/>
        <w:t xml:space="preserve">каналы связи и др. Видеонаблюдение осуществляет передачу видеоизображения в режиме реального времени.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Места установки видеокамер в </w:t>
      </w:r>
      <w:r w:rsidR="001C5D9E" w:rsidRPr="001C5D9E">
        <w:rPr>
          <w:sz w:val="28"/>
          <w:szCs w:val="28"/>
        </w:rPr>
        <w:t>Вилючинско</w:t>
      </w:r>
      <w:r w:rsidR="001C5D9E">
        <w:rPr>
          <w:sz w:val="28"/>
          <w:szCs w:val="28"/>
        </w:rPr>
        <w:t>м</w:t>
      </w:r>
      <w:r w:rsidR="001C5D9E" w:rsidRPr="001C5D9E">
        <w:rPr>
          <w:sz w:val="28"/>
          <w:szCs w:val="28"/>
        </w:rPr>
        <w:t xml:space="preserve"> городско</w:t>
      </w:r>
      <w:r w:rsidR="001C5D9E">
        <w:rPr>
          <w:sz w:val="28"/>
          <w:szCs w:val="28"/>
        </w:rPr>
        <w:t>м</w:t>
      </w:r>
      <w:r w:rsidR="001C5D9E" w:rsidRPr="001C5D9E">
        <w:rPr>
          <w:sz w:val="28"/>
          <w:szCs w:val="28"/>
        </w:rPr>
        <w:t xml:space="preserve"> округ</w:t>
      </w:r>
      <w:r w:rsidR="001C5D9E">
        <w:rPr>
          <w:sz w:val="28"/>
          <w:szCs w:val="28"/>
        </w:rPr>
        <w:t>е</w:t>
      </w:r>
      <w:r w:rsidR="001C5D9E" w:rsidRPr="001C5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по мере возникновения необходимости в соответствии с конкретными задачами.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Видеокамеры устанавливаются </w:t>
      </w:r>
      <w:proofErr w:type="gramStart"/>
      <w:r>
        <w:rPr>
          <w:sz w:val="28"/>
          <w:szCs w:val="28"/>
        </w:rPr>
        <w:t>в местах</w:t>
      </w:r>
      <w:proofErr w:type="gramEnd"/>
      <w:r>
        <w:rPr>
          <w:sz w:val="28"/>
          <w:szCs w:val="28"/>
        </w:rPr>
        <w:t xml:space="preserve"> открытых для общего доступа, установка носит открытый характер.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Информация, полученная посредством видеонаблюдения, предоставляется в соответствующие службы и государственные органы только по их письменным запросам в случаях, предусмотренных действующим законодательством о персональных данных. </w:t>
      </w:r>
    </w:p>
    <w:p w:rsidR="006A684C" w:rsidRPr="001C5D9E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 w:rsidRPr="001C5D9E">
        <w:rPr>
          <w:sz w:val="28"/>
          <w:szCs w:val="28"/>
        </w:rPr>
        <w:t xml:space="preserve">3.7. Граждан, которые потенциально могут попасть в зону видеонаблюдения, информируют о ведении видеонаблюдения следующими способами: </w:t>
      </w:r>
    </w:p>
    <w:p w:rsidR="006A684C" w:rsidRPr="001C5D9E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 w:rsidRPr="001C5D9E">
        <w:rPr>
          <w:sz w:val="28"/>
          <w:szCs w:val="28"/>
        </w:rPr>
        <w:t xml:space="preserve">- посредством размещения на видных местах специальных информационных табличек с надписями и символами с указанием на то, что ведется видеонаблюдение,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 w:rsidRPr="001C5D9E">
        <w:rPr>
          <w:sz w:val="28"/>
          <w:szCs w:val="28"/>
        </w:rPr>
        <w:t xml:space="preserve">- публикации в социальных сетях и на сайте администрации </w:t>
      </w:r>
      <w:proofErr w:type="spellStart"/>
      <w:r w:rsidR="001C5D9E" w:rsidRPr="001C5D9E">
        <w:rPr>
          <w:sz w:val="28"/>
          <w:szCs w:val="28"/>
        </w:rPr>
        <w:t>Вилючинского</w:t>
      </w:r>
      <w:proofErr w:type="spellEnd"/>
      <w:r w:rsidR="001C5D9E" w:rsidRPr="001C5D9E">
        <w:rPr>
          <w:sz w:val="28"/>
          <w:szCs w:val="28"/>
        </w:rPr>
        <w:t xml:space="preserve"> городского округа</w:t>
      </w:r>
      <w:r w:rsidRPr="001C5D9E">
        <w:rPr>
          <w:sz w:val="28"/>
          <w:szCs w:val="28"/>
        </w:rPr>
        <w:t xml:space="preserve"> о наличие видеонаблюдения на территории поселения.</w:t>
      </w:r>
      <w:r>
        <w:rPr>
          <w:sz w:val="28"/>
          <w:szCs w:val="28"/>
        </w:rPr>
        <w:t xml:space="preserve">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Функции по обеспечению бесперебойной работы элементов системы видеонаблюдения, проведение регулярного технического контроля, профилактическое обслуживание системы, работы по ремонту, модернизации и расширению системы, </w:t>
      </w:r>
      <w:r w:rsidRPr="001C5D9E">
        <w:rPr>
          <w:sz w:val="28"/>
          <w:szCs w:val="28"/>
        </w:rPr>
        <w:t xml:space="preserve">обеспечению отказоустойчивости на программном и аппаратном уровнях, осуществляет сотрудник </w:t>
      </w:r>
      <w:r w:rsidR="001C5D9E">
        <w:rPr>
          <w:sz w:val="28"/>
          <w:szCs w:val="28"/>
        </w:rPr>
        <w:t>МКУ УЗЧС</w:t>
      </w:r>
      <w:r>
        <w:rPr>
          <w:sz w:val="28"/>
          <w:szCs w:val="28"/>
        </w:rPr>
        <w:t xml:space="preserve">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Запрещается использование устройств, предназначенных для негласного получения информации (скрытых камер).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</w:p>
    <w:p w:rsidR="006A684C" w:rsidRDefault="006A684C" w:rsidP="006A68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Режим видеонаблюдения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C5D9E">
        <w:rPr>
          <w:sz w:val="28"/>
          <w:szCs w:val="28"/>
        </w:rPr>
        <w:t xml:space="preserve">Видеонаблюдение в </w:t>
      </w:r>
      <w:r w:rsidR="001C5D9E" w:rsidRPr="001C5D9E">
        <w:rPr>
          <w:sz w:val="28"/>
          <w:szCs w:val="28"/>
        </w:rPr>
        <w:t>Вилючинском городско</w:t>
      </w:r>
      <w:r w:rsidR="001C5D9E">
        <w:rPr>
          <w:sz w:val="28"/>
          <w:szCs w:val="28"/>
        </w:rPr>
        <w:t>м</w:t>
      </w:r>
      <w:r w:rsidR="001C5D9E" w:rsidRPr="001C5D9E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ведется постоянно (круглосуточно), при помощи камер открытого видеонаблюдения с использованием инфракрасной подсветки в ночное время.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Срок хранения видеозаписей составляет </w:t>
      </w:r>
      <w:r w:rsidR="001C5D9E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30 (тридцать) дней, после чего запись автоматически уничтожается. Если камеры видеонаблюдения зафиксировали конфликтную (нестандартную) ситуацию, </w:t>
      </w:r>
      <w:r w:rsidRPr="001C5D9E">
        <w:rPr>
          <w:sz w:val="28"/>
          <w:szCs w:val="28"/>
        </w:rPr>
        <w:t xml:space="preserve">то </w:t>
      </w:r>
      <w:r w:rsidR="001C5D9E" w:rsidRPr="001C5D9E">
        <w:rPr>
          <w:sz w:val="28"/>
          <w:szCs w:val="28"/>
        </w:rPr>
        <w:t xml:space="preserve">по решению главы </w:t>
      </w:r>
      <w:proofErr w:type="spellStart"/>
      <w:r w:rsidR="001C5D9E" w:rsidRPr="001C5D9E">
        <w:rPr>
          <w:sz w:val="28"/>
          <w:szCs w:val="28"/>
        </w:rPr>
        <w:t>Вилючинского</w:t>
      </w:r>
      <w:proofErr w:type="spellEnd"/>
      <w:r w:rsidR="001C5D9E" w:rsidRPr="001C5D9E">
        <w:rPr>
          <w:sz w:val="28"/>
          <w:szCs w:val="28"/>
        </w:rPr>
        <w:t xml:space="preserve"> городского округа</w:t>
      </w:r>
      <w:r w:rsidRPr="001C5D9E">
        <w:rPr>
          <w:sz w:val="28"/>
          <w:szCs w:val="28"/>
        </w:rPr>
        <w:t>, для так</w:t>
      </w:r>
      <w:r>
        <w:rPr>
          <w:sz w:val="28"/>
          <w:szCs w:val="28"/>
        </w:rPr>
        <w:t xml:space="preserve">их записей устанавливается специальный срок хранения – 6 (шесть) месяцев или в течение срока исковой давности, т.е. в течение трех лет с момента установления факта возникновения конфликта. Если камеры зафиксировали административный проступок, то такие записи хранятся в течение всего срока производства по административному делу. По надлежащему запросу правоохранительных органов или по постановлению о выемке данные материалы передаются правоохранительным органам.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</w:p>
    <w:p w:rsidR="006A684C" w:rsidRDefault="006A684C" w:rsidP="006A68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доступа к записям системы видеоконтроля, их хранения, уничтожения и передача данных третьим лицам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Отображение процесса видеосъемки не ведется. Просмотр записи или контроль событий, в целях своевременного реагирования на возникновение признаков и причин опасных ситуаций, производится на монитор</w:t>
      </w:r>
      <w:r w:rsidR="001C5D9E">
        <w:rPr>
          <w:sz w:val="28"/>
          <w:szCs w:val="28"/>
        </w:rPr>
        <w:t>а</w:t>
      </w:r>
      <w:r>
        <w:rPr>
          <w:sz w:val="28"/>
          <w:szCs w:val="28"/>
        </w:rPr>
        <w:t>, установленн</w:t>
      </w:r>
      <w:r w:rsidR="001C5D9E">
        <w:rPr>
          <w:sz w:val="28"/>
          <w:szCs w:val="28"/>
        </w:rPr>
        <w:t xml:space="preserve">ых в оперативном зале единой дежурной диспетчерской службы </w:t>
      </w:r>
      <w:proofErr w:type="spellStart"/>
      <w:r w:rsidR="001C5D9E" w:rsidRPr="001C5D9E">
        <w:rPr>
          <w:sz w:val="28"/>
          <w:szCs w:val="28"/>
        </w:rPr>
        <w:t>Вилючинского</w:t>
      </w:r>
      <w:proofErr w:type="spellEnd"/>
      <w:r w:rsidR="001C5D9E" w:rsidRPr="001C5D9E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(являет</w:t>
      </w:r>
      <w:r w:rsidR="005065B7">
        <w:rPr>
          <w:sz w:val="28"/>
          <w:szCs w:val="28"/>
        </w:rPr>
        <w:t>ся зоной ограниченного доступа)</w:t>
      </w:r>
      <w:r>
        <w:rPr>
          <w:sz w:val="28"/>
          <w:szCs w:val="28"/>
        </w:rPr>
        <w:t xml:space="preserve">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Отображение процесса видеонаблюдения должно производиться на мониторе, расположение которого исключает его просмотр сторонними лицами. Для помещений, в которых располагаются мониторы, организуется режим обеспечения безопасности, при котором обеспечивается сохранность носителей информации, а также исключается возможность неконтролируемого проникновения и пребывания в этих помещениях посторонних лиц.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Программное обеспечение, позволяющее просматривать видеозаписи с видеорегистраторов, должно быть защищено паролем доступа.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видеонаблюдения предполагает запись информации на жесткий диск видеорегистратора, которая не подлежит перезаписи, уничтожается автоматически по мере заполнения жесткого диска.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Информация, собранная на видеомонитор при помощи видеонаблюдения, относится к персональным данным, за разглашение которых виновные лица несут предусмотренную законодательством Российской Федерации ответственность.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Запись камер видеонаблюдения подлежит хранению в течение срока, установленного в п. 4.2. настоящего Положения. Каждая запись на информационном (техническом носителе) опечатывается и хранится в сейфе </w:t>
      </w:r>
      <w:r w:rsidR="005065B7">
        <w:rPr>
          <w:sz w:val="28"/>
          <w:szCs w:val="28"/>
        </w:rPr>
        <w:t>директора МКУ УЗЧС</w:t>
      </w:r>
      <w:r>
        <w:rPr>
          <w:sz w:val="28"/>
          <w:szCs w:val="28"/>
        </w:rPr>
        <w:t xml:space="preserve">, на ней указывается день и время записи.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Ответственным за организацию хранения и уничтожения записей </w:t>
      </w:r>
      <w:r w:rsidR="005065B7">
        <w:rPr>
          <w:sz w:val="28"/>
          <w:szCs w:val="28"/>
        </w:rPr>
        <w:t>директор МКУ УЗЧС или лицо, назначенное его приказом</w:t>
      </w:r>
      <w:r>
        <w:rPr>
          <w:sz w:val="28"/>
          <w:szCs w:val="28"/>
        </w:rPr>
        <w:t xml:space="preserve">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Функции по обеспечению безопасности хранения, настройке и изменению параметров системы, конфигурирование системы, управление параметрами архивирования, управление учетными записями доступа к системе </w:t>
      </w:r>
      <w:r w:rsidRPr="005065B7">
        <w:rPr>
          <w:sz w:val="28"/>
          <w:szCs w:val="28"/>
        </w:rPr>
        <w:t xml:space="preserve">видеонаблюдения (логины/пароли) и назначение прав доступа, осуществляет специалист </w:t>
      </w:r>
      <w:r w:rsidR="005065B7">
        <w:rPr>
          <w:sz w:val="28"/>
          <w:szCs w:val="28"/>
        </w:rPr>
        <w:t>МКУ УЗЧС</w:t>
      </w:r>
      <w:r>
        <w:rPr>
          <w:sz w:val="28"/>
          <w:szCs w:val="28"/>
        </w:rPr>
        <w:t xml:space="preserve">. Любые работы с системой видеонаблюдения, </w:t>
      </w:r>
      <w:r w:rsidRPr="005065B7">
        <w:rPr>
          <w:sz w:val="28"/>
          <w:szCs w:val="28"/>
        </w:rPr>
        <w:t xml:space="preserve">осуществляемые специалистом </w:t>
      </w:r>
      <w:r w:rsidR="005065B7" w:rsidRPr="005065B7">
        <w:rPr>
          <w:sz w:val="28"/>
          <w:szCs w:val="28"/>
        </w:rPr>
        <w:t>МКУ УЗЧС</w:t>
      </w:r>
      <w:r w:rsidRPr="005065B7">
        <w:rPr>
          <w:sz w:val="28"/>
          <w:szCs w:val="28"/>
        </w:rPr>
        <w:t xml:space="preserve">, в рамках установленного данным пунктом, осуществляются только по </w:t>
      </w:r>
      <w:r w:rsidR="005065B7" w:rsidRPr="005065B7">
        <w:rPr>
          <w:sz w:val="28"/>
          <w:szCs w:val="28"/>
        </w:rPr>
        <w:t>указанию директора МКУ УЗЧС</w:t>
      </w:r>
      <w:r w:rsidRPr="005065B7">
        <w:rPr>
          <w:sz w:val="28"/>
          <w:szCs w:val="28"/>
        </w:rPr>
        <w:t xml:space="preserve"> ил</w:t>
      </w:r>
      <w:r w:rsidR="005065B7" w:rsidRPr="005065B7">
        <w:rPr>
          <w:sz w:val="28"/>
          <w:szCs w:val="28"/>
        </w:rPr>
        <w:t>и лица его замещающего</w:t>
      </w:r>
      <w:r w:rsidRPr="005065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Обеспечением </w:t>
      </w:r>
      <w:r w:rsidRPr="005065B7">
        <w:rPr>
          <w:sz w:val="28"/>
          <w:szCs w:val="28"/>
        </w:rPr>
        <w:t xml:space="preserve">конфиденциальности является пароль доступа к информации видеорегистратора, хранящийся </w:t>
      </w:r>
      <w:r w:rsidR="005065B7" w:rsidRPr="005065B7">
        <w:rPr>
          <w:sz w:val="28"/>
          <w:szCs w:val="28"/>
        </w:rPr>
        <w:t>директора</w:t>
      </w:r>
      <w:r w:rsidR="005065B7">
        <w:rPr>
          <w:sz w:val="28"/>
          <w:szCs w:val="28"/>
        </w:rPr>
        <w:t xml:space="preserve"> МКУ УЗЧС</w:t>
      </w:r>
      <w:r>
        <w:rPr>
          <w:sz w:val="28"/>
          <w:szCs w:val="28"/>
        </w:rPr>
        <w:t xml:space="preserve">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Доступ к месту хранения записей </w:t>
      </w:r>
      <w:r w:rsidRPr="005065B7">
        <w:rPr>
          <w:sz w:val="28"/>
          <w:szCs w:val="28"/>
        </w:rPr>
        <w:t xml:space="preserve">имеет </w:t>
      </w:r>
      <w:r w:rsidR="005065B7" w:rsidRPr="005065B7">
        <w:rPr>
          <w:sz w:val="28"/>
          <w:szCs w:val="28"/>
        </w:rPr>
        <w:t>директор МКУ УЗЧС</w:t>
      </w:r>
      <w:r w:rsidR="005065B7">
        <w:rPr>
          <w:sz w:val="28"/>
          <w:szCs w:val="28"/>
        </w:rPr>
        <w:t>,</w:t>
      </w:r>
      <w:r w:rsidR="005065B7" w:rsidRPr="005065B7">
        <w:rPr>
          <w:sz w:val="28"/>
          <w:szCs w:val="28"/>
        </w:rPr>
        <w:t xml:space="preserve"> и</w:t>
      </w:r>
      <w:r w:rsidRPr="005065B7">
        <w:rPr>
          <w:sz w:val="28"/>
          <w:szCs w:val="28"/>
        </w:rPr>
        <w:t xml:space="preserve"> уполномоченны</w:t>
      </w:r>
      <w:r w:rsidR="005065B7" w:rsidRPr="005065B7">
        <w:rPr>
          <w:sz w:val="28"/>
          <w:szCs w:val="28"/>
        </w:rPr>
        <w:t>й</w:t>
      </w:r>
      <w:r w:rsidRPr="005065B7">
        <w:rPr>
          <w:sz w:val="28"/>
          <w:szCs w:val="28"/>
        </w:rPr>
        <w:t xml:space="preserve"> </w:t>
      </w:r>
      <w:r w:rsidR="005065B7" w:rsidRPr="005065B7">
        <w:rPr>
          <w:sz w:val="28"/>
          <w:szCs w:val="28"/>
        </w:rPr>
        <w:t>им специалист</w:t>
      </w:r>
      <w:r w:rsidRPr="005065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5065B7">
        <w:rPr>
          <w:sz w:val="28"/>
          <w:szCs w:val="28"/>
        </w:rPr>
        <w:t>Просмотр записанных изображений должен осуществляться в зоне ограниченного доступа в отсутствии посторонних лиц.</w:t>
      </w:r>
      <w:r>
        <w:rPr>
          <w:sz w:val="28"/>
          <w:szCs w:val="28"/>
        </w:rPr>
        <w:t xml:space="preserve">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защиты публичных интересов (т.е. выявления факта совершения правонарушения) в просмотре могут участвовать лица, изображенные на записи, сотрудники правоохранительных органов, члены административной комиссии, специалисты ГО и ЧС, сотрудники скорой медицинской помощи.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5.10. Запись информации видеонаблюдения является конфиденциальной, не подлежит перезаписи с жесткого диска видеорегистратора, редактированию, передаче третьим лицам, и не может использоваться в личных целях.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 Видеозаписи системы открытого видеонаблюдения не могут доводиться до всеобщего сведения, выкладываться в локальную сеть, в информационно-телекоммуникационных сетях, в том числе в сети "Интернет", без письменного согласия лиц, в отношении которых эти записи были созданы.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видеозаписей системы открытого видеонаблюдения в личных целях запрещено.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Передача записей камер видеонаблюдения третьей стороне допускается только в исключительных случаях (по запросу следственных и судебных органов). Вопрос о передаче записей </w:t>
      </w:r>
      <w:r w:rsidRPr="001B03C4">
        <w:rPr>
          <w:sz w:val="28"/>
          <w:szCs w:val="28"/>
        </w:rPr>
        <w:t xml:space="preserve">решает глава </w:t>
      </w:r>
      <w:proofErr w:type="spellStart"/>
      <w:r w:rsidR="001B03C4" w:rsidRPr="001B03C4">
        <w:rPr>
          <w:sz w:val="28"/>
          <w:szCs w:val="28"/>
        </w:rPr>
        <w:t>Вилючинского</w:t>
      </w:r>
      <w:proofErr w:type="spellEnd"/>
      <w:r w:rsidR="001B03C4">
        <w:rPr>
          <w:sz w:val="28"/>
          <w:szCs w:val="28"/>
        </w:rPr>
        <w:t xml:space="preserve"> городского округа.</w:t>
      </w:r>
      <w:r>
        <w:rPr>
          <w:sz w:val="28"/>
          <w:szCs w:val="28"/>
        </w:rPr>
        <w:t xml:space="preserve"> </w:t>
      </w:r>
    </w:p>
    <w:p w:rsidR="006A684C" w:rsidRDefault="006A684C" w:rsidP="006A68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Лицо, виновное в причинении вреда нарушением конфиденциальности записей камер, несет ответственность в порядке, предусмотренном действующим законодательством Российской Федерации. </w:t>
      </w:r>
    </w:p>
    <w:p w:rsidR="006A684C" w:rsidRDefault="006A684C" w:rsidP="006A684C">
      <w:pPr>
        <w:jc w:val="center"/>
        <w:rPr>
          <w:b/>
          <w:bCs/>
          <w:sz w:val="28"/>
          <w:szCs w:val="28"/>
        </w:rPr>
      </w:pPr>
    </w:p>
    <w:p w:rsidR="006A684C" w:rsidRDefault="006A684C" w:rsidP="006A68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Безопасность персональных данных. </w:t>
      </w:r>
    </w:p>
    <w:p w:rsidR="006A684C" w:rsidRPr="00595732" w:rsidRDefault="006A684C" w:rsidP="001B03C4">
      <w:pPr>
        <w:pStyle w:val="Default"/>
        <w:ind w:firstLine="709"/>
        <w:jc w:val="both"/>
        <w:rPr>
          <w:sz w:val="28"/>
          <w:szCs w:val="28"/>
        </w:rPr>
      </w:pPr>
      <w:r w:rsidRPr="00595732">
        <w:rPr>
          <w:sz w:val="28"/>
          <w:szCs w:val="28"/>
        </w:rPr>
        <w:t xml:space="preserve">6.1. </w:t>
      </w:r>
      <w:r w:rsidR="005065B7" w:rsidRPr="00595732">
        <w:rPr>
          <w:sz w:val="28"/>
          <w:szCs w:val="28"/>
        </w:rPr>
        <w:t>Поскольку видеоизображения человека являются персональными данными, на эти данные распространяются все нормы о защите и обработке персональных данных.</w:t>
      </w:r>
    </w:p>
    <w:p w:rsidR="006A684C" w:rsidRDefault="006A684C" w:rsidP="001B03C4">
      <w:pPr>
        <w:pStyle w:val="Default"/>
        <w:ind w:firstLine="709"/>
        <w:jc w:val="both"/>
        <w:rPr>
          <w:sz w:val="28"/>
          <w:szCs w:val="28"/>
        </w:rPr>
      </w:pPr>
      <w:r w:rsidRPr="00595732">
        <w:rPr>
          <w:sz w:val="28"/>
          <w:szCs w:val="28"/>
        </w:rPr>
        <w:t xml:space="preserve">6.2. </w:t>
      </w:r>
      <w:r w:rsidR="00595732" w:rsidRPr="00595732">
        <w:rPr>
          <w:sz w:val="28"/>
          <w:szCs w:val="28"/>
        </w:rPr>
        <w:t>Для видеоизображений применяются</w:t>
      </w:r>
      <w:r w:rsidRPr="00595732">
        <w:rPr>
          <w:sz w:val="28"/>
          <w:szCs w:val="28"/>
        </w:rPr>
        <w:t xml:space="preserve"> меры, необходимые и достаточные для обеспечения выполнения обязанностей, предусмотренных Федеральным законом РФ от 27 июля 2006 г. N 152-ФЗ "О персональных данных" и принятыми в соответствии с ним нормативными правовыми актами.</w:t>
      </w:r>
      <w:r>
        <w:rPr>
          <w:sz w:val="28"/>
          <w:szCs w:val="28"/>
        </w:rPr>
        <w:t xml:space="preserve"> </w:t>
      </w:r>
    </w:p>
    <w:p w:rsidR="00595732" w:rsidRDefault="00595732" w:rsidP="001B03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595732">
        <w:rPr>
          <w:sz w:val="28"/>
          <w:szCs w:val="28"/>
        </w:rPr>
        <w:t>Должностные лица, допущенные к работе с системой видеонаблюдения, подписывают соглашение о неразглашении персональных данных.</w:t>
      </w:r>
    </w:p>
    <w:p w:rsidR="00595732" w:rsidRDefault="00595732" w:rsidP="001B03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1B0715">
        <w:rPr>
          <w:sz w:val="28"/>
          <w:szCs w:val="28"/>
        </w:rPr>
        <w:t>Должностные лица, виновные в нарушении норм, регулирующих вопросы по защите персональных данных, несут уголовную, административную и дисциплинарную ответственность в соответствии с действующим законодательством Российской Федерации, а также в соответствии с утвержденными локальными акта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595732">
        <w:rPr>
          <w:sz w:val="28"/>
          <w:szCs w:val="28"/>
        </w:rPr>
        <w:t>.</w:t>
      </w:r>
    </w:p>
    <w:p w:rsidR="001B03C4" w:rsidRDefault="001B03C4" w:rsidP="001B03C4">
      <w:pPr>
        <w:pStyle w:val="Default"/>
        <w:ind w:firstLine="709"/>
        <w:jc w:val="both"/>
        <w:rPr>
          <w:sz w:val="28"/>
          <w:szCs w:val="28"/>
        </w:rPr>
      </w:pPr>
    </w:p>
    <w:p w:rsidR="006A684C" w:rsidRDefault="006A684C" w:rsidP="001B03C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Заключительные положения. </w:t>
      </w:r>
    </w:p>
    <w:p w:rsidR="006A684C" w:rsidRDefault="006A684C" w:rsidP="001B03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Настоящее Положение вводится в действие с момента его утверждения. </w:t>
      </w:r>
    </w:p>
    <w:p w:rsidR="006A684C" w:rsidRDefault="006A684C" w:rsidP="001B03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Изменения и дополнения в настоящее Положение вносятся по </w:t>
      </w:r>
      <w:r w:rsidR="001B03C4">
        <w:rPr>
          <w:sz w:val="28"/>
          <w:szCs w:val="28"/>
        </w:rPr>
        <w:t xml:space="preserve">постановлением администрации </w:t>
      </w:r>
      <w:proofErr w:type="spellStart"/>
      <w:r w:rsidR="001B03C4">
        <w:rPr>
          <w:sz w:val="28"/>
          <w:szCs w:val="28"/>
        </w:rPr>
        <w:t>Вилючинского</w:t>
      </w:r>
      <w:proofErr w:type="spellEnd"/>
      <w:r w:rsidR="001B03C4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. </w:t>
      </w:r>
    </w:p>
    <w:p w:rsidR="00680930" w:rsidRPr="006A684C" w:rsidRDefault="006A684C" w:rsidP="001B03C4">
      <w:pPr>
        <w:pStyle w:val="Default"/>
        <w:ind w:firstLine="709"/>
        <w:jc w:val="both"/>
        <w:rPr>
          <w:sz w:val="28"/>
          <w:szCs w:val="28"/>
        </w:rPr>
      </w:pPr>
      <w:r w:rsidRPr="006A684C">
        <w:rPr>
          <w:sz w:val="28"/>
          <w:szCs w:val="28"/>
        </w:rPr>
        <w:t>7.3. Срок действия Положения</w:t>
      </w:r>
      <w:r>
        <w:rPr>
          <w:sz w:val="28"/>
          <w:szCs w:val="28"/>
        </w:rPr>
        <w:t xml:space="preserve"> бессрочный. Положение действует до момента утверждения и введения в действие нового Положения.</w:t>
      </w:r>
    </w:p>
    <w:sectPr w:rsidR="00680930" w:rsidRPr="006A684C" w:rsidSect="000779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7A74"/>
    <w:multiLevelType w:val="hybridMultilevel"/>
    <w:tmpl w:val="A1C44B60"/>
    <w:lvl w:ilvl="0" w:tplc="5650CD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E0E0D6B"/>
    <w:multiLevelType w:val="hybridMultilevel"/>
    <w:tmpl w:val="EB2216BA"/>
    <w:lvl w:ilvl="0" w:tplc="0419000F">
      <w:start w:val="1"/>
      <w:numFmt w:val="decimal"/>
      <w:lvlText w:val="%1."/>
      <w:lvlJc w:val="left"/>
      <w:pPr>
        <w:ind w:left="45" w:hanging="360"/>
      </w:p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2" w15:restartNumberingAfterBreak="0">
    <w:nsid w:val="35F23633"/>
    <w:multiLevelType w:val="hybridMultilevel"/>
    <w:tmpl w:val="C98EDF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F24080B"/>
    <w:multiLevelType w:val="hybridMultilevel"/>
    <w:tmpl w:val="916C6B22"/>
    <w:lvl w:ilvl="0" w:tplc="0E7E7B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8F6290"/>
    <w:multiLevelType w:val="hybridMultilevel"/>
    <w:tmpl w:val="00C29350"/>
    <w:lvl w:ilvl="0" w:tplc="4468A4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5" w15:restartNumberingAfterBreak="0">
    <w:nsid w:val="473B5565"/>
    <w:multiLevelType w:val="hybridMultilevel"/>
    <w:tmpl w:val="8B0E04FA"/>
    <w:lvl w:ilvl="0" w:tplc="23C49D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D21304"/>
    <w:multiLevelType w:val="hybridMultilevel"/>
    <w:tmpl w:val="581CB1EA"/>
    <w:lvl w:ilvl="0" w:tplc="E0B4FF8C">
      <w:start w:val="1"/>
      <w:numFmt w:val="decimal"/>
      <w:lvlText w:val="%1."/>
      <w:lvlJc w:val="left"/>
      <w:pPr>
        <w:ind w:left="1434" w:hanging="10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EC4AA7"/>
    <w:multiLevelType w:val="hybridMultilevel"/>
    <w:tmpl w:val="71F67FAE"/>
    <w:lvl w:ilvl="0" w:tplc="B4BE79B6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8" w15:restartNumberingAfterBreak="0">
    <w:nsid w:val="4E7E729E"/>
    <w:multiLevelType w:val="hybridMultilevel"/>
    <w:tmpl w:val="DF844C20"/>
    <w:lvl w:ilvl="0" w:tplc="9EC2E8CC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9" w15:restartNumberingAfterBreak="0">
    <w:nsid w:val="53256884"/>
    <w:multiLevelType w:val="hybridMultilevel"/>
    <w:tmpl w:val="BF26CC52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C94542"/>
    <w:multiLevelType w:val="hybridMultilevel"/>
    <w:tmpl w:val="7DC44364"/>
    <w:lvl w:ilvl="0" w:tplc="006EF2EA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1" w15:restartNumberingAfterBreak="0">
    <w:nsid w:val="62674DCB"/>
    <w:multiLevelType w:val="hybridMultilevel"/>
    <w:tmpl w:val="60FE8F44"/>
    <w:lvl w:ilvl="0" w:tplc="4C0AAE1A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2" w15:restartNumberingAfterBreak="0">
    <w:nsid w:val="7220001A"/>
    <w:multiLevelType w:val="hybridMultilevel"/>
    <w:tmpl w:val="0596C0F4"/>
    <w:lvl w:ilvl="0" w:tplc="2CA298B6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3" w15:restartNumberingAfterBreak="0">
    <w:nsid w:val="7B7D3DB8"/>
    <w:multiLevelType w:val="hybridMultilevel"/>
    <w:tmpl w:val="475027B6"/>
    <w:lvl w:ilvl="0" w:tplc="FF68E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DE037B"/>
    <w:multiLevelType w:val="hybridMultilevel"/>
    <w:tmpl w:val="49BE65F2"/>
    <w:lvl w:ilvl="0" w:tplc="C2FCEAFA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7D"/>
    <w:rsid w:val="00005830"/>
    <w:rsid w:val="00013E55"/>
    <w:rsid w:val="00013F82"/>
    <w:rsid w:val="00015151"/>
    <w:rsid w:val="000253C8"/>
    <w:rsid w:val="00025A17"/>
    <w:rsid w:val="00032BD4"/>
    <w:rsid w:val="00033B99"/>
    <w:rsid w:val="00035283"/>
    <w:rsid w:val="00043DF8"/>
    <w:rsid w:val="00051135"/>
    <w:rsid w:val="00051909"/>
    <w:rsid w:val="00051A8E"/>
    <w:rsid w:val="00053873"/>
    <w:rsid w:val="00055294"/>
    <w:rsid w:val="000579F0"/>
    <w:rsid w:val="00060E86"/>
    <w:rsid w:val="0006495C"/>
    <w:rsid w:val="000650F8"/>
    <w:rsid w:val="00071401"/>
    <w:rsid w:val="00071F38"/>
    <w:rsid w:val="000732FF"/>
    <w:rsid w:val="0007360A"/>
    <w:rsid w:val="00074588"/>
    <w:rsid w:val="00077911"/>
    <w:rsid w:val="000814EE"/>
    <w:rsid w:val="000862E2"/>
    <w:rsid w:val="00087EE1"/>
    <w:rsid w:val="0009490C"/>
    <w:rsid w:val="00096D19"/>
    <w:rsid w:val="000A6359"/>
    <w:rsid w:val="000B2128"/>
    <w:rsid w:val="000C1F2D"/>
    <w:rsid w:val="000C2936"/>
    <w:rsid w:val="000D1B99"/>
    <w:rsid w:val="000D2316"/>
    <w:rsid w:val="000D4673"/>
    <w:rsid w:val="000D7187"/>
    <w:rsid w:val="000E15B6"/>
    <w:rsid w:val="000E1D27"/>
    <w:rsid w:val="000E5EE7"/>
    <w:rsid w:val="000F0D51"/>
    <w:rsid w:val="000F506B"/>
    <w:rsid w:val="000F5FFF"/>
    <w:rsid w:val="00104F7B"/>
    <w:rsid w:val="00105E73"/>
    <w:rsid w:val="00106605"/>
    <w:rsid w:val="00111DA4"/>
    <w:rsid w:val="00112967"/>
    <w:rsid w:val="00123828"/>
    <w:rsid w:val="0012392D"/>
    <w:rsid w:val="0012693A"/>
    <w:rsid w:val="0013168E"/>
    <w:rsid w:val="00134893"/>
    <w:rsid w:val="00136713"/>
    <w:rsid w:val="001405CA"/>
    <w:rsid w:val="00141983"/>
    <w:rsid w:val="00143759"/>
    <w:rsid w:val="00145BA7"/>
    <w:rsid w:val="00154BD5"/>
    <w:rsid w:val="00157D40"/>
    <w:rsid w:val="0016393D"/>
    <w:rsid w:val="0017235E"/>
    <w:rsid w:val="001739E5"/>
    <w:rsid w:val="00176591"/>
    <w:rsid w:val="00180579"/>
    <w:rsid w:val="00183107"/>
    <w:rsid w:val="001977D3"/>
    <w:rsid w:val="001B03C4"/>
    <w:rsid w:val="001B1106"/>
    <w:rsid w:val="001C3C06"/>
    <w:rsid w:val="001C5D9E"/>
    <w:rsid w:val="001C6D13"/>
    <w:rsid w:val="001D6A3D"/>
    <w:rsid w:val="001E6153"/>
    <w:rsid w:val="001F28B2"/>
    <w:rsid w:val="001F57A5"/>
    <w:rsid w:val="002137CB"/>
    <w:rsid w:val="00224B5C"/>
    <w:rsid w:val="00231BD3"/>
    <w:rsid w:val="002374BD"/>
    <w:rsid w:val="00243952"/>
    <w:rsid w:val="0024601B"/>
    <w:rsid w:val="00246CC5"/>
    <w:rsid w:val="0025073E"/>
    <w:rsid w:val="00251901"/>
    <w:rsid w:val="002519E3"/>
    <w:rsid w:val="00255CEA"/>
    <w:rsid w:val="0026145A"/>
    <w:rsid w:val="00271354"/>
    <w:rsid w:val="00280077"/>
    <w:rsid w:val="00286FA5"/>
    <w:rsid w:val="00292E5F"/>
    <w:rsid w:val="002A1256"/>
    <w:rsid w:val="002A5750"/>
    <w:rsid w:val="002B22FB"/>
    <w:rsid w:val="002C70E8"/>
    <w:rsid w:val="002D482F"/>
    <w:rsid w:val="002D75E3"/>
    <w:rsid w:val="002E1B1E"/>
    <w:rsid w:val="002E40C8"/>
    <w:rsid w:val="002E4CCC"/>
    <w:rsid w:val="00306681"/>
    <w:rsid w:val="00310AAE"/>
    <w:rsid w:val="003123C2"/>
    <w:rsid w:val="00315D2F"/>
    <w:rsid w:val="00315E41"/>
    <w:rsid w:val="00317E69"/>
    <w:rsid w:val="00321AFE"/>
    <w:rsid w:val="003226BD"/>
    <w:rsid w:val="003426AC"/>
    <w:rsid w:val="00343AFE"/>
    <w:rsid w:val="003532F8"/>
    <w:rsid w:val="003601BE"/>
    <w:rsid w:val="0036093F"/>
    <w:rsid w:val="00362E74"/>
    <w:rsid w:val="00366FD9"/>
    <w:rsid w:val="00373399"/>
    <w:rsid w:val="00375893"/>
    <w:rsid w:val="00376E36"/>
    <w:rsid w:val="00384B2A"/>
    <w:rsid w:val="00395184"/>
    <w:rsid w:val="00395A37"/>
    <w:rsid w:val="003B0442"/>
    <w:rsid w:val="003B3E22"/>
    <w:rsid w:val="003D015D"/>
    <w:rsid w:val="003D5A07"/>
    <w:rsid w:val="003E05FA"/>
    <w:rsid w:val="003E1948"/>
    <w:rsid w:val="003E3378"/>
    <w:rsid w:val="003E704A"/>
    <w:rsid w:val="003E7576"/>
    <w:rsid w:val="003E78E8"/>
    <w:rsid w:val="003F4B16"/>
    <w:rsid w:val="00400333"/>
    <w:rsid w:val="00401408"/>
    <w:rsid w:val="00414AE6"/>
    <w:rsid w:val="004224B9"/>
    <w:rsid w:val="004272B5"/>
    <w:rsid w:val="004274D6"/>
    <w:rsid w:val="0043453F"/>
    <w:rsid w:val="00444EAB"/>
    <w:rsid w:val="00460DF3"/>
    <w:rsid w:val="00461762"/>
    <w:rsid w:val="00464FD9"/>
    <w:rsid w:val="00467251"/>
    <w:rsid w:val="00467982"/>
    <w:rsid w:val="00470AA7"/>
    <w:rsid w:val="00471A5F"/>
    <w:rsid w:val="0048242E"/>
    <w:rsid w:val="00494DF9"/>
    <w:rsid w:val="004A09CA"/>
    <w:rsid w:val="004B1A5E"/>
    <w:rsid w:val="004B44C6"/>
    <w:rsid w:val="004C55F0"/>
    <w:rsid w:val="004C5AD0"/>
    <w:rsid w:val="004D346E"/>
    <w:rsid w:val="004D5BE1"/>
    <w:rsid w:val="004D693F"/>
    <w:rsid w:val="004D7F04"/>
    <w:rsid w:val="004F123A"/>
    <w:rsid w:val="004F31FE"/>
    <w:rsid w:val="00500626"/>
    <w:rsid w:val="0050259D"/>
    <w:rsid w:val="00502783"/>
    <w:rsid w:val="005065B7"/>
    <w:rsid w:val="005069D4"/>
    <w:rsid w:val="005173E9"/>
    <w:rsid w:val="005206D5"/>
    <w:rsid w:val="0052080E"/>
    <w:rsid w:val="00526F7D"/>
    <w:rsid w:val="0053187F"/>
    <w:rsid w:val="005362CF"/>
    <w:rsid w:val="00537295"/>
    <w:rsid w:val="00540A8A"/>
    <w:rsid w:val="00545D51"/>
    <w:rsid w:val="00550AAA"/>
    <w:rsid w:val="0055178E"/>
    <w:rsid w:val="00553D9E"/>
    <w:rsid w:val="00555B15"/>
    <w:rsid w:val="005632A0"/>
    <w:rsid w:val="00563CCC"/>
    <w:rsid w:val="00571929"/>
    <w:rsid w:val="005753DF"/>
    <w:rsid w:val="00575CEE"/>
    <w:rsid w:val="00577E6B"/>
    <w:rsid w:val="00580E41"/>
    <w:rsid w:val="005817D8"/>
    <w:rsid w:val="00584306"/>
    <w:rsid w:val="00590EBB"/>
    <w:rsid w:val="005928E6"/>
    <w:rsid w:val="0059532E"/>
    <w:rsid w:val="00595732"/>
    <w:rsid w:val="005B2B44"/>
    <w:rsid w:val="005B4CF0"/>
    <w:rsid w:val="005C05AC"/>
    <w:rsid w:val="005C0D20"/>
    <w:rsid w:val="005C3E37"/>
    <w:rsid w:val="005C5176"/>
    <w:rsid w:val="005D397C"/>
    <w:rsid w:val="005D3AC4"/>
    <w:rsid w:val="005D4D06"/>
    <w:rsid w:val="005D6595"/>
    <w:rsid w:val="005E5EDA"/>
    <w:rsid w:val="005E64B2"/>
    <w:rsid w:val="005E69A0"/>
    <w:rsid w:val="005F17DA"/>
    <w:rsid w:val="005F2317"/>
    <w:rsid w:val="005F3DF0"/>
    <w:rsid w:val="0060022B"/>
    <w:rsid w:val="0060040E"/>
    <w:rsid w:val="0060170C"/>
    <w:rsid w:val="00602085"/>
    <w:rsid w:val="00604230"/>
    <w:rsid w:val="006079C2"/>
    <w:rsid w:val="006133F7"/>
    <w:rsid w:val="00613AD7"/>
    <w:rsid w:val="006264DB"/>
    <w:rsid w:val="00632BB1"/>
    <w:rsid w:val="00633149"/>
    <w:rsid w:val="006372E3"/>
    <w:rsid w:val="00641118"/>
    <w:rsid w:val="0064667D"/>
    <w:rsid w:val="00651F96"/>
    <w:rsid w:val="00657255"/>
    <w:rsid w:val="00663B3C"/>
    <w:rsid w:val="006646A5"/>
    <w:rsid w:val="00665F02"/>
    <w:rsid w:val="00676E19"/>
    <w:rsid w:val="0067716F"/>
    <w:rsid w:val="00680930"/>
    <w:rsid w:val="0068428C"/>
    <w:rsid w:val="00691A5F"/>
    <w:rsid w:val="00691C6B"/>
    <w:rsid w:val="00695147"/>
    <w:rsid w:val="00697F52"/>
    <w:rsid w:val="006A1ABD"/>
    <w:rsid w:val="006A3E8F"/>
    <w:rsid w:val="006A5D74"/>
    <w:rsid w:val="006A684C"/>
    <w:rsid w:val="006A6A2F"/>
    <w:rsid w:val="006B1943"/>
    <w:rsid w:val="006B3016"/>
    <w:rsid w:val="006B46E2"/>
    <w:rsid w:val="006C186C"/>
    <w:rsid w:val="006C2518"/>
    <w:rsid w:val="006C3648"/>
    <w:rsid w:val="006C7E8B"/>
    <w:rsid w:val="006D129D"/>
    <w:rsid w:val="006E02F8"/>
    <w:rsid w:val="006E5D65"/>
    <w:rsid w:val="006F29C4"/>
    <w:rsid w:val="006F3690"/>
    <w:rsid w:val="007007F4"/>
    <w:rsid w:val="00706BA0"/>
    <w:rsid w:val="00711929"/>
    <w:rsid w:val="0071399C"/>
    <w:rsid w:val="007144CB"/>
    <w:rsid w:val="007146E9"/>
    <w:rsid w:val="00716EC5"/>
    <w:rsid w:val="007307E1"/>
    <w:rsid w:val="00731424"/>
    <w:rsid w:val="0073493D"/>
    <w:rsid w:val="0074125D"/>
    <w:rsid w:val="00760A09"/>
    <w:rsid w:val="00762563"/>
    <w:rsid w:val="00763635"/>
    <w:rsid w:val="00765DED"/>
    <w:rsid w:val="00773E86"/>
    <w:rsid w:val="007763DB"/>
    <w:rsid w:val="007912D1"/>
    <w:rsid w:val="0079157D"/>
    <w:rsid w:val="00792994"/>
    <w:rsid w:val="007939A2"/>
    <w:rsid w:val="007A2AD4"/>
    <w:rsid w:val="007B07CF"/>
    <w:rsid w:val="007C13DD"/>
    <w:rsid w:val="007C43A3"/>
    <w:rsid w:val="007C6597"/>
    <w:rsid w:val="007C6BA5"/>
    <w:rsid w:val="007C7AD8"/>
    <w:rsid w:val="007D2BA9"/>
    <w:rsid w:val="007D4DBB"/>
    <w:rsid w:val="007D5E21"/>
    <w:rsid w:val="007E5016"/>
    <w:rsid w:val="007F3648"/>
    <w:rsid w:val="007F6180"/>
    <w:rsid w:val="007F6C98"/>
    <w:rsid w:val="007F7F19"/>
    <w:rsid w:val="00801734"/>
    <w:rsid w:val="008060AE"/>
    <w:rsid w:val="0081083B"/>
    <w:rsid w:val="008109C3"/>
    <w:rsid w:val="008122EF"/>
    <w:rsid w:val="00832E08"/>
    <w:rsid w:val="0083358F"/>
    <w:rsid w:val="00852A79"/>
    <w:rsid w:val="00855071"/>
    <w:rsid w:val="008579F1"/>
    <w:rsid w:val="008672D3"/>
    <w:rsid w:val="00873409"/>
    <w:rsid w:val="008742ED"/>
    <w:rsid w:val="008749D2"/>
    <w:rsid w:val="00880987"/>
    <w:rsid w:val="0088433D"/>
    <w:rsid w:val="00885397"/>
    <w:rsid w:val="00887E12"/>
    <w:rsid w:val="00896719"/>
    <w:rsid w:val="008A00CB"/>
    <w:rsid w:val="008A0E43"/>
    <w:rsid w:val="008B13EC"/>
    <w:rsid w:val="008C0628"/>
    <w:rsid w:val="008D432D"/>
    <w:rsid w:val="008E0DAA"/>
    <w:rsid w:val="008E51D4"/>
    <w:rsid w:val="008E5230"/>
    <w:rsid w:val="008F107F"/>
    <w:rsid w:val="008F197D"/>
    <w:rsid w:val="008F4EDD"/>
    <w:rsid w:val="008F5D28"/>
    <w:rsid w:val="00902917"/>
    <w:rsid w:val="00903813"/>
    <w:rsid w:val="00906DE1"/>
    <w:rsid w:val="00913CF1"/>
    <w:rsid w:val="0092076F"/>
    <w:rsid w:val="009276DB"/>
    <w:rsid w:val="00927FF2"/>
    <w:rsid w:val="00933177"/>
    <w:rsid w:val="00942102"/>
    <w:rsid w:val="00946797"/>
    <w:rsid w:val="009469B0"/>
    <w:rsid w:val="009548BA"/>
    <w:rsid w:val="009731FE"/>
    <w:rsid w:val="00974E98"/>
    <w:rsid w:val="00981A3D"/>
    <w:rsid w:val="0098225C"/>
    <w:rsid w:val="00992C5A"/>
    <w:rsid w:val="009A0642"/>
    <w:rsid w:val="009A088F"/>
    <w:rsid w:val="009A23DF"/>
    <w:rsid w:val="009A6012"/>
    <w:rsid w:val="009B2795"/>
    <w:rsid w:val="009B3891"/>
    <w:rsid w:val="009B4016"/>
    <w:rsid w:val="009C2438"/>
    <w:rsid w:val="009C6233"/>
    <w:rsid w:val="009C655C"/>
    <w:rsid w:val="009C72B6"/>
    <w:rsid w:val="009D37A1"/>
    <w:rsid w:val="009D4CD3"/>
    <w:rsid w:val="009D6EA4"/>
    <w:rsid w:val="009D7937"/>
    <w:rsid w:val="009F0A3E"/>
    <w:rsid w:val="009F1787"/>
    <w:rsid w:val="009F347E"/>
    <w:rsid w:val="009F44B4"/>
    <w:rsid w:val="00A01BFC"/>
    <w:rsid w:val="00A06BC3"/>
    <w:rsid w:val="00A10147"/>
    <w:rsid w:val="00A108A9"/>
    <w:rsid w:val="00A16FE3"/>
    <w:rsid w:val="00A23005"/>
    <w:rsid w:val="00A24B9A"/>
    <w:rsid w:val="00A3085B"/>
    <w:rsid w:val="00A32C31"/>
    <w:rsid w:val="00A358D4"/>
    <w:rsid w:val="00A36382"/>
    <w:rsid w:val="00A41B4F"/>
    <w:rsid w:val="00A51148"/>
    <w:rsid w:val="00A53526"/>
    <w:rsid w:val="00A6514E"/>
    <w:rsid w:val="00A71DF4"/>
    <w:rsid w:val="00A72764"/>
    <w:rsid w:val="00A80C14"/>
    <w:rsid w:val="00A81AE3"/>
    <w:rsid w:val="00A83A85"/>
    <w:rsid w:val="00A86650"/>
    <w:rsid w:val="00A92E7C"/>
    <w:rsid w:val="00A9303D"/>
    <w:rsid w:val="00A95210"/>
    <w:rsid w:val="00A97991"/>
    <w:rsid w:val="00AA0105"/>
    <w:rsid w:val="00AA6A3E"/>
    <w:rsid w:val="00AA73BE"/>
    <w:rsid w:val="00AA7CBE"/>
    <w:rsid w:val="00AB113E"/>
    <w:rsid w:val="00AB1152"/>
    <w:rsid w:val="00AB3D46"/>
    <w:rsid w:val="00AB7F13"/>
    <w:rsid w:val="00AC22D4"/>
    <w:rsid w:val="00AC371C"/>
    <w:rsid w:val="00AC409E"/>
    <w:rsid w:val="00AC4D27"/>
    <w:rsid w:val="00AC795D"/>
    <w:rsid w:val="00AD27FD"/>
    <w:rsid w:val="00AD518C"/>
    <w:rsid w:val="00AD537F"/>
    <w:rsid w:val="00AE2C5F"/>
    <w:rsid w:val="00AE6705"/>
    <w:rsid w:val="00AF1116"/>
    <w:rsid w:val="00AF4808"/>
    <w:rsid w:val="00AF5A6F"/>
    <w:rsid w:val="00AF5D57"/>
    <w:rsid w:val="00B010B7"/>
    <w:rsid w:val="00B039C7"/>
    <w:rsid w:val="00B04273"/>
    <w:rsid w:val="00B04854"/>
    <w:rsid w:val="00B125DB"/>
    <w:rsid w:val="00B12E68"/>
    <w:rsid w:val="00B13C39"/>
    <w:rsid w:val="00B14E14"/>
    <w:rsid w:val="00B17A53"/>
    <w:rsid w:val="00B30FB0"/>
    <w:rsid w:val="00B32D64"/>
    <w:rsid w:val="00B4136E"/>
    <w:rsid w:val="00B41540"/>
    <w:rsid w:val="00B420E1"/>
    <w:rsid w:val="00B4377B"/>
    <w:rsid w:val="00B52D0D"/>
    <w:rsid w:val="00B53882"/>
    <w:rsid w:val="00B5531F"/>
    <w:rsid w:val="00B5619F"/>
    <w:rsid w:val="00B56FC3"/>
    <w:rsid w:val="00B618A6"/>
    <w:rsid w:val="00B65628"/>
    <w:rsid w:val="00B66A61"/>
    <w:rsid w:val="00B67C0C"/>
    <w:rsid w:val="00B70EB6"/>
    <w:rsid w:val="00B73D6A"/>
    <w:rsid w:val="00B75682"/>
    <w:rsid w:val="00B92B36"/>
    <w:rsid w:val="00BA2994"/>
    <w:rsid w:val="00BA6C84"/>
    <w:rsid w:val="00BA77D0"/>
    <w:rsid w:val="00BC319A"/>
    <w:rsid w:val="00BE4E8A"/>
    <w:rsid w:val="00C07BDB"/>
    <w:rsid w:val="00C1165F"/>
    <w:rsid w:val="00C21A88"/>
    <w:rsid w:val="00C21C90"/>
    <w:rsid w:val="00C23C43"/>
    <w:rsid w:val="00C27518"/>
    <w:rsid w:val="00C27D9D"/>
    <w:rsid w:val="00C31012"/>
    <w:rsid w:val="00C34CC1"/>
    <w:rsid w:val="00C3503B"/>
    <w:rsid w:val="00C35C9B"/>
    <w:rsid w:val="00C35D41"/>
    <w:rsid w:val="00C37C3A"/>
    <w:rsid w:val="00C409E8"/>
    <w:rsid w:val="00C46CA2"/>
    <w:rsid w:val="00C50015"/>
    <w:rsid w:val="00C5307C"/>
    <w:rsid w:val="00C539B0"/>
    <w:rsid w:val="00C55720"/>
    <w:rsid w:val="00C57760"/>
    <w:rsid w:val="00C61CB0"/>
    <w:rsid w:val="00C62AE9"/>
    <w:rsid w:val="00C70884"/>
    <w:rsid w:val="00C71DF9"/>
    <w:rsid w:val="00C75AF3"/>
    <w:rsid w:val="00C83B47"/>
    <w:rsid w:val="00C8573B"/>
    <w:rsid w:val="00C92DDE"/>
    <w:rsid w:val="00C95F4C"/>
    <w:rsid w:val="00CA028F"/>
    <w:rsid w:val="00CB1ACE"/>
    <w:rsid w:val="00CC5435"/>
    <w:rsid w:val="00CE568B"/>
    <w:rsid w:val="00CE7CC9"/>
    <w:rsid w:val="00CF0951"/>
    <w:rsid w:val="00CF21AE"/>
    <w:rsid w:val="00CF4FE3"/>
    <w:rsid w:val="00CF733C"/>
    <w:rsid w:val="00CF7DDF"/>
    <w:rsid w:val="00D002A5"/>
    <w:rsid w:val="00D0035C"/>
    <w:rsid w:val="00D01AD5"/>
    <w:rsid w:val="00D022BB"/>
    <w:rsid w:val="00D0308F"/>
    <w:rsid w:val="00D05F1B"/>
    <w:rsid w:val="00D1106A"/>
    <w:rsid w:val="00D13DF9"/>
    <w:rsid w:val="00D1661B"/>
    <w:rsid w:val="00D20586"/>
    <w:rsid w:val="00D21646"/>
    <w:rsid w:val="00D22B59"/>
    <w:rsid w:val="00D2506E"/>
    <w:rsid w:val="00D255D3"/>
    <w:rsid w:val="00D25E86"/>
    <w:rsid w:val="00D2732E"/>
    <w:rsid w:val="00D4173D"/>
    <w:rsid w:val="00D41EE4"/>
    <w:rsid w:val="00D52B1E"/>
    <w:rsid w:val="00D56663"/>
    <w:rsid w:val="00D56EFE"/>
    <w:rsid w:val="00D657B9"/>
    <w:rsid w:val="00D67A48"/>
    <w:rsid w:val="00D72A2E"/>
    <w:rsid w:val="00D822ED"/>
    <w:rsid w:val="00D834E1"/>
    <w:rsid w:val="00D844DD"/>
    <w:rsid w:val="00D86ADE"/>
    <w:rsid w:val="00D9410B"/>
    <w:rsid w:val="00DA0DEB"/>
    <w:rsid w:val="00DA5817"/>
    <w:rsid w:val="00DB250F"/>
    <w:rsid w:val="00DC1790"/>
    <w:rsid w:val="00DC2027"/>
    <w:rsid w:val="00DC5904"/>
    <w:rsid w:val="00DD6B35"/>
    <w:rsid w:val="00DE2580"/>
    <w:rsid w:val="00DE49AD"/>
    <w:rsid w:val="00DE549E"/>
    <w:rsid w:val="00DF22AB"/>
    <w:rsid w:val="00DF3513"/>
    <w:rsid w:val="00DF3FFF"/>
    <w:rsid w:val="00DF60BB"/>
    <w:rsid w:val="00DF68EF"/>
    <w:rsid w:val="00E045CE"/>
    <w:rsid w:val="00E100A8"/>
    <w:rsid w:val="00E10E5A"/>
    <w:rsid w:val="00E1475C"/>
    <w:rsid w:val="00E41D03"/>
    <w:rsid w:val="00E44B1B"/>
    <w:rsid w:val="00E44CB1"/>
    <w:rsid w:val="00E44DC4"/>
    <w:rsid w:val="00E523BA"/>
    <w:rsid w:val="00E64169"/>
    <w:rsid w:val="00E74DC0"/>
    <w:rsid w:val="00E82A0D"/>
    <w:rsid w:val="00E92683"/>
    <w:rsid w:val="00E9447F"/>
    <w:rsid w:val="00E9635C"/>
    <w:rsid w:val="00EA0B29"/>
    <w:rsid w:val="00EA50AF"/>
    <w:rsid w:val="00EA5671"/>
    <w:rsid w:val="00EB288E"/>
    <w:rsid w:val="00EC0BED"/>
    <w:rsid w:val="00EC45B2"/>
    <w:rsid w:val="00EC5669"/>
    <w:rsid w:val="00EC6432"/>
    <w:rsid w:val="00ED7C5D"/>
    <w:rsid w:val="00EE000A"/>
    <w:rsid w:val="00EE3F15"/>
    <w:rsid w:val="00EE4A21"/>
    <w:rsid w:val="00F03AA3"/>
    <w:rsid w:val="00F13302"/>
    <w:rsid w:val="00F231D9"/>
    <w:rsid w:val="00F32D2B"/>
    <w:rsid w:val="00F353D8"/>
    <w:rsid w:val="00F3702B"/>
    <w:rsid w:val="00F41FFD"/>
    <w:rsid w:val="00F43127"/>
    <w:rsid w:val="00F52EEE"/>
    <w:rsid w:val="00F53D23"/>
    <w:rsid w:val="00F5594F"/>
    <w:rsid w:val="00F72840"/>
    <w:rsid w:val="00F81D65"/>
    <w:rsid w:val="00F83866"/>
    <w:rsid w:val="00F87379"/>
    <w:rsid w:val="00F92087"/>
    <w:rsid w:val="00FA2B2A"/>
    <w:rsid w:val="00FA3B89"/>
    <w:rsid w:val="00FA4837"/>
    <w:rsid w:val="00FB04CD"/>
    <w:rsid w:val="00FB6DA4"/>
    <w:rsid w:val="00FB72D0"/>
    <w:rsid w:val="00FC7258"/>
    <w:rsid w:val="00FD5703"/>
    <w:rsid w:val="00FD7164"/>
    <w:rsid w:val="00FE3D4D"/>
    <w:rsid w:val="00FE485E"/>
    <w:rsid w:val="00FE638B"/>
    <w:rsid w:val="00FF58DF"/>
    <w:rsid w:val="00FF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8EA4"/>
  <w15:docId w15:val="{FD948854-C2A5-4EC7-A2B6-8137AE4E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00" w:lineRule="exact"/>
        <w:ind w:right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57D"/>
    <w:pPr>
      <w:spacing w:line="240" w:lineRule="auto"/>
      <w:ind w:right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79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911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79157D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157D"/>
    <w:pPr>
      <w:widowControl w:val="0"/>
      <w:shd w:val="clear" w:color="auto" w:fill="FFFFFF"/>
      <w:spacing w:before="120" w:line="322" w:lineRule="exact"/>
      <w:jc w:val="both"/>
    </w:pPr>
    <w:rPr>
      <w:b/>
      <w:bCs/>
      <w:spacing w:val="-4"/>
      <w:sz w:val="25"/>
      <w:szCs w:val="25"/>
      <w:lang w:eastAsia="en-US"/>
    </w:rPr>
  </w:style>
  <w:style w:type="character" w:customStyle="1" w:styleId="11">
    <w:name w:val="Заголовок №1_"/>
    <w:basedOn w:val="a0"/>
    <w:link w:val="12"/>
    <w:rsid w:val="009F0A3E"/>
    <w:rPr>
      <w:rFonts w:eastAsia="Times New Roman"/>
      <w:b/>
      <w:bCs/>
      <w:spacing w:val="-3"/>
      <w:sz w:val="49"/>
      <w:szCs w:val="49"/>
      <w:shd w:val="clear" w:color="auto" w:fill="FFFFFF"/>
    </w:rPr>
  </w:style>
  <w:style w:type="paragraph" w:customStyle="1" w:styleId="12">
    <w:name w:val="Заголовок №1"/>
    <w:basedOn w:val="a"/>
    <w:link w:val="11"/>
    <w:rsid w:val="009F0A3E"/>
    <w:pPr>
      <w:widowControl w:val="0"/>
      <w:shd w:val="clear" w:color="auto" w:fill="FFFFFF"/>
      <w:spacing w:after="720" w:line="0" w:lineRule="atLeast"/>
      <w:outlineLvl w:val="0"/>
    </w:pPr>
    <w:rPr>
      <w:b/>
      <w:bCs/>
      <w:spacing w:val="-3"/>
      <w:sz w:val="49"/>
      <w:szCs w:val="49"/>
      <w:lang w:eastAsia="en-US"/>
    </w:rPr>
  </w:style>
  <w:style w:type="character" w:customStyle="1" w:styleId="135pt0pt">
    <w:name w:val="Основной текст + 13;5 pt;Интервал 0 pt"/>
    <w:basedOn w:val="a0"/>
    <w:rsid w:val="009F0A3E"/>
    <w:rPr>
      <w:rFonts w:eastAsia="Times New Roma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3"/>
    <w:rsid w:val="009F0A3E"/>
    <w:rPr>
      <w:rFonts w:eastAsia="Times New Roman"/>
      <w:spacing w:val="-4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3"/>
    <w:rsid w:val="009F0A3E"/>
    <w:pPr>
      <w:widowControl w:val="0"/>
      <w:shd w:val="clear" w:color="auto" w:fill="FFFFFF"/>
      <w:spacing w:line="317" w:lineRule="exact"/>
      <w:jc w:val="both"/>
    </w:pPr>
    <w:rPr>
      <w:spacing w:val="-4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0253C8"/>
    <w:pPr>
      <w:ind w:left="720"/>
      <w:contextualSpacing/>
    </w:pPr>
    <w:rPr>
      <w:sz w:val="24"/>
      <w:szCs w:val="24"/>
    </w:rPr>
  </w:style>
  <w:style w:type="character" w:customStyle="1" w:styleId="135pt0pt0">
    <w:name w:val="Основной текст + 13;5 pt;Не полужирный;Интервал 0 pt"/>
    <w:basedOn w:val="a3"/>
    <w:rsid w:val="00427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2">
    <w:name w:val="Body Text Indent 2"/>
    <w:basedOn w:val="a"/>
    <w:link w:val="20"/>
    <w:uiPriority w:val="99"/>
    <w:unhideWhenUsed/>
    <w:rsid w:val="003426AC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426AC"/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74BD"/>
    <w:pPr>
      <w:spacing w:line="240" w:lineRule="auto"/>
      <w:ind w:left="119" w:right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enturySchoolbook12pt0pt">
    <w:name w:val="Основной текст + Century Schoolbook;12 pt;Интервал 0 pt"/>
    <w:basedOn w:val="a3"/>
    <w:rsid w:val="002374BD"/>
    <w:rPr>
      <w:rFonts w:ascii="Century Schoolbook" w:eastAsia="Century Schoolbook" w:hAnsi="Century Schoolbook" w:cs="Century Schoolbook"/>
      <w:color w:val="000000"/>
      <w:spacing w:val="-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PlusNormal">
    <w:name w:val="ConsPlusNormal"/>
    <w:link w:val="ConsPlusNormal0"/>
    <w:rsid w:val="002374BD"/>
    <w:pPr>
      <w:widowControl w:val="0"/>
      <w:autoSpaceDE w:val="0"/>
      <w:autoSpaceDN w:val="0"/>
      <w:adjustRightInd w:val="0"/>
      <w:spacing w:line="240" w:lineRule="auto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374B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35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1C3C06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C3C06"/>
    <w:rPr>
      <w:rFonts w:eastAsia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5928E6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28E6"/>
    <w:pPr>
      <w:widowControl w:val="0"/>
      <w:shd w:val="clear" w:color="auto" w:fill="FFFFFF"/>
      <w:spacing w:before="300" w:line="0" w:lineRule="atLeast"/>
      <w:jc w:val="center"/>
    </w:pPr>
    <w:rPr>
      <w:b/>
      <w:bCs/>
      <w:sz w:val="25"/>
      <w:szCs w:val="25"/>
      <w:lang w:eastAsia="en-US"/>
    </w:rPr>
  </w:style>
  <w:style w:type="paragraph" w:customStyle="1" w:styleId="aa">
    <w:name w:val="Знак"/>
    <w:basedOn w:val="a"/>
    <w:rsid w:val="00DA0DEB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FA483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A4837"/>
    <w:rPr>
      <w:color w:val="800080"/>
      <w:u w:val="single"/>
    </w:rPr>
  </w:style>
  <w:style w:type="paragraph" w:customStyle="1" w:styleId="font5">
    <w:name w:val="font5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FA483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FA483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FA4837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FA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5">
    <w:name w:val="xl14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A4837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9">
    <w:name w:val="xl15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0">
    <w:name w:val="xl16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1">
    <w:name w:val="xl16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FA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FA48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FA48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FA4837"/>
    <w:pPr>
      <w:pBdr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FA4837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79">
    <w:name w:val="xl179"/>
    <w:basedOn w:val="a"/>
    <w:rsid w:val="00FA4837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FA4837"/>
    <w:pPr>
      <w:pBdr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2">
    <w:name w:val="xl18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3">
    <w:name w:val="xl18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FA48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FA483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FA483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1">
    <w:name w:val="xl201"/>
    <w:basedOn w:val="a"/>
    <w:rsid w:val="00FA483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FA483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7">
    <w:name w:val="xl20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a"/>
    <w:rsid w:val="00FA4837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FA483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3">
    <w:name w:val="xl21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5">
    <w:name w:val="xl215"/>
    <w:basedOn w:val="a"/>
    <w:rsid w:val="00FA4837"/>
    <w:pP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7">
    <w:name w:val="xl21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4">
    <w:name w:val="xl224"/>
    <w:basedOn w:val="a"/>
    <w:rsid w:val="00FA4837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25">
    <w:name w:val="xl225"/>
    <w:basedOn w:val="a"/>
    <w:rsid w:val="00FA483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26">
    <w:name w:val="xl226"/>
    <w:basedOn w:val="a"/>
    <w:rsid w:val="00FA48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8">
    <w:name w:val="xl228"/>
    <w:basedOn w:val="a"/>
    <w:rsid w:val="00FA4837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0">
    <w:name w:val="xl2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"/>
    <w:rsid w:val="00FA4837"/>
    <w:pP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4">
    <w:name w:val="xl23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5">
    <w:name w:val="xl23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FA4837"/>
    <w:pP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240">
    <w:name w:val="xl24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1">
    <w:name w:val="xl24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2">
    <w:name w:val="xl24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3">
    <w:name w:val="xl24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6">
    <w:name w:val="xl24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7">
    <w:name w:val="xl24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8">
    <w:name w:val="xl24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0">
    <w:name w:val="xl25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52">
    <w:name w:val="xl25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3">
    <w:name w:val="xl25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4">
    <w:name w:val="xl254"/>
    <w:basedOn w:val="a"/>
    <w:rsid w:val="00FA4837"/>
    <w:pP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5">
    <w:name w:val="xl25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7">
    <w:name w:val="xl25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9">
    <w:name w:val="xl25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rsid w:val="00FA4837"/>
    <w:pP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1">
    <w:name w:val="xl261"/>
    <w:basedOn w:val="a"/>
    <w:rsid w:val="00FA4837"/>
    <w:pP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2">
    <w:name w:val="xl26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64">
    <w:name w:val="xl26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5">
    <w:name w:val="xl26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FA4837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9">
    <w:name w:val="xl26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6">
    <w:name w:val="xl28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8">
    <w:name w:val="xl28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0">
    <w:name w:val="xl29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7">
    <w:name w:val="xl29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8">
    <w:name w:val="xl29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9">
    <w:name w:val="xl29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0">
    <w:name w:val="xl30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3">
    <w:name w:val="xl30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4">
    <w:name w:val="xl30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5">
    <w:name w:val="xl30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6">
    <w:name w:val="xl30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7">
    <w:name w:val="xl30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8">
    <w:name w:val="xl30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1">
    <w:name w:val="xl311"/>
    <w:basedOn w:val="a"/>
    <w:rsid w:val="00FA48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4">
    <w:name w:val="xl31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8">
    <w:name w:val="xl31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9">
    <w:name w:val="xl31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1">
    <w:name w:val="xl32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22">
    <w:name w:val="xl32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23">
    <w:name w:val="xl32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4">
    <w:name w:val="xl324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5">
    <w:name w:val="xl325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7">
    <w:name w:val="xl327"/>
    <w:basedOn w:val="a"/>
    <w:rsid w:val="00FA4837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328">
    <w:name w:val="xl328"/>
    <w:basedOn w:val="a"/>
    <w:rsid w:val="00FA4837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9">
    <w:name w:val="xl329"/>
    <w:basedOn w:val="a"/>
    <w:rsid w:val="00FA4837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6">
    <w:name w:val="xl33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7">
    <w:name w:val="xl33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2">
    <w:name w:val="xl34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3">
    <w:name w:val="xl34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4">
    <w:name w:val="xl34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9">
    <w:name w:val="xl34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0">
    <w:name w:val="xl35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1">
    <w:name w:val="xl35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2">
    <w:name w:val="xl35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3">
    <w:name w:val="xl35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4">
    <w:name w:val="xl35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5">
    <w:name w:val="xl35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6">
    <w:name w:val="xl35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7">
    <w:name w:val="xl35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3">
    <w:name w:val="xl3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4">
    <w:name w:val="xl36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5">
    <w:name w:val="xl36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6">
    <w:name w:val="xl36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7">
    <w:name w:val="xl36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8">
    <w:name w:val="xl36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9">
    <w:name w:val="xl36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0">
    <w:name w:val="xl37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3">
    <w:name w:val="xl37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9">
    <w:name w:val="xl37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5">
    <w:name w:val="xl38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6">
    <w:name w:val="xl38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7">
    <w:name w:val="xl38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8">
    <w:name w:val="xl38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89">
    <w:name w:val="xl389"/>
    <w:basedOn w:val="a"/>
    <w:rsid w:val="00FA4837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0">
    <w:name w:val="xl390"/>
    <w:basedOn w:val="a"/>
    <w:rsid w:val="00FA4837"/>
    <w:pPr>
      <w:pBdr>
        <w:lef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a"/>
    <w:rsid w:val="00FA4837"/>
    <w:pPr>
      <w:pBdr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2">
    <w:name w:val="xl39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5">
    <w:name w:val="xl39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96">
    <w:name w:val="xl39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8">
    <w:name w:val="xl39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9">
    <w:name w:val="xl39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2">
    <w:name w:val="xl40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4">
    <w:name w:val="xl40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5">
    <w:name w:val="xl40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8">
    <w:name w:val="xl40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09">
    <w:name w:val="xl40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10">
    <w:name w:val="xl41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1">
    <w:name w:val="xl411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2">
    <w:name w:val="xl412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0">
    <w:name w:val="xl42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1">
    <w:name w:val="xl42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2">
    <w:name w:val="xl42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5">
    <w:name w:val="xl42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6">
    <w:name w:val="xl426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7">
    <w:name w:val="xl42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8">
    <w:name w:val="xl428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9">
    <w:name w:val="xl42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0">
    <w:name w:val="xl43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1">
    <w:name w:val="xl43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432">
    <w:name w:val="xl432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3">
    <w:name w:val="xl43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34">
    <w:name w:val="xl43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5">
    <w:name w:val="xl435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0">
    <w:name w:val="xl44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1">
    <w:name w:val="xl44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2">
    <w:name w:val="xl44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43">
    <w:name w:val="xl44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44">
    <w:name w:val="xl44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45">
    <w:name w:val="xl44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9">
    <w:name w:val="xl44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0">
    <w:name w:val="xl45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1">
    <w:name w:val="xl45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2">
    <w:name w:val="xl45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3">
    <w:name w:val="xl45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4">
    <w:name w:val="xl45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5">
    <w:name w:val="xl45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6">
    <w:name w:val="xl45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7">
    <w:name w:val="xl45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8">
    <w:name w:val="xl45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9">
    <w:name w:val="xl459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0">
    <w:name w:val="xl460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61">
    <w:name w:val="xl461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2">
    <w:name w:val="xl46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3">
    <w:name w:val="xl46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4">
    <w:name w:val="xl464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5">
    <w:name w:val="xl46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66">
    <w:name w:val="xl46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8">
    <w:name w:val="xl46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69">
    <w:name w:val="xl46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0">
    <w:name w:val="xl47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71">
    <w:name w:val="xl47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72">
    <w:name w:val="xl47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3">
    <w:name w:val="xl47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4">
    <w:name w:val="xl47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5">
    <w:name w:val="xl47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6">
    <w:name w:val="xl47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7">
    <w:name w:val="xl47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8">
    <w:name w:val="xl478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9">
    <w:name w:val="xl47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0">
    <w:name w:val="xl480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1">
    <w:name w:val="xl48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2">
    <w:name w:val="xl482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3">
    <w:name w:val="xl48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4">
    <w:name w:val="xl48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5">
    <w:name w:val="xl48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6">
    <w:name w:val="xl48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7">
    <w:name w:val="xl48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8">
    <w:name w:val="xl48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9">
    <w:name w:val="xl48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1">
    <w:name w:val="xl49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2">
    <w:name w:val="xl49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3">
    <w:name w:val="xl49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4">
    <w:name w:val="xl49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5">
    <w:name w:val="xl495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6">
    <w:name w:val="xl496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7">
    <w:name w:val="xl497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8">
    <w:name w:val="xl49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9">
    <w:name w:val="xl49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0">
    <w:name w:val="xl50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1">
    <w:name w:val="xl50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2">
    <w:name w:val="xl50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4">
    <w:name w:val="xl50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6">
    <w:name w:val="xl50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7">
    <w:name w:val="xl50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8">
    <w:name w:val="xl50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9">
    <w:name w:val="xl509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0">
    <w:name w:val="xl510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1">
    <w:name w:val="xl511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2">
    <w:name w:val="xl51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3">
    <w:name w:val="xl51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4">
    <w:name w:val="xl514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15">
    <w:name w:val="xl515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6">
    <w:name w:val="xl51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7">
    <w:name w:val="xl51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8">
    <w:name w:val="xl51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19">
    <w:name w:val="xl51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20">
    <w:name w:val="xl52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1">
    <w:name w:val="xl52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3">
    <w:name w:val="xl523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4">
    <w:name w:val="xl52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5">
    <w:name w:val="xl52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6">
    <w:name w:val="xl526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27">
    <w:name w:val="xl527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28">
    <w:name w:val="xl528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9">
    <w:name w:val="xl52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0">
    <w:name w:val="xl53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2">
    <w:name w:val="xl53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3">
    <w:name w:val="xl53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4">
    <w:name w:val="xl534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5">
    <w:name w:val="xl53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6">
    <w:name w:val="xl53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8">
    <w:name w:val="xl53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9">
    <w:name w:val="xl53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0">
    <w:name w:val="xl54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1">
    <w:name w:val="xl541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2">
    <w:name w:val="xl542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3">
    <w:name w:val="xl543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4">
    <w:name w:val="xl544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45">
    <w:name w:val="xl545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a"/>
    <w:rsid w:val="00FA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7">
    <w:name w:val="xl547"/>
    <w:basedOn w:val="a"/>
    <w:rsid w:val="00FA48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8">
    <w:name w:val="xl548"/>
    <w:basedOn w:val="a"/>
    <w:rsid w:val="00FA4837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9">
    <w:name w:val="xl549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0">
    <w:name w:val="xl550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1">
    <w:name w:val="xl551"/>
    <w:basedOn w:val="a"/>
    <w:rsid w:val="00FA4837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2">
    <w:name w:val="xl552"/>
    <w:basedOn w:val="a"/>
    <w:rsid w:val="00FA483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3">
    <w:name w:val="xl553"/>
    <w:basedOn w:val="a"/>
    <w:rsid w:val="00FA483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4">
    <w:name w:val="xl554"/>
    <w:basedOn w:val="a"/>
    <w:rsid w:val="00FA48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5">
    <w:name w:val="xl555"/>
    <w:basedOn w:val="a"/>
    <w:rsid w:val="00FA483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6">
    <w:name w:val="xl556"/>
    <w:basedOn w:val="a"/>
    <w:rsid w:val="00FA483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7">
    <w:name w:val="xl557"/>
    <w:basedOn w:val="a"/>
    <w:rsid w:val="00FA48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8">
    <w:name w:val="xl558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559">
    <w:name w:val="xl559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560">
    <w:name w:val="xl560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1">
    <w:name w:val="xl561"/>
    <w:basedOn w:val="a"/>
    <w:rsid w:val="00FA483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2">
    <w:name w:val="xl562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3">
    <w:name w:val="xl563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64">
    <w:name w:val="xl564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65">
    <w:name w:val="xl565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66">
    <w:name w:val="xl566"/>
    <w:basedOn w:val="a"/>
    <w:rsid w:val="00FA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67">
    <w:name w:val="xl567"/>
    <w:basedOn w:val="a"/>
    <w:rsid w:val="00FA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68">
    <w:name w:val="xl568"/>
    <w:basedOn w:val="a"/>
    <w:rsid w:val="00FA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C35C9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C35C9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Интервал 0 pt"/>
    <w:basedOn w:val="a3"/>
    <w:rsid w:val="00AB7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3"/>
    <w:rsid w:val="00AB7F13"/>
    <w:rPr>
      <w:rFonts w:eastAsia="Times New Roman"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pt0pt120">
    <w:name w:val="Основной текст + 9 pt;Интервал 0 pt;Масштаб 120%"/>
    <w:basedOn w:val="a3"/>
    <w:rsid w:val="00AB7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2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3"/>
    <w:rsid w:val="00AB7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4">
    <w:name w:val="Обычный1"/>
    <w:rsid w:val="00AB7F13"/>
    <w:pPr>
      <w:spacing w:line="240" w:lineRule="auto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105pt0pt80">
    <w:name w:val="Основной текст + 10;5 pt;Курсив;Интервал 0 pt;Масштаб 80%"/>
    <w:basedOn w:val="a3"/>
    <w:rsid w:val="00637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"/>
      <w:w w:val="8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A684C"/>
    <w:pPr>
      <w:autoSpaceDE w:val="0"/>
      <w:autoSpaceDN w:val="0"/>
      <w:adjustRightInd w:val="0"/>
      <w:spacing w:line="240" w:lineRule="auto"/>
      <w:ind w:right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1D91-725A-4590-85EB-EFB799ED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Евменов</dc:creator>
  <cp:lastModifiedBy>Константин</cp:lastModifiedBy>
  <cp:revision>4</cp:revision>
  <cp:lastPrinted>2024-12-11T03:03:00Z</cp:lastPrinted>
  <dcterms:created xsi:type="dcterms:W3CDTF">2025-02-19T03:48:00Z</dcterms:created>
  <dcterms:modified xsi:type="dcterms:W3CDTF">2025-02-20T05:47:00Z</dcterms:modified>
</cp:coreProperties>
</file>