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 w:val="false"/>
        <w:numPr>
          <w:ilvl w:val="0"/>
          <w:numId w:val="0"/>
        </w:numPr>
        <w:shd w:val="clear" w:color="auto" w:fill="FFFFFF"/>
        <w:spacing w:lineRule="exact" w:line="322"/>
        <w:ind w:left="62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>
        <w:rPr>
          <w:bCs/>
          <w:smallCaps/>
          <w:color w:val="000000"/>
          <w:spacing w:val="1"/>
          <w:sz w:val="28"/>
          <w:szCs w:val="28"/>
        </w:rPr>
        <w:t xml:space="preserve">Администрация Вилючинского городского округа </w:t>
      </w:r>
    </w:p>
    <w:p>
      <w:pPr>
        <w:pStyle w:val="Normal"/>
        <w:keepNext w:val="true"/>
        <w:widowControl w:val="false"/>
        <w:numPr>
          <w:ilvl w:val="0"/>
          <w:numId w:val="0"/>
        </w:numPr>
        <w:shd w:val="clear" w:color="auto" w:fill="FFFFFF"/>
        <w:spacing w:lineRule="exact" w:line="322"/>
        <w:ind w:left="62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>
        <w:rPr>
          <w:bCs/>
          <w:smallCaps/>
          <w:color w:val="000000"/>
          <w:spacing w:val="1"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Normal"/>
        <w:widowControl w:val="false"/>
        <w:jc w:val="center"/>
        <w:rPr>
          <w:bCs/>
          <w:smallCaps/>
          <w:sz w:val="28"/>
          <w:szCs w:val="28"/>
        </w:rPr>
      </w:pPr>
      <w:r>
        <w:rPr>
          <w:bCs/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before="240" w:after="60"/>
        <w:jc w:val="center"/>
        <w:outlineLvl w:val="1"/>
        <w:rPr>
          <w:b/>
          <w:bCs/>
          <w:iCs/>
          <w:sz w:val="44"/>
          <w:szCs w:val="44"/>
        </w:rPr>
      </w:pPr>
      <w:r>
        <w:rPr>
          <w:b/>
          <w:bCs/>
          <w:iCs/>
          <w:sz w:val="44"/>
          <w:szCs w:val="44"/>
        </w:rPr>
        <w:t>П О С Т А Н О В Л Е Н И Е</w:t>
      </w:r>
    </w:p>
    <w:p>
      <w:pPr>
        <w:pStyle w:val="Normal"/>
        <w:widowControl w:val="fals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02.08.2024                                                                                                             740</w:t>
      </w:r>
    </w:p>
    <w:p>
      <w:pPr>
        <w:pStyle w:val="Normal"/>
        <w:widowControl w:val="false"/>
        <w:rPr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____________</w:t>
      </w:r>
      <w:r>
        <w:rPr>
          <w:bCs/>
          <w:sz w:val="28"/>
          <w:szCs w:val="28"/>
        </w:rPr>
        <w:t xml:space="preserve">                                                                             </w:t>
      </w:r>
      <w:r>
        <w:rPr>
          <w:bCs/>
          <w:sz w:val="28"/>
          <w:szCs w:val="28"/>
          <w:lang w:val="en-US"/>
        </w:rPr>
        <w:t xml:space="preserve">                  </w:t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  <w:lang w:val="en-US"/>
        </w:rPr>
        <w:t>______</w:t>
      </w:r>
    </w:p>
    <w:p>
      <w:pPr>
        <w:pStyle w:val="Normal"/>
        <w:jc w:val="center"/>
        <w:rPr/>
      </w:pPr>
      <w:r>
        <w:rPr/>
        <w:t>г. Вилючинск</w:t>
      </w:r>
    </w:p>
    <w:p>
      <w:pPr>
        <w:pStyle w:val="Normal"/>
        <w:rPr>
          <w:sz w:val="28"/>
          <w:szCs w:val="20"/>
          <w:u w:val="single"/>
        </w:rPr>
      </w:pPr>
      <w:r>
        <w:rPr>
          <w:sz w:val="28"/>
          <w:szCs w:val="20"/>
          <w:u w:val="single"/>
        </w:rPr>
      </w:r>
    </w:p>
    <w:tbl>
      <w:tblPr>
        <w:tblStyle w:val="afe"/>
        <w:tblW w:w="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6"/>
      </w:tblGrid>
      <w:tr>
        <w:trPr>
          <w:trHeight w:val="1855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Об экспертном совете по оценке социально значимых программ (проектов) </w:t>
            </w:r>
            <w:r>
              <w:rPr>
                <w:spacing w:val="1"/>
                <w:kern w:val="0"/>
                <w:sz w:val="28"/>
                <w:szCs w:val="28"/>
                <w:lang w:val="ru-RU" w:bidi="ar-SA"/>
              </w:rPr>
              <w:t xml:space="preserve">социально ориентированных </w:t>
            </w:r>
            <w:r>
              <w:rPr>
                <w:kern w:val="0"/>
                <w:sz w:val="28"/>
                <w:szCs w:val="28"/>
                <w:lang w:val="ru-RU" w:bidi="ar-SA"/>
              </w:rPr>
              <w:t>некоммерческих</w:t>
            </w:r>
            <w:r>
              <w:rPr>
                <w:spacing w:val="1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организаций</w:t>
            </w:r>
            <w:r>
              <w:rPr>
                <w:spacing w:val="1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в</w:t>
            </w:r>
            <w:r>
              <w:rPr>
                <w:spacing w:val="1"/>
                <w:kern w:val="0"/>
                <w:sz w:val="28"/>
                <w:szCs w:val="28"/>
                <w:lang w:val="ru-RU" w:bidi="ar-SA"/>
              </w:rPr>
              <w:t xml:space="preserve"> Вилючинском городском округе</w:t>
            </w:r>
            <w:r>
              <w:rPr>
                <w:kern w:val="0"/>
                <w:sz w:val="28"/>
                <w:szCs w:val="28"/>
                <w:lang w:val="ru-RU" w:bidi="ar-SA"/>
              </w:rPr>
              <w:t>,</w:t>
            </w:r>
            <w:r>
              <w:rPr>
                <w:spacing w:val="1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представленных</w:t>
            </w:r>
            <w:r>
              <w:rPr>
                <w:spacing w:val="1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для участия в конкурсном отборе на предоставление субсидий на их реализацию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0"/>
              </w:rPr>
            </w:pPr>
            <w:r>
              <w:rPr>
                <w:kern w:val="0"/>
                <w:sz w:val="28"/>
                <w:szCs w:val="20"/>
                <w:lang w:val="ru-RU" w:bidi="ar-SA"/>
              </w:rPr>
            </w:r>
          </w:p>
        </w:tc>
      </w:tr>
    </w:tbl>
    <w:p>
      <w:pPr>
        <w:pStyle w:val="5"/>
        <w:shd w:val="clear" w:color="auto" w:fill="auto"/>
        <w:spacing w:lineRule="auto" w:line="240"/>
        <w:ind w:firstLine="851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5"/>
        <w:shd w:val="clear" w:color="auto" w:fill="auto"/>
        <w:spacing w:lineRule="auto" w:line="240"/>
        <w:ind w:firstLine="851"/>
        <w:jc w:val="both"/>
        <w:rPr>
          <w:b w:val="false"/>
          <w:color w:val="000000"/>
          <w:sz w:val="28"/>
          <w:szCs w:val="28"/>
          <w:shd w:fill="FFFFFF" w:val="clear"/>
        </w:rPr>
      </w:pPr>
      <w:r>
        <w:rPr>
          <w:b w:val="false"/>
          <w:color w:val="000000"/>
          <w:sz w:val="28"/>
          <w:szCs w:val="28"/>
          <w:shd w:fill="FFFFFF" w:val="clear"/>
        </w:rPr>
        <w:t xml:space="preserve"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12.01.1996 № 7-ФЗ «О некоммерческих организациях, государственной программой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06.02.2024 № 38-П, муниципальной программой «Реализация государственной национальной политики и укрепление гражданского единства в Вилючинском городском округе», утвержденной постановлением администрации Вилючинского городского округа от 18.12.2015 № 1633 </w:t>
      </w:r>
    </w:p>
    <w:p>
      <w:pPr>
        <w:pStyle w:val="Normal"/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jc w:val="both"/>
        <w:rPr/>
      </w:pPr>
      <w:r>
        <w:rPr>
          <w:b/>
          <w:sz w:val="28"/>
          <w:szCs w:val="20"/>
        </w:rPr>
        <w:t>ПОСТАНОВЛЯЮ:</w:t>
      </w:r>
    </w:p>
    <w:p>
      <w:pPr>
        <w:pStyle w:val="Normal"/>
        <w:ind w:right="-2"/>
        <w:jc w:val="both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ind w:firstLine="850"/>
        <w:jc w:val="both"/>
        <w:rPr/>
      </w:pPr>
      <w:r>
        <w:rPr>
          <w:sz w:val="28"/>
          <w:szCs w:val="28"/>
        </w:rPr>
        <w:t>1. Утвердить Положение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независимом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оценке</w:t>
      </w:r>
      <w:r>
        <w:rPr>
          <w:spacing w:val="1"/>
          <w:sz w:val="28"/>
          <w:szCs w:val="28"/>
        </w:rPr>
        <w:t xml:space="preserve"> социально значимых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(проектов)</w:t>
      </w:r>
      <w:r>
        <w:rPr>
          <w:spacing w:val="1"/>
          <w:sz w:val="28"/>
          <w:szCs w:val="28"/>
        </w:rPr>
        <w:t xml:space="preserve"> социально ориентированных </w:t>
      </w:r>
      <w:r>
        <w:rPr>
          <w:sz w:val="28"/>
          <w:szCs w:val="28"/>
        </w:rPr>
        <w:t xml:space="preserve">некоммерческих </w:t>
      </w:r>
      <w:r>
        <w:rPr>
          <w:spacing w:val="-1"/>
          <w:sz w:val="28"/>
          <w:szCs w:val="28"/>
        </w:rPr>
        <w:t>организаций в Вилючинском городском округе,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конкурсном отборе на предоставление субсидий на их реализацию, согласно приложению № 1 к настоящему постановлению.</w:t>
      </w:r>
    </w:p>
    <w:p>
      <w:pPr>
        <w:pStyle w:val="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Порядок 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независимой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экспертизы</w:t>
      </w:r>
      <w:r>
        <w:rPr>
          <w:spacing w:val="1"/>
          <w:sz w:val="28"/>
          <w:szCs w:val="28"/>
        </w:rPr>
        <w:t xml:space="preserve"> социально значимых программ (</w:t>
      </w:r>
      <w:r>
        <w:rPr>
          <w:sz w:val="28"/>
          <w:szCs w:val="28"/>
        </w:rPr>
        <w:t>проектов)</w:t>
      </w:r>
      <w:r>
        <w:rPr>
          <w:spacing w:val="1"/>
          <w:sz w:val="28"/>
          <w:szCs w:val="28"/>
        </w:rPr>
        <w:t xml:space="preserve"> социально ориентированных </w:t>
      </w:r>
      <w:r>
        <w:rPr>
          <w:sz w:val="28"/>
          <w:szCs w:val="28"/>
        </w:rPr>
        <w:t>некоммерческих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Вилючинском городском округе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>
        <w:rPr>
          <w:spacing w:val="1"/>
          <w:sz w:val="28"/>
          <w:szCs w:val="28"/>
        </w:rPr>
        <w:t xml:space="preserve"> для участия в конкурсном отборе на предоставление субсидий на их реализацию, </w:t>
      </w:r>
      <w:r>
        <w:rPr>
          <w:sz w:val="28"/>
          <w:szCs w:val="28"/>
        </w:rPr>
        <w:t>согласно приложению № 2 к настоящему постановлению.</w:t>
      </w:r>
    </w:p>
    <w:p>
      <w:pPr>
        <w:pStyle w:val="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силу:</w:t>
      </w:r>
    </w:p>
    <w:p>
      <w:pPr>
        <w:pStyle w:val="Normal"/>
        <w:widowControl w:val="false"/>
        <w:ind w:firstLine="851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3.1 постановление администрации Вилючинского городского округа от 15.04.2022 № 317 «Об утверждении Положения о независимом экспертном совете по оценке программ (проектов) социально ориентированных некоммерческих организаций в Вилючинском городском округе, представленных для участия в конкурсе»;</w:t>
      </w:r>
    </w:p>
    <w:p>
      <w:pPr>
        <w:pStyle w:val="Normal"/>
        <w:widowControl w:val="false"/>
        <w:ind w:firstLine="851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3.2 постановление администрации Вилючинского городского округа от 15.04.2022 № 318 «Об </w:t>
      </w:r>
      <w:r>
        <w:rPr>
          <w:sz w:val="28"/>
          <w:szCs w:val="28"/>
        </w:rPr>
        <w:t>утверждении Порядка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независимой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экспертизы</w:t>
      </w:r>
      <w:r>
        <w:rPr>
          <w:spacing w:val="1"/>
          <w:sz w:val="28"/>
          <w:szCs w:val="28"/>
        </w:rPr>
        <w:t xml:space="preserve"> социально значимых программ (</w:t>
      </w:r>
      <w:r>
        <w:rPr>
          <w:sz w:val="28"/>
          <w:szCs w:val="28"/>
        </w:rPr>
        <w:t>проектов)</w:t>
      </w:r>
      <w:r>
        <w:rPr>
          <w:spacing w:val="1"/>
          <w:sz w:val="28"/>
          <w:szCs w:val="28"/>
        </w:rPr>
        <w:t xml:space="preserve">  социально ориентированных </w:t>
      </w:r>
      <w:r>
        <w:rPr>
          <w:sz w:val="28"/>
          <w:szCs w:val="28"/>
        </w:rPr>
        <w:t>некоммерческих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Вилючинском городском округе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конкурс»;</w:t>
      </w:r>
    </w:p>
    <w:p>
      <w:pPr>
        <w:pStyle w:val="Normal"/>
        <w:widowControl w:val="false"/>
        <w:ind w:firstLine="851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3.3 постановление администрации Вилючинского городского округа от 02.08.2023 № 739 «О внесении изменений в постановление администрации Вилючинского городского округа от 15.04.2022 № 317 «Об утверждении Положения о независимом экспертном совете по оценке программ (проектов) социально ориентированных некоммерческих организаций в Вилючинском городском округе, представленных для участия в конкурсе»;</w:t>
      </w:r>
    </w:p>
    <w:p>
      <w:pPr>
        <w:pStyle w:val="Normal"/>
        <w:widowControl w:val="false"/>
        <w:ind w:firstLine="851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3.4 </w:t>
      </w:r>
      <w:r>
        <w:rPr>
          <w:spacing w:val="1"/>
          <w:sz w:val="28"/>
          <w:szCs w:val="28"/>
        </w:rPr>
        <w:t xml:space="preserve">постановление администрации Вилючинского городского округа от 02.08.2023 № 740 «О внесении изменений в постановление администрации Вилючинского городского округа от 15.04.2022 № 318 «Об </w:t>
      </w:r>
      <w:r>
        <w:rPr>
          <w:sz w:val="28"/>
          <w:szCs w:val="28"/>
        </w:rPr>
        <w:t>утверждении Порядка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независимой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экспертизы</w:t>
      </w:r>
      <w:r>
        <w:rPr>
          <w:spacing w:val="1"/>
          <w:sz w:val="28"/>
          <w:szCs w:val="28"/>
        </w:rPr>
        <w:t xml:space="preserve"> социально значимых программ (</w:t>
      </w:r>
      <w:r>
        <w:rPr>
          <w:sz w:val="28"/>
          <w:szCs w:val="28"/>
        </w:rPr>
        <w:t>проектов)</w:t>
      </w:r>
      <w:r>
        <w:rPr>
          <w:spacing w:val="1"/>
          <w:sz w:val="28"/>
          <w:szCs w:val="28"/>
        </w:rPr>
        <w:t xml:space="preserve">  социально ориентированных </w:t>
      </w:r>
      <w:r>
        <w:rPr>
          <w:sz w:val="28"/>
          <w:szCs w:val="28"/>
        </w:rPr>
        <w:t>некоммерческих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Вилючинском городском округе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конкурс».</w:t>
      </w:r>
    </w:p>
    <w:p>
      <w:pPr>
        <w:pStyle w:val="Normal"/>
        <w:ind w:firstLine="851"/>
        <w:jc w:val="both"/>
        <w:rPr>
          <w:rFonts w:eastAsia="Calibri"/>
          <w:sz w:val="28"/>
          <w:szCs w:val="20"/>
          <w:lang w:eastAsia="en-US"/>
        </w:rPr>
      </w:pPr>
      <w:r>
        <w:rPr>
          <w:spacing w:val="-6"/>
          <w:sz w:val="28"/>
          <w:szCs w:val="20"/>
        </w:rPr>
        <w:t xml:space="preserve">4. </w:t>
      </w:r>
      <w:r>
        <w:rPr>
          <w:rFonts w:eastAsia="Calibri"/>
          <w:sz w:val="28"/>
          <w:szCs w:val="28"/>
          <w:lang w:eastAsia="en-US"/>
        </w:rPr>
        <w:t>Директору муниципального казенного учреждения «Ресурсно - информационный центр» Вилючинского городского округа О.Ю. Трофимовой разместить настоящее постановление на официальном сайте органов местного самоуправления Вилючинского городского округа в информационно - телекоммуникационной сети «Интернет»</w:t>
      </w:r>
      <w:r>
        <w:rPr>
          <w:rFonts w:eastAsia="Calibri"/>
          <w:sz w:val="28"/>
          <w:szCs w:val="20"/>
          <w:lang w:eastAsia="en-US"/>
        </w:rPr>
        <w:t>.</w:t>
      </w:r>
    </w:p>
    <w:p>
      <w:pPr>
        <w:pStyle w:val="Normal"/>
        <w:ind w:firstLine="851"/>
        <w:jc w:val="both"/>
        <w:rPr/>
      </w:pPr>
      <w:r>
        <w:rPr>
          <w:rFonts w:eastAsia="Calibri"/>
          <w:sz w:val="28"/>
          <w:szCs w:val="20"/>
          <w:lang w:eastAsia="en-US"/>
        </w:rPr>
        <w:t>5. Настоящее постановление вступает в силу после дня его подписания и распространяется на правовые отношения, возникшие с 01.01.2024.</w:t>
      </w:r>
    </w:p>
    <w:p>
      <w:pPr>
        <w:pStyle w:val="Normal"/>
        <w:tabs>
          <w:tab w:val="clear" w:pos="57"/>
          <w:tab w:val="left" w:pos="709" w:leader="none"/>
          <w:tab w:val="left" w:pos="851" w:leader="none"/>
          <w:tab w:val="left" w:pos="993" w:leader="none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6.</w:t>
      </w:r>
      <w:r>
        <w:rPr>
          <w:sz w:val="28"/>
          <w:szCs w:val="20"/>
        </w:rPr>
        <w:t xml:space="preserve"> </w:t>
      </w:r>
      <w:bookmarkStart w:id="0" w:name="_GoBack_Копия_1"/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администрации, начальника управления делами администрации Вилючинского городского округа Г.Н. Смирнову.</w:t>
      </w:r>
      <w:bookmarkEnd w:id="0"/>
    </w:p>
    <w:p>
      <w:pPr>
        <w:pStyle w:val="Normal"/>
        <w:tabs>
          <w:tab w:val="clear" w:pos="57"/>
          <w:tab w:val="left" w:pos="709" w:leader="none"/>
        </w:tabs>
        <w:ind w:firstLine="709"/>
        <w:jc w:val="both"/>
        <w:rPr>
          <w:spacing w:val="-6"/>
          <w:sz w:val="28"/>
          <w:szCs w:val="20"/>
        </w:rPr>
      </w:pPr>
      <w:r>
        <w:rPr>
          <w:spacing w:val="-6"/>
          <w:sz w:val="28"/>
          <w:szCs w:val="20"/>
        </w:rPr>
      </w:r>
    </w:p>
    <w:p>
      <w:pPr>
        <w:pStyle w:val="Normal"/>
        <w:ind w:left="-57" w:right="-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Вилючинского </w:t>
      </w:r>
    </w:p>
    <w:p>
      <w:pPr>
        <w:pStyle w:val="Normal"/>
        <w:rPr>
          <w:spacing w:val="-6"/>
          <w:sz w:val="28"/>
          <w:szCs w:val="20"/>
        </w:rPr>
      </w:pPr>
      <w:r>
        <w:rPr>
          <w:b/>
          <w:sz w:val="28"/>
          <w:szCs w:val="28"/>
        </w:rPr>
        <w:t>городского округа</w:t>
        <w:tab/>
        <w:t xml:space="preserve">                                                                             И.В. Головчак</w:t>
      </w:r>
    </w:p>
    <w:p>
      <w:pPr>
        <w:pStyle w:val="Normal"/>
        <w:ind w:firstLine="709"/>
        <w:jc w:val="both"/>
        <w:rPr>
          <w:spacing w:val="-6"/>
          <w:sz w:val="28"/>
          <w:szCs w:val="20"/>
        </w:rPr>
      </w:pPr>
      <w:r>
        <w:rPr>
          <w:spacing w:val="-6"/>
          <w:sz w:val="28"/>
          <w:szCs w:val="20"/>
        </w:rPr>
      </w:r>
    </w:p>
    <w:p>
      <w:pPr>
        <w:pStyle w:val="Normal"/>
        <w:ind w:firstLine="709"/>
        <w:jc w:val="both"/>
        <w:rPr>
          <w:spacing w:val="-6"/>
          <w:sz w:val="28"/>
          <w:szCs w:val="20"/>
        </w:rPr>
      </w:pPr>
      <w:r>
        <w:rPr>
          <w:spacing w:val="-6"/>
          <w:sz w:val="28"/>
          <w:szCs w:val="20"/>
        </w:rPr>
      </w:r>
      <w:r>
        <w:br w:type="page"/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pageBreakBefore/>
              <w:widowControl w:val="false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>Приложение № 1 к постановлению администрации Вилючинского городского округа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02.08.2024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 № </w:t>
            </w:r>
            <w:r>
              <w:rPr>
                <w:color w:val="000000"/>
                <w:lang w:val="en-US"/>
              </w:rPr>
              <w:t>740</w:t>
            </w:r>
          </w:p>
        </w:tc>
      </w:tr>
    </w:tbl>
    <w:p>
      <w:pPr>
        <w:pStyle w:val="Normal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BodyText"/>
        <w:spacing w:before="0" w:after="0"/>
        <w:jc w:val="center"/>
        <w:rPr>
          <w:b/>
          <w:bCs/>
        </w:rPr>
      </w:pPr>
      <w:r>
        <w:rPr>
          <w:b/>
          <w:bCs/>
          <w:sz w:val="28"/>
          <w:szCs w:val="28"/>
        </w:rPr>
        <w:t>Положение</w:t>
      </w:r>
    </w:p>
    <w:p>
      <w:pPr>
        <w:pStyle w:val="BodyText"/>
        <w:spacing w:before="0" w:after="0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>о независимом экспертном совете по оценке социально значимых программ (проектов)</w:t>
      </w:r>
      <w:r>
        <w:rPr>
          <w:b/>
          <w:bCs/>
          <w:color w:val="000000"/>
          <w:spacing w:val="1"/>
          <w:sz w:val="28"/>
          <w:szCs w:val="28"/>
        </w:rPr>
        <w:t xml:space="preserve"> социально ориентированных </w:t>
      </w:r>
      <w:r>
        <w:rPr>
          <w:b/>
          <w:bCs/>
          <w:color w:val="000000"/>
          <w:sz w:val="28"/>
          <w:szCs w:val="28"/>
        </w:rPr>
        <w:t>некоммерческих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организаций в Вилючинском городском округе,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представленных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для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участия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конкурсном отборе на предоставление субсидий на их реализацию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 xml:space="preserve">1. Общие </w:t>
      </w:r>
      <w:r>
        <w:rPr>
          <w:b/>
          <w:bCs/>
          <w:sz w:val="28"/>
          <w:szCs w:val="28"/>
        </w:rPr>
        <w:t xml:space="preserve">положения </w:t>
      </w:r>
    </w:p>
    <w:p>
      <w:pPr>
        <w:pStyle w:val="Normal"/>
        <w:ind w:firstLine="708"/>
        <w:jc w:val="both"/>
        <w:rPr>
          <w:sz w:val="28"/>
          <w:szCs w:val="20"/>
        </w:rPr>
      </w:pPr>
      <w:r>
        <w:rPr>
          <w:sz w:val="28"/>
          <w:szCs w:val="28"/>
        </w:rPr>
        <w:t>1.1. Настоящее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цели,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функции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независимого экспертного совета по оценке социально значимых программ (проектов) социально ориентированных некоммерческих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организаций в Вилючинском городском округе,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конкурсном отборе на предоставление субсидий и их реализацию (далее</w:t>
      </w:r>
      <w:r>
        <w:rPr>
          <w:spacing w:val="1"/>
          <w:sz w:val="28"/>
          <w:szCs w:val="28"/>
        </w:rPr>
        <w:t xml:space="preserve"> соответственно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программы (проекты), СОНКО, Конкурс, </w:t>
      </w:r>
      <w:r>
        <w:rPr>
          <w:sz w:val="28"/>
          <w:szCs w:val="28"/>
        </w:rPr>
        <w:t>Экспертный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совет)</w:t>
      </w:r>
      <w:r>
        <w:rPr>
          <w:sz w:val="28"/>
          <w:szCs w:val="20"/>
        </w:rPr>
        <w:t>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Экспертный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независимой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экспертизы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(проектов),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 участия в Конкурсе.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Экспертный совет в своей деятельности руководствуется Конституцией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конституционными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законами,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федеральными законами и иными нормативными правовыми актами 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актами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Камчатского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края,</w:t>
      </w:r>
      <w:r>
        <w:rPr>
          <w:spacing w:val="-1"/>
          <w:sz w:val="28"/>
          <w:szCs w:val="28"/>
        </w:rPr>
        <w:t xml:space="preserve"> Уставом Вилючинского городского округа, муниципальными нормативными правовыми актами Вилючинского городского округа – ЗАТО г.Вилючинска, 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настоящим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Положением.</w:t>
      </w:r>
    </w:p>
    <w:p>
      <w:pPr>
        <w:pStyle w:val="Normal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8"/>
        <w:jc w:val="center"/>
        <w:rPr>
          <w:b/>
          <w:bCs/>
        </w:rPr>
      </w:pPr>
      <w:r>
        <w:rPr>
          <w:b/>
          <w:bCs/>
          <w:sz w:val="28"/>
          <w:szCs w:val="28"/>
        </w:rPr>
        <w:t>2.</w:t>
      </w:r>
      <w:bookmarkStart w:id="1" w:name="sub_1031"/>
      <w:bookmarkEnd w:id="1"/>
      <w:r>
        <w:rPr>
          <w:b/>
          <w:bCs/>
          <w:sz w:val="28"/>
          <w:szCs w:val="28"/>
        </w:rPr>
        <w:t xml:space="preserve"> Основные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функции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Экспертного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совета</w:t>
      </w:r>
    </w:p>
    <w:p>
      <w:pPr>
        <w:pStyle w:val="BodyText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2.1. Основными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функциями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Экспертного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>
      <w:pPr>
        <w:pStyle w:val="ListParagraph"/>
        <w:numPr>
          <w:ilvl w:val="0"/>
          <w:numId w:val="1"/>
        </w:numPr>
        <w:tabs>
          <w:tab w:val="clear" w:pos="57"/>
          <w:tab w:val="left" w:pos="1552" w:leader="none"/>
        </w:tabs>
        <w:ind w:firstLine="709" w:left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2.1.1 организация работы экспертов по оценке программ (проектов) СОНКО, представленных для участия в Конкурсе;</w:t>
      </w:r>
    </w:p>
    <w:p>
      <w:pPr>
        <w:pStyle w:val="ListParagraph"/>
        <w:numPr>
          <w:ilvl w:val="0"/>
          <w:numId w:val="1"/>
        </w:numPr>
        <w:tabs>
          <w:tab w:val="clear" w:pos="57"/>
          <w:tab w:val="left" w:pos="1552" w:leader="none"/>
        </w:tabs>
        <w:ind w:firstLine="709" w:left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2.1.2 дача разъяснений по вопросам оценки программ (проектов) СОНКО, представленных для участия в Конкурсе (при необходимости);</w:t>
      </w:r>
    </w:p>
    <w:p>
      <w:pPr>
        <w:pStyle w:val="ListParagraph"/>
        <w:numPr>
          <w:ilvl w:val="0"/>
          <w:numId w:val="1"/>
        </w:numPr>
        <w:tabs>
          <w:tab w:val="clear" w:pos="57"/>
          <w:tab w:val="left" w:pos="1552" w:leader="none"/>
        </w:tabs>
        <w:ind w:firstLine="709" w:left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2.1.3 разработка предложений по внесению изменений в методические рекомендации по оценке программ (проектов) СОНКО, представленных для участия в Конкурсе.</w:t>
      </w:r>
    </w:p>
    <w:p>
      <w:pPr>
        <w:pStyle w:val="BodyText"/>
        <w:spacing w:before="0" w:after="0"/>
        <w:ind w:firstLine="709"/>
        <w:jc w:val="both"/>
        <w:rPr/>
      </w:pPr>
      <w:r>
        <w:rPr>
          <w:sz w:val="28"/>
          <w:szCs w:val="28"/>
        </w:rPr>
        <w:t>2.2.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возложенных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совет:</w:t>
      </w:r>
    </w:p>
    <w:p>
      <w:pPr>
        <w:pStyle w:val="BodyText"/>
        <w:spacing w:before="0" w:after="0"/>
        <w:ind w:firstLine="709"/>
        <w:jc w:val="both"/>
        <w:rPr/>
      </w:pPr>
      <w:r>
        <w:rPr>
          <w:sz w:val="28"/>
          <w:szCs w:val="28"/>
        </w:rPr>
        <w:t>2.2.1 рассматривает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проверяет</w:t>
      </w:r>
      <w:r>
        <w:rPr>
          <w:spacing w:val="1"/>
          <w:sz w:val="28"/>
          <w:szCs w:val="28"/>
        </w:rPr>
        <w:t xml:space="preserve"> заявки на участие в Конкурсе и документы, предоставляемые с ней (далее – заявки)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субсидий социально ориентированным некоммерческим организациям</w:t>
      </w:r>
      <w:r>
        <w:rPr>
          <w:color w:themeColor="text2" w:themeTint="99" w:val="548DD4"/>
          <w:sz w:val="28"/>
          <w:szCs w:val="28"/>
        </w:rPr>
        <w:t xml:space="preserve"> </w:t>
      </w:r>
      <w:r>
        <w:rPr>
          <w:sz w:val="28"/>
          <w:szCs w:val="28"/>
        </w:rPr>
        <w:t>в Вилючинском городском округе на реализацию социально значимых программ (проектов),</w:t>
      </w:r>
      <w:r>
        <w:rPr>
          <w:spacing w:val="86"/>
          <w:sz w:val="28"/>
          <w:szCs w:val="28"/>
        </w:rPr>
        <w:t xml:space="preserve"> </w:t>
      </w:r>
      <w:r>
        <w:rPr>
          <w:sz w:val="28"/>
          <w:szCs w:val="28"/>
        </w:rPr>
        <w:t>утвержденным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  <w:shd w:fill="FFFFFF" w:val="clear"/>
        </w:rPr>
        <w:t>постановлением</w:t>
      </w:r>
      <w:r>
        <w:rPr>
          <w:spacing w:val="14"/>
          <w:sz w:val="28"/>
          <w:szCs w:val="28"/>
          <w:shd w:fill="FFFFFF" w:val="clear"/>
        </w:rPr>
        <w:t xml:space="preserve"> администрации Вилючинского городского округа</w:t>
      </w:r>
      <w:r>
        <w:rPr>
          <w:sz w:val="28"/>
          <w:szCs w:val="28"/>
          <w:shd w:fill="FFFFFF" w:val="clear"/>
        </w:rPr>
        <w:t xml:space="preserve"> (</w:t>
      </w:r>
      <w:r>
        <w:rPr>
          <w:sz w:val="28"/>
          <w:szCs w:val="28"/>
        </w:rPr>
        <w:t>далее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субсидий);</w:t>
      </w:r>
    </w:p>
    <w:p>
      <w:pPr>
        <w:pStyle w:val="ListParagraph"/>
        <w:tabs>
          <w:tab w:val="clear" w:pos="57"/>
          <w:tab w:val="left" w:pos="1108" w:leader="none"/>
        </w:tabs>
        <w:ind w:firstLine="709" w:left="0"/>
        <w:jc w:val="both"/>
        <w:rPr/>
      </w:pPr>
      <w:r>
        <w:rPr>
          <w:sz w:val="28"/>
          <w:szCs w:val="28"/>
        </w:rPr>
        <w:t>2.2.2 запрашивает в пределах своей компетенции у администрации Вилючинского городского округа (далее – Администрация), в лице отдела по внутренней и информационной политике управления делами (далее — Отдел), выступающего в качестве уполномоченного органа Администрации, документы и материалы, необходимые для уточнения и разъяснения информации, указанной в заявках;</w:t>
      </w:r>
    </w:p>
    <w:p>
      <w:pPr>
        <w:pStyle w:val="ListParagraph"/>
        <w:tabs>
          <w:tab w:val="clear" w:pos="57"/>
          <w:tab w:val="left" w:pos="1064" w:leader="none"/>
        </w:tabs>
        <w:ind w:firstLine="709" w:left="0"/>
        <w:jc w:val="both"/>
        <w:rPr/>
      </w:pPr>
      <w:r>
        <w:rPr>
          <w:sz w:val="28"/>
          <w:szCs w:val="28"/>
        </w:rPr>
        <w:t>2.2.3 в целях подтверждения достоверности сведений в указанных заявках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запрашивает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>
        <w:rPr>
          <w:spacing w:val="1"/>
          <w:sz w:val="28"/>
          <w:szCs w:val="28"/>
        </w:rPr>
        <w:t xml:space="preserve"> и документы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соответствующих органах и организациях;</w:t>
      </w:r>
    </w:p>
    <w:p>
      <w:pPr>
        <w:pStyle w:val="ListParagraph"/>
        <w:tabs>
          <w:tab w:val="clear" w:pos="57"/>
          <w:tab w:val="left" w:pos="1007" w:leader="none"/>
        </w:tabs>
        <w:ind w:firstLine="709" w:left="0"/>
        <w:jc w:val="both"/>
        <w:rPr/>
      </w:pPr>
      <w:r>
        <w:rPr>
          <w:sz w:val="28"/>
          <w:szCs w:val="28"/>
        </w:rPr>
        <w:t>2.2.4 принимает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решения:</w:t>
      </w:r>
    </w:p>
    <w:p>
      <w:pPr>
        <w:pStyle w:val="BodyText"/>
        <w:spacing w:before="0" w:after="0"/>
        <w:ind w:firstLine="709"/>
        <w:jc w:val="both"/>
        <w:rPr/>
      </w:pPr>
      <w:r>
        <w:rPr>
          <w:sz w:val="28"/>
          <w:szCs w:val="28"/>
        </w:rPr>
        <w:t>- об утверждении результатов независимой экспертизы программ (проектов)</w:t>
      </w:r>
      <w:r>
        <w:rPr>
          <w:spacing w:val="1"/>
          <w:sz w:val="28"/>
          <w:szCs w:val="28"/>
        </w:rPr>
        <w:t xml:space="preserve"> СО</w:t>
      </w:r>
      <w:r>
        <w:rPr>
          <w:sz w:val="28"/>
          <w:szCs w:val="28"/>
        </w:rPr>
        <w:t>НКО,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 для участия в Конкурсе;</w:t>
      </w:r>
    </w:p>
    <w:p>
      <w:pPr>
        <w:pStyle w:val="BodyText"/>
        <w:spacing w:before="0" w:after="0"/>
        <w:ind w:firstLine="709"/>
        <w:jc w:val="both"/>
        <w:rPr/>
      </w:pP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по проведению конкурса на право получения субсидий на реализацию социально значимых программ (проектов)</w:t>
      </w:r>
      <w:r>
        <w:rPr>
          <w:spacing w:val="-2"/>
          <w:sz w:val="28"/>
          <w:szCs w:val="28"/>
        </w:rPr>
        <w:t xml:space="preserve">, образуемой в соответствии с Порядком предоставления субсидий </w:t>
      </w:r>
      <w:r>
        <w:rPr>
          <w:sz w:val="28"/>
          <w:szCs w:val="28"/>
        </w:rPr>
        <w:t>(далее – Конкурсная комиссия);</w:t>
      </w:r>
    </w:p>
    <w:p>
      <w:pPr>
        <w:pStyle w:val="BodyText"/>
        <w:spacing w:before="0" w:after="0"/>
        <w:ind w:firstLine="709"/>
        <w:jc w:val="both"/>
        <w:rPr/>
      </w:pPr>
      <w:r>
        <w:rPr>
          <w:sz w:val="28"/>
          <w:szCs w:val="28"/>
        </w:rPr>
        <w:t>- по оценке качества работы экспертов и анализу обоснованности экспертных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заключений,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независимыми экспертами;</w:t>
      </w:r>
    </w:p>
    <w:p>
      <w:pPr>
        <w:pStyle w:val="BodyText"/>
        <w:spacing w:before="0" w:after="0"/>
        <w:ind w:firstLine="709"/>
        <w:jc w:val="both"/>
        <w:rPr/>
      </w:pP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о подготовке ходатайства в Отдел об исключении из состава Экспертного совета эксперта в случае признания необоснованными представленных им двух и более экспертных заключений до объявления следующего Конкурсного отбора.</w:t>
      </w:r>
      <w:bookmarkStart w:id="2" w:name="sub_1012"/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3" w:name="sub_1030"/>
      <w:bookmarkStart w:id="4" w:name="sub_1030"/>
      <w:bookmarkEnd w:id="2"/>
      <w:bookmarkEnd w:id="4"/>
    </w:p>
    <w:p>
      <w:pPr>
        <w:pStyle w:val="Normal"/>
        <w:ind w:firstLine="708"/>
        <w:jc w:val="center"/>
        <w:rPr>
          <w:b/>
          <w:bCs/>
        </w:rPr>
      </w:pPr>
      <w:r>
        <w:rPr>
          <w:b/>
          <w:bCs/>
          <w:sz w:val="28"/>
          <w:szCs w:val="28"/>
        </w:rPr>
        <w:t>3. Порядок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деятельности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Экспертного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совета</w:t>
      </w:r>
    </w:p>
    <w:p>
      <w:pPr>
        <w:pStyle w:val="Normal"/>
        <w:ind w:firstLine="709"/>
        <w:jc w:val="both"/>
        <w:rPr>
          <w:sz w:val="28"/>
          <w:szCs w:val="28"/>
        </w:rPr>
      </w:pPr>
      <w:bookmarkStart w:id="5" w:name="sub_1020"/>
      <w:bookmarkEnd w:id="5"/>
      <w:r>
        <w:rPr>
          <w:sz w:val="28"/>
          <w:szCs w:val="28"/>
        </w:rPr>
        <w:t>3.1. Персональный состав Экспертного совета утверждается постановлением Администрации</w:t>
      </w:r>
      <w:r>
        <w:rPr>
          <w:spacing w:val="1"/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Экспертный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1"/>
          <w:sz w:val="28"/>
          <w:szCs w:val="28"/>
        </w:rPr>
        <w:t xml:space="preserve"> 5 (пяти) </w:t>
      </w:r>
      <w:r>
        <w:rPr>
          <w:sz w:val="28"/>
          <w:szCs w:val="28"/>
        </w:rPr>
        <w:t>членов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некоммерческих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неправительственных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и(или)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(проектов),</w:t>
      </w:r>
      <w:r>
        <w:rPr>
          <w:spacing w:val="1"/>
          <w:sz w:val="28"/>
          <w:szCs w:val="28"/>
        </w:rPr>
        <w:t xml:space="preserve"> получивших государственную и (или) муниципальную поддержку в форме предоставления субсидий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бюджетов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бюджетной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Общественного</w:t>
      </w:r>
      <w:r>
        <w:rPr>
          <w:spacing w:val="1"/>
          <w:sz w:val="28"/>
          <w:szCs w:val="28"/>
        </w:rPr>
        <w:t xml:space="preserve"> совета Вилючинского городского округа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 Вилючинского городского округа,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(при необходимостим) </w:t>
      </w:r>
      <w:r>
        <w:rPr>
          <w:sz w:val="28"/>
          <w:szCs w:val="28"/>
        </w:rPr>
        <w:t>представителей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некоммерческими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организациями.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</w:rPr>
        <w:t>3.3. 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правомочным,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присутствует не менее половины его членов. Делегирование полномочий 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 иным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 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допускается.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</w:rPr>
        <w:t>3.4. Экспертный совет состоит из председателя, заместителя председателя, секретаря 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</w:rPr>
        <w:t>3.5.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голосов, присутствующих на заседании членов Экспертного совета. При равенстве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 голос председателя Экспертного совета (в его отсутствие - 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совета)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 решающим.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</w:rPr>
        <w:t>3.6. Председатель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совета:</w:t>
      </w:r>
    </w:p>
    <w:p>
      <w:pPr>
        <w:pStyle w:val="ListParagraph"/>
        <w:tabs>
          <w:tab w:val="clear" w:pos="57"/>
          <w:tab w:val="left" w:pos="1007" w:leader="none"/>
        </w:tabs>
        <w:ind w:firstLine="709" w:left="0"/>
        <w:jc w:val="both"/>
        <w:rPr>
          <w:sz w:val="28"/>
        </w:rPr>
      </w:pPr>
      <w:r>
        <w:rPr>
          <w:sz w:val="28"/>
        </w:rPr>
        <w:t>3.6.1 осуществляет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совета;</w:t>
      </w:r>
    </w:p>
    <w:p>
      <w:pPr>
        <w:pStyle w:val="ListParagraph"/>
        <w:tabs>
          <w:tab w:val="clear" w:pos="57"/>
          <w:tab w:val="left" w:pos="1007" w:leader="none"/>
        </w:tabs>
        <w:ind w:firstLine="709" w:left="0"/>
        <w:jc w:val="both"/>
        <w:rPr>
          <w:sz w:val="28"/>
        </w:rPr>
      </w:pPr>
      <w:r>
        <w:rPr>
          <w:sz w:val="28"/>
        </w:rPr>
        <w:t>3.6.2 назначает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совета;</w:t>
      </w:r>
    </w:p>
    <w:p>
      <w:pPr>
        <w:pStyle w:val="ListParagraph"/>
        <w:tabs>
          <w:tab w:val="clear" w:pos="57"/>
          <w:tab w:val="left" w:pos="1007" w:leader="none"/>
        </w:tabs>
        <w:ind w:firstLine="709" w:left="0"/>
        <w:jc w:val="both"/>
        <w:rPr>
          <w:sz w:val="28"/>
        </w:rPr>
      </w:pPr>
      <w:r>
        <w:rPr>
          <w:sz w:val="28"/>
        </w:rPr>
        <w:t>3.6.3 утверждает</w:t>
      </w:r>
      <w:r>
        <w:rPr>
          <w:spacing w:val="-3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совета;</w:t>
      </w:r>
    </w:p>
    <w:p>
      <w:pPr>
        <w:pStyle w:val="ListParagraph"/>
        <w:tabs>
          <w:tab w:val="clear" w:pos="57"/>
          <w:tab w:val="left" w:pos="1007" w:leader="none"/>
        </w:tabs>
        <w:ind w:firstLine="709" w:left="0"/>
        <w:jc w:val="both"/>
        <w:rPr>
          <w:sz w:val="28"/>
        </w:rPr>
      </w:pPr>
      <w:r>
        <w:rPr>
          <w:sz w:val="28"/>
        </w:rPr>
        <w:t>3.6.4 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заседаний Экспертного совета;</w:t>
      </w:r>
    </w:p>
    <w:p>
      <w:pPr>
        <w:pStyle w:val="ListParagraph"/>
        <w:tabs>
          <w:tab w:val="clear" w:pos="57"/>
          <w:tab w:val="left" w:pos="1007" w:leader="none"/>
        </w:tabs>
        <w:ind w:firstLine="709" w:left="0"/>
        <w:jc w:val="both"/>
        <w:rPr>
          <w:sz w:val="28"/>
        </w:rPr>
      </w:pPr>
      <w:r>
        <w:rPr>
          <w:sz w:val="28"/>
        </w:rPr>
        <w:t>3.6.5 контролирует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совета.</w:t>
      </w:r>
    </w:p>
    <w:p>
      <w:pPr>
        <w:pStyle w:val="ListParagraph"/>
        <w:tabs>
          <w:tab w:val="clear" w:pos="57"/>
          <w:tab w:val="left" w:pos="1344" w:leader="none"/>
        </w:tabs>
        <w:ind w:firstLine="709" w:left="0"/>
        <w:jc w:val="both"/>
        <w:rPr>
          <w:sz w:val="28"/>
        </w:rPr>
      </w:pPr>
      <w:r>
        <w:rPr>
          <w:sz w:val="28"/>
        </w:rPr>
        <w:t>3.7. Заместитель председателя Экспертного совета осуществляет полномочия председателя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 в</w:t>
      </w:r>
      <w:r>
        <w:rPr>
          <w:spacing w:val="-2"/>
          <w:sz w:val="28"/>
        </w:rPr>
        <w:t xml:space="preserve"> </w:t>
      </w:r>
      <w:r>
        <w:rPr>
          <w:sz w:val="28"/>
        </w:rPr>
        <w:t>его отсутствие.</w:t>
      </w:r>
    </w:p>
    <w:p>
      <w:pPr>
        <w:pStyle w:val="ListParagraph"/>
        <w:tabs>
          <w:tab w:val="clear" w:pos="57"/>
          <w:tab w:val="left" w:pos="1333" w:leader="none"/>
        </w:tabs>
        <w:ind w:firstLine="709" w:left="0"/>
        <w:jc w:val="both"/>
        <w:rPr/>
      </w:pPr>
      <w:r>
        <w:rPr>
          <w:sz w:val="28"/>
        </w:rPr>
        <w:t>3.8. Секретарь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Экспертного совета:</w:t>
      </w:r>
    </w:p>
    <w:p>
      <w:pPr>
        <w:pStyle w:val="ListParagraph"/>
        <w:tabs>
          <w:tab w:val="clear" w:pos="57"/>
          <w:tab w:val="left" w:pos="1193" w:leader="none"/>
        </w:tabs>
        <w:ind w:firstLine="709" w:left="0"/>
        <w:jc w:val="both"/>
        <w:rPr>
          <w:sz w:val="28"/>
        </w:rPr>
      </w:pPr>
      <w:r>
        <w:rPr>
          <w:sz w:val="28"/>
        </w:rPr>
        <w:t>3.8.1 оформляет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совета; </w:t>
      </w:r>
    </w:p>
    <w:p>
      <w:pPr>
        <w:pStyle w:val="ListParagraph"/>
        <w:tabs>
          <w:tab w:val="clear" w:pos="57"/>
          <w:tab w:val="left" w:pos="1193" w:leader="none"/>
        </w:tabs>
        <w:ind w:firstLine="709" w:left="0"/>
        <w:jc w:val="both"/>
        <w:rPr>
          <w:sz w:val="28"/>
        </w:rPr>
      </w:pPr>
      <w:r>
        <w:rPr>
          <w:sz w:val="28"/>
        </w:rPr>
        <w:t>3.8.2 не позднее чем за 3 рабочих дня до дня проведения заседания 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4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3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дате,</w:t>
      </w:r>
      <w:r>
        <w:rPr>
          <w:spacing w:val="-13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месте 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повестке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заседания Экспертного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совета;</w:t>
      </w:r>
    </w:p>
    <w:p>
      <w:pPr>
        <w:pStyle w:val="ListParagraph"/>
        <w:tabs>
          <w:tab w:val="clear" w:pos="57"/>
          <w:tab w:val="left" w:pos="1094" w:leader="none"/>
        </w:tabs>
        <w:ind w:firstLine="709" w:left="0"/>
        <w:jc w:val="both"/>
        <w:rPr>
          <w:sz w:val="28"/>
        </w:rPr>
      </w:pPr>
      <w:r>
        <w:rPr>
          <w:sz w:val="28"/>
        </w:rPr>
        <w:t>3.8.3 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повесткой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совета;</w:t>
      </w:r>
    </w:p>
    <w:p>
      <w:pPr>
        <w:pStyle w:val="ListParagraph"/>
        <w:tabs>
          <w:tab w:val="clear" w:pos="57"/>
          <w:tab w:val="left" w:pos="1007" w:leader="none"/>
        </w:tabs>
        <w:ind w:firstLine="709" w:left="0"/>
        <w:jc w:val="both"/>
        <w:rPr>
          <w:sz w:val="28"/>
        </w:rPr>
      </w:pPr>
      <w:r>
        <w:rPr>
          <w:sz w:val="28"/>
        </w:rPr>
        <w:t>3.8.4 ведет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совета;</w:t>
      </w:r>
    </w:p>
    <w:p>
      <w:pPr>
        <w:pStyle w:val="ListParagraph"/>
        <w:tabs>
          <w:tab w:val="clear" w:pos="57"/>
          <w:tab w:val="left" w:pos="0" w:leader="none"/>
        </w:tabs>
        <w:ind w:firstLine="709" w:left="0"/>
        <w:jc w:val="both"/>
        <w:rPr>
          <w:sz w:val="28"/>
        </w:rPr>
      </w:pPr>
      <w:r>
        <w:rPr>
          <w:sz w:val="28"/>
          <w:szCs w:val="28"/>
        </w:rPr>
        <w:t>3.8.5 осуществляет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функции,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связанные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организационной</w:t>
      </w:r>
      <w:r>
        <w:rPr>
          <w:spacing w:val="-4"/>
          <w:sz w:val="28"/>
          <w:szCs w:val="28"/>
        </w:rPr>
        <w:t xml:space="preserve"> деятельностью Экспертного совета</w:t>
      </w:r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Члены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Экспертного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совета: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3.9.1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независимую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(проектов)</w:t>
      </w:r>
      <w:r>
        <w:rPr>
          <w:spacing w:val="1"/>
          <w:sz w:val="28"/>
        </w:rPr>
        <w:t xml:space="preserve"> СО</w:t>
      </w:r>
      <w:r>
        <w:rPr>
          <w:sz w:val="28"/>
        </w:rPr>
        <w:t>НКО,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 участия в Конкурсе;</w:t>
      </w:r>
    </w:p>
    <w:p>
      <w:pPr>
        <w:pStyle w:val="ListParagraph"/>
        <w:tabs>
          <w:tab w:val="clear" w:pos="57"/>
          <w:tab w:val="left" w:pos="1009" w:leader="none"/>
        </w:tabs>
        <w:ind w:firstLine="709" w:left="0"/>
        <w:jc w:val="both"/>
        <w:rPr>
          <w:sz w:val="28"/>
        </w:rPr>
      </w:pPr>
      <w:r>
        <w:rPr>
          <w:sz w:val="28"/>
        </w:rPr>
        <w:t>3.9.2 выражают мнение по вопросам, вынесенным для рассмотрения на заседание Эксперного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совета;</w:t>
      </w:r>
    </w:p>
    <w:p>
      <w:pPr>
        <w:pStyle w:val="ListParagraph"/>
        <w:tabs>
          <w:tab w:val="clear" w:pos="57"/>
          <w:tab w:val="left" w:pos="1007" w:leader="none"/>
        </w:tabs>
        <w:ind w:firstLine="709" w:left="0"/>
        <w:jc w:val="both"/>
        <w:rPr>
          <w:sz w:val="28"/>
        </w:rPr>
      </w:pPr>
      <w:r>
        <w:rPr>
          <w:sz w:val="28"/>
        </w:rPr>
        <w:t>3.9.3 выполняют</w:t>
      </w:r>
      <w:r>
        <w:rPr>
          <w:spacing w:val="-5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совета.</w:t>
      </w:r>
    </w:p>
    <w:p>
      <w:pPr>
        <w:pStyle w:val="ListParagraph"/>
        <w:tabs>
          <w:tab w:val="clear" w:pos="57"/>
          <w:tab w:val="left" w:pos="1333" w:leader="none"/>
        </w:tabs>
        <w:ind w:firstLine="709" w:left="0"/>
        <w:jc w:val="both"/>
        <w:rPr>
          <w:sz w:val="28"/>
        </w:rPr>
      </w:pPr>
      <w:r>
        <w:rPr>
          <w:sz w:val="28"/>
        </w:rPr>
        <w:t>3.10. 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(проектов) СОНКО, представленных для 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обязаны:</w:t>
      </w:r>
    </w:p>
    <w:p>
      <w:pPr>
        <w:pStyle w:val="ListParagraph"/>
        <w:tabs>
          <w:tab w:val="clear" w:pos="57"/>
          <w:tab w:val="left" w:pos="1046" w:leader="none"/>
        </w:tabs>
        <w:ind w:firstLine="709" w:left="0"/>
        <w:jc w:val="both"/>
        <w:rPr>
          <w:sz w:val="28"/>
        </w:rPr>
      </w:pPr>
      <w:r>
        <w:rPr>
          <w:sz w:val="28"/>
        </w:rPr>
        <w:t>3.10.1 ознакомиться с Порядком предоставления субсидий,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независимой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экспертизы</w:t>
      </w:r>
      <w:r>
        <w:rPr>
          <w:spacing w:val="1"/>
          <w:sz w:val="28"/>
          <w:szCs w:val="28"/>
        </w:rPr>
        <w:t xml:space="preserve"> социально значимых программ (</w:t>
      </w:r>
      <w:r>
        <w:rPr>
          <w:sz w:val="28"/>
          <w:szCs w:val="28"/>
        </w:rPr>
        <w:t>проектов)</w:t>
      </w:r>
      <w:r>
        <w:rPr>
          <w:spacing w:val="1"/>
          <w:sz w:val="28"/>
          <w:szCs w:val="28"/>
        </w:rPr>
        <w:t xml:space="preserve"> социально ориентированных </w:t>
      </w:r>
      <w:r>
        <w:rPr>
          <w:sz w:val="28"/>
          <w:szCs w:val="28"/>
        </w:rPr>
        <w:t>некоммерческих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Вилючинском городском округе, представленных для участия в конкурсном отборе на предоставление субсидий на их реализацию, м</w:t>
      </w:r>
      <w:r>
        <w:rPr>
          <w:sz w:val="28"/>
        </w:rPr>
        <w:t xml:space="preserve">етодическими рекомендациями </w:t>
      </w:r>
      <w:r>
        <w:rPr>
          <w:sz w:val="28"/>
          <w:szCs w:val="28"/>
        </w:rPr>
        <w:t>по оценке заявок на участие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отборе на предоставление </w:t>
      </w:r>
      <w:r>
        <w:rPr>
          <w:spacing w:val="1"/>
          <w:sz w:val="28"/>
          <w:szCs w:val="28"/>
        </w:rPr>
        <w:t>субсидий социально ориентированным некоммерческим организациям</w:t>
      </w:r>
      <w:r>
        <w:rPr>
          <w:color w:themeColor="text2" w:themeTint="99" w:val="548DD4"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 Вилючинском городском округе на реализацию социально значимых программ (проектов) (далее - Методические рекомендации)</w:t>
      </w:r>
      <w:r>
        <w:rPr>
          <w:sz w:val="28"/>
        </w:rPr>
        <w:t>, настоящим Положением до начала оценки заявок;</w:t>
      </w:r>
    </w:p>
    <w:p>
      <w:pPr>
        <w:pStyle w:val="ListParagraph"/>
        <w:tabs>
          <w:tab w:val="clear" w:pos="57"/>
          <w:tab w:val="left" w:pos="1039" w:leader="none"/>
        </w:tabs>
        <w:ind w:firstLine="709" w:left="0"/>
        <w:jc w:val="both"/>
        <w:rPr>
          <w:sz w:val="28"/>
        </w:rPr>
      </w:pPr>
      <w:r>
        <w:rPr>
          <w:sz w:val="28"/>
        </w:rPr>
        <w:t>3.10.2 не разглашать свой статус эксперта до размещения на официальном сайте</w:t>
      </w:r>
      <w:r>
        <w:rPr>
          <w:spacing w:val="1"/>
          <w:sz w:val="28"/>
        </w:rPr>
        <w:t xml:space="preserve"> органов местного самоуправления Вилючинского городского округа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Конкурса;</w:t>
      </w:r>
    </w:p>
    <w:p>
      <w:pPr>
        <w:pStyle w:val="ListParagraph"/>
        <w:tabs>
          <w:tab w:val="clear" w:pos="57"/>
          <w:tab w:val="left" w:pos="1007" w:leader="none"/>
        </w:tabs>
        <w:ind w:firstLine="709" w:left="0"/>
        <w:jc w:val="both"/>
        <w:rPr>
          <w:sz w:val="28"/>
        </w:rPr>
      </w:pPr>
      <w:r>
        <w:rPr>
          <w:sz w:val="28"/>
        </w:rPr>
        <w:t>3.10.3 не разглашать перечень заявок, которые оцениваются или</w:t>
      </w:r>
      <w:r>
        <w:rPr>
          <w:spacing w:val="-2"/>
          <w:sz w:val="28"/>
        </w:rPr>
        <w:t xml:space="preserve"> </w:t>
      </w:r>
      <w:r>
        <w:rPr>
          <w:sz w:val="28"/>
        </w:rPr>
        <w:t>были оценены экспертом;</w:t>
      </w:r>
    </w:p>
    <w:p>
      <w:pPr>
        <w:pStyle w:val="ListParagraph"/>
        <w:tabs>
          <w:tab w:val="clear" w:pos="57"/>
          <w:tab w:val="left" w:pos="1024" w:leader="none"/>
        </w:tabs>
        <w:ind w:firstLine="709" w:left="0"/>
        <w:jc w:val="both"/>
        <w:rPr>
          <w:sz w:val="28"/>
        </w:rPr>
      </w:pPr>
      <w:r>
        <w:rPr>
          <w:sz w:val="28"/>
        </w:rPr>
        <w:t>3.10.4 не использовать с целью получения финансовой или любой другой выгоды</w:t>
      </w:r>
      <w:r>
        <w:rPr>
          <w:spacing w:val="1"/>
          <w:sz w:val="28"/>
        </w:rPr>
        <w:t xml:space="preserve"> </w:t>
      </w:r>
      <w:r>
        <w:rPr>
          <w:sz w:val="28"/>
        </w:rPr>
        <w:t>(иначе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настоящим Положением) информацию, которая не находилась 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открытом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доступе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была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получена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экспертом</w:t>
      </w:r>
      <w:r>
        <w:rPr>
          <w:spacing w:val="-1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7"/>
          <w:sz w:val="28"/>
        </w:rPr>
        <w:t xml:space="preserve"> в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информационные системы;</w:t>
      </w:r>
    </w:p>
    <w:p>
      <w:pPr>
        <w:pStyle w:val="ListParagraph"/>
        <w:tabs>
          <w:tab w:val="clear" w:pos="57"/>
          <w:tab w:val="left" w:pos="1005" w:leader="none"/>
        </w:tabs>
        <w:ind w:firstLine="709" w:left="0"/>
        <w:jc w:val="both"/>
        <w:rPr>
          <w:sz w:val="28"/>
        </w:rPr>
      </w:pPr>
      <w:r>
        <w:rPr>
          <w:sz w:val="28"/>
        </w:rPr>
        <w:t>3.10.5 незамедлительно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Отдел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-68"/>
          <w:sz w:val="28"/>
        </w:rPr>
        <w:t xml:space="preserve"> </w:t>
      </w:r>
      <w:r>
        <w:rPr>
          <w:sz w:val="28"/>
        </w:rPr>
        <w:t>при которых личная заинтересованность (прямая или косвенная) эксперта влияет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4"/>
          <w:sz w:val="28"/>
        </w:rPr>
        <w:t xml:space="preserve"> </w:t>
      </w:r>
      <w:r>
        <w:rPr>
          <w:sz w:val="28"/>
        </w:rPr>
        <w:t>повлиять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надлежащее,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объективное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беспристрастное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им функций эксперта.</w:t>
      </w:r>
    </w:p>
    <w:p>
      <w:pPr>
        <w:pStyle w:val="ListParagraph"/>
        <w:tabs>
          <w:tab w:val="clear" w:pos="57"/>
          <w:tab w:val="left" w:pos="1388" w:leader="none"/>
        </w:tabs>
        <w:ind w:firstLine="709" w:left="0"/>
        <w:jc w:val="both"/>
        <w:rPr>
          <w:sz w:val="28"/>
        </w:rPr>
      </w:pPr>
      <w:r>
        <w:rPr>
          <w:sz w:val="28"/>
        </w:rPr>
        <w:t>3.11. Информация о личности эксперта, проводившего независимую 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(проекта) в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 конкретном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разглашается.</w:t>
      </w:r>
    </w:p>
    <w:p>
      <w:pPr>
        <w:pStyle w:val="ListParagraph"/>
        <w:tabs>
          <w:tab w:val="clear" w:pos="57"/>
          <w:tab w:val="left" w:pos="1430" w:leader="none"/>
        </w:tabs>
        <w:ind w:firstLine="709" w:left="0"/>
        <w:jc w:val="both"/>
        <w:rPr>
          <w:sz w:val="28"/>
        </w:rPr>
      </w:pPr>
      <w:r>
        <w:rPr>
          <w:sz w:val="28"/>
        </w:rPr>
        <w:t>3.12. 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участия в Конкурсе,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рекомендациях</w:t>
      </w:r>
      <w:r>
        <w:rPr>
          <w:spacing w:val="-11"/>
          <w:sz w:val="28"/>
        </w:rPr>
        <w:t>.</w:t>
      </w:r>
    </w:p>
    <w:p>
      <w:pPr>
        <w:pStyle w:val="ListParagraph"/>
        <w:tabs>
          <w:tab w:val="clear" w:pos="57"/>
          <w:tab w:val="left" w:pos="1413" w:leader="none"/>
        </w:tabs>
        <w:ind w:firstLine="709" w:left="0"/>
        <w:jc w:val="both"/>
        <w:rPr>
          <w:spacing w:val="1"/>
          <w:sz w:val="28"/>
        </w:rPr>
      </w:pPr>
      <w:r>
        <w:rPr>
          <w:sz w:val="28"/>
        </w:rPr>
        <w:t>3.13.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положений подпункта 3.10 настоящего Положения членом Экспертного совета баллы, присвоенные им программе (проекту), не учитываются при  общей его оценке.</w:t>
      </w:r>
    </w:p>
    <w:p>
      <w:pPr>
        <w:pStyle w:val="ListParagraph"/>
        <w:tabs>
          <w:tab w:val="clear" w:pos="57"/>
          <w:tab w:val="left" w:pos="1413" w:leader="none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3.14. Организационно-техническое обеспечение деятельности Экспертного совета осуществляет Отдел. </w:t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tbl>
      <w:tblPr>
        <w:tblStyle w:val="afe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Приложение № 2 к постановлению администрации Вилючинского городского округа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от </w:t>
            </w:r>
            <w:r>
              <w:rPr>
                <w:color w:val="000000"/>
                <w:kern w:val="0"/>
                <w:lang w:val="ru-RU" w:bidi="ar-SA"/>
              </w:rPr>
              <w:t>02.08.2024</w:t>
            </w:r>
            <w:r>
              <w:rPr>
                <w:color w:val="000000"/>
                <w:kern w:val="0"/>
                <w:lang w:val="en-US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 xml:space="preserve">№ </w:t>
            </w:r>
            <w:r>
              <w:rPr>
                <w:color w:val="000000"/>
                <w:kern w:val="0"/>
                <w:lang w:val="ru-RU" w:bidi="ar-SA"/>
              </w:rPr>
              <w:t>740</w:t>
            </w:r>
          </w:p>
        </w:tc>
      </w:tr>
    </w:tbl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 xml:space="preserve">Порядок 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>проведения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независимой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экспертизы</w:t>
      </w:r>
      <w:r>
        <w:rPr>
          <w:b/>
          <w:bCs/>
          <w:color w:val="000000"/>
          <w:spacing w:val="1"/>
          <w:sz w:val="28"/>
          <w:szCs w:val="28"/>
        </w:rPr>
        <w:t xml:space="preserve"> социально значимых программ (</w:t>
      </w:r>
      <w:r>
        <w:rPr>
          <w:b/>
          <w:bCs/>
          <w:color w:val="000000"/>
          <w:sz w:val="28"/>
          <w:szCs w:val="28"/>
        </w:rPr>
        <w:t>проектов)</w:t>
      </w:r>
      <w:r>
        <w:rPr>
          <w:b/>
          <w:bCs/>
          <w:color w:val="000000"/>
          <w:spacing w:val="1"/>
          <w:sz w:val="28"/>
          <w:szCs w:val="28"/>
        </w:rPr>
        <w:t xml:space="preserve">  социально ориентированных </w:t>
      </w:r>
      <w:r>
        <w:rPr>
          <w:b/>
          <w:bCs/>
          <w:color w:val="000000"/>
          <w:sz w:val="28"/>
          <w:szCs w:val="28"/>
        </w:rPr>
        <w:t>некоммерческих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организаций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Вилючинском городском округе</w:t>
      </w:r>
      <w:r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представленных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для участия в конкурсном отборе на предоставление субсидий на их реализацию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1. Настоящий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1"/>
          <w:sz w:val="28"/>
          <w:szCs w:val="28"/>
        </w:rPr>
        <w:t xml:space="preserve"> регламентирует процедуру проведения независимой экспертизы в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виде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экспертной</w:t>
      </w:r>
      <w:r>
        <w:rPr>
          <w:spacing w:val="-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оценки</w:t>
      </w:r>
      <w:r>
        <w:rPr>
          <w:spacing w:val="-5"/>
          <w:sz w:val="28"/>
          <w:szCs w:val="28"/>
        </w:rPr>
        <w:t xml:space="preserve"> социально значимых </w:t>
      </w:r>
      <w:r>
        <w:rPr>
          <w:spacing w:val="1"/>
          <w:sz w:val="28"/>
          <w:szCs w:val="28"/>
        </w:rPr>
        <w:t>проектов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соответствии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критериями,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установленными По</w:t>
      </w:r>
      <w:r>
        <w:rPr>
          <w:sz w:val="28"/>
          <w:szCs w:val="28"/>
        </w:rPr>
        <w:t>рядком предоставления субсидий социально ориентированным некоммерческим организациям</w:t>
      </w:r>
      <w:r>
        <w:rPr>
          <w:color w:themeColor="text2" w:themeTint="99" w:val="548DD4"/>
          <w:sz w:val="28"/>
          <w:szCs w:val="28"/>
        </w:rPr>
        <w:t xml:space="preserve"> </w:t>
      </w:r>
      <w:r>
        <w:rPr>
          <w:sz w:val="28"/>
          <w:szCs w:val="28"/>
        </w:rPr>
        <w:t>в Вилючинском городском округе на реализацию социально значимых программ (проектов), утвержденным постановлением администрации Вилючинского городского округа (далее — Порядок предоставления субсидий).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целях обеспечения качества проведения независимой экспертизы члены экспертного совета, состав которого утверждается постановлением администрации Вилючинского городского округа (далее соответственно – эксперты, Администрация), при проведении экспертной оценки руководствуются методическими рекомендациями по оценке заявок на участие в конкурсном отборе на предоставление субсидий социально ориентированным некоммерческим организациям в Вилючинском городском округе на реализацию социально значимых программ (проектов), являющихся приложением к настоящему Порядку (далее – Методические рекомендации).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 независимой экспертизы допускаются заявки на участие в конкурсном отборе на предоставление субсидий социально ориентированным некоммерческим организациям в Вилючинском городском округе на реализацию социально значимых программ (проектов) (далее соответственно – Конкурс, организации, проекты, заявки), зарегистрированные Администрацией в лице отдела по внутренней и информационной политике управления делами, выступающего в качестве уполномоченного органа Администрации (далее – Отдел), соответствующие требованиям Порядка предоставления субсидий.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Независимая экспертиза не проводится при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наличии хотя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одного из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 обстоятельств: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 заявка представлена организацией, 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 требованиям, установленным Порядком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субсидий;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 заявка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Камчатского края и нормативно правовых актов администрации Вилючинского городского округа;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 представленный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 участия в Конкурсе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Камчатского края и нормативных правовых актов администрации Вилючинского городского округа;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 организация, подавшая заявку,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представила документы, содержащие недостоверную информацию;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 заявка предоставлена для участия в Конкурсе лицом, не уполномоченным на совершение от имени организации действий, связанных с участием в Конкурсе, а равно представлена без указания лица, подписавшего и подавшего заявку от имени организации.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Список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заявок,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допущенных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независимой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экспертизы,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утверждается</w:t>
      </w:r>
      <w:r>
        <w:rPr>
          <w:spacing w:val="1"/>
          <w:sz w:val="28"/>
          <w:szCs w:val="28"/>
        </w:rPr>
        <w:t xml:space="preserve"> К</w:t>
      </w:r>
      <w:r>
        <w:rPr>
          <w:sz w:val="28"/>
          <w:szCs w:val="28"/>
        </w:rPr>
        <w:t>онкурсной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комиссией.</w:t>
      </w:r>
    </w:p>
    <w:p>
      <w:pPr>
        <w:pStyle w:val="ListParagraph"/>
        <w:tabs>
          <w:tab w:val="clear" w:pos="57"/>
          <w:tab w:val="left" w:pos="1139" w:leader="none"/>
        </w:tabs>
        <w:ind w:firstLine="709" w:left="0"/>
        <w:jc w:val="both"/>
        <w:rPr>
          <w:sz w:val="28"/>
        </w:rPr>
      </w:pPr>
      <w:r>
        <w:rPr>
          <w:sz w:val="28"/>
          <w:szCs w:val="28"/>
        </w:rPr>
        <w:t>6. В случае выявления хотя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обстоятельств,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 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>
        <w:rPr>
          <w:spacing w:val="-11"/>
          <w:sz w:val="28"/>
          <w:szCs w:val="28"/>
        </w:rPr>
        <w:t xml:space="preserve"> 4 </w:t>
      </w:r>
      <w:r>
        <w:rPr>
          <w:sz w:val="28"/>
          <w:szCs w:val="28"/>
        </w:rPr>
        <w:t>настоящего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Порядка,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заявка отклоняется и включается в список, указанный в пункте 5 настоящего Порядка.</w:t>
      </w:r>
    </w:p>
    <w:p>
      <w:pPr>
        <w:pStyle w:val="ListParagraph"/>
        <w:tabs>
          <w:tab w:val="clear" w:pos="57"/>
          <w:tab w:val="left" w:pos="1174" w:leader="none"/>
        </w:tabs>
        <w:ind w:firstLine="709" w:left="0"/>
        <w:jc w:val="both"/>
        <w:rPr>
          <w:sz w:val="28"/>
        </w:rPr>
      </w:pPr>
      <w:r>
        <w:rPr>
          <w:sz w:val="28"/>
          <w:szCs w:val="28"/>
        </w:rPr>
        <w:t>7. Рассмотрение заявки прекращается по</w:t>
      </w:r>
      <w:r>
        <w:rPr>
          <w:spacing w:val="1"/>
          <w:sz w:val="28"/>
          <w:szCs w:val="28"/>
        </w:rPr>
        <w:t xml:space="preserve"> соответствующему </w:t>
      </w:r>
      <w:r>
        <w:rPr>
          <w:sz w:val="28"/>
          <w:szCs w:val="28"/>
        </w:rPr>
        <w:t>заявлению, поданному в Отдел и подписанному лицом, имеющим право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действовать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 имени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организации,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представившей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данную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заявку.</w:t>
      </w:r>
    </w:p>
    <w:p>
      <w:pPr>
        <w:pStyle w:val="ListParagraph"/>
        <w:tabs>
          <w:tab w:val="clear" w:pos="57"/>
          <w:tab w:val="left" w:pos="1388" w:leader="none"/>
        </w:tabs>
        <w:ind w:firstLine="709" w:left="0"/>
        <w:jc w:val="both"/>
        <w:rPr>
          <w:sz w:val="28"/>
        </w:rPr>
      </w:pPr>
      <w:r>
        <w:rPr>
          <w:sz w:val="28"/>
          <w:szCs w:val="28"/>
        </w:rPr>
        <w:t xml:space="preserve">8. </w:t>
      </w:r>
      <w:r>
        <w:rPr>
          <w:spacing w:val="1"/>
          <w:sz w:val="28"/>
          <w:szCs w:val="28"/>
        </w:rPr>
        <w:t>Распределение заявок между экспертами в рамках текущего Конкурса осуществляется постановлением Администрации.</w:t>
      </w:r>
    </w:p>
    <w:p>
      <w:pPr>
        <w:pStyle w:val="ListParagraph"/>
        <w:tabs>
          <w:tab w:val="clear" w:pos="57"/>
          <w:tab w:val="left" w:pos="1272" w:leader="none"/>
        </w:tabs>
        <w:ind w:firstLine="709" w:left="0"/>
        <w:jc w:val="both"/>
        <w:rPr>
          <w:sz w:val="28"/>
        </w:rPr>
      </w:pPr>
      <w:r>
        <w:rPr>
          <w:spacing w:val="1"/>
          <w:sz w:val="28"/>
          <w:szCs w:val="28"/>
        </w:rPr>
        <w:t>9. Эксперт при оценке заявки не</w:t>
      </w:r>
      <w:r>
        <w:rPr>
          <w:spacing w:val="-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вправе обсуждать ее с организацией, представившей данную заявку, а также иными участниками Конкурса, напрямую запрашивать у организации документы, информацию и (или) пояснения, а также совершать иные действия, позволяющие идентифицировать эксперта, оценивающего конкретную заявку.</w:t>
      </w:r>
    </w:p>
    <w:p>
      <w:pPr>
        <w:pStyle w:val="ListParagraph"/>
        <w:tabs>
          <w:tab w:val="clear" w:pos="57"/>
          <w:tab w:val="left" w:pos="1272" w:leader="none"/>
        </w:tabs>
        <w:ind w:firstLine="709" w:left="0"/>
        <w:jc w:val="both"/>
        <w:rPr>
          <w:sz w:val="28"/>
        </w:rPr>
      </w:pPr>
      <w:r>
        <w:rPr>
          <w:spacing w:val="1"/>
          <w:sz w:val="28"/>
          <w:szCs w:val="28"/>
        </w:rPr>
        <w:t>10. Эксперт не вправе оценивать заявку,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если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она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представлена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организацией,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которой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этот эксперт</w:t>
      </w:r>
      <w:r>
        <w:rPr>
          <w:spacing w:val="36"/>
          <w:sz w:val="28"/>
          <w:szCs w:val="28"/>
        </w:rPr>
        <w:t xml:space="preserve"> и (</w:t>
      </w:r>
      <w:r>
        <w:rPr>
          <w:spacing w:val="1"/>
          <w:sz w:val="28"/>
          <w:szCs w:val="28"/>
        </w:rPr>
        <w:t>или)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его близкий родственник является работником и (или) членом коллегиального органа, а также в иных случаях, если имеются основания полагать,</w:t>
      </w:r>
      <w:r>
        <w:rPr>
          <w:spacing w:val="-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что эксперт лично (прямо или косвенно) заинтересован в результатах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рассмотрения соответствующей заявки.</w:t>
      </w:r>
    </w:p>
    <w:p>
      <w:pPr>
        <w:pStyle w:val="ListParagraph"/>
        <w:tabs>
          <w:tab w:val="clear" w:pos="57"/>
          <w:tab w:val="left" w:pos="1287" w:leader="none"/>
        </w:tabs>
        <w:ind w:firstLine="709" w:left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11. Эксперт оценивает заявку по критериям, определенным в Методических рекомендациях, присваивая по каждому из них от 0 до 10 баллов (целым числом) с соблюдением срока, определенного Порядком предоставления субсидий.</w:t>
      </w:r>
    </w:p>
    <w:p>
      <w:pPr>
        <w:pStyle w:val="BodyText"/>
        <w:tabs>
          <w:tab w:val="clear" w:pos="57"/>
          <w:tab w:val="left" w:pos="1287" w:leader="none"/>
        </w:tabs>
        <w:spacing w:before="0" w:after="0"/>
        <w:ind w:firstLine="709"/>
        <w:jc w:val="both"/>
        <w:rPr>
          <w:sz w:val="28"/>
        </w:rPr>
      </w:pPr>
      <w:r>
        <w:rPr>
          <w:spacing w:val="1"/>
          <w:sz w:val="28"/>
          <w:szCs w:val="28"/>
        </w:rPr>
        <w:t>12. При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оценке</w:t>
      </w:r>
      <w:r>
        <w:rPr>
          <w:spacing w:val="-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по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каждому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критерию</w:t>
      </w:r>
      <w:r>
        <w:rPr>
          <w:spacing w:val="-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эксперт дает разъяснения (при необходимости).</w:t>
      </w:r>
    </w:p>
    <w:p>
      <w:pPr>
        <w:pStyle w:val="BodyText"/>
        <w:tabs>
          <w:tab w:val="clear" w:pos="57"/>
          <w:tab w:val="left" w:pos="1287" w:leader="none"/>
        </w:tabs>
        <w:spacing w:before="0" w:after="0"/>
        <w:ind w:firstLine="709"/>
        <w:jc w:val="both"/>
        <w:rPr>
          <w:sz w:val="28"/>
        </w:rPr>
      </w:pPr>
      <w:r>
        <w:rPr>
          <w:spacing w:val="1"/>
          <w:sz w:val="28"/>
          <w:szCs w:val="28"/>
        </w:rPr>
        <w:t>13. По результатам оценки заявки эксперт делает</w:t>
      </w:r>
      <w:r>
        <w:rPr>
          <w:spacing w:val="-1"/>
          <w:sz w:val="28"/>
          <w:szCs w:val="28"/>
        </w:rPr>
        <w:t xml:space="preserve"> в отношении соответствующей программы (проекта), в целях участия которого в Конкурсе подана данная заявка, </w:t>
      </w:r>
      <w:r>
        <w:rPr>
          <w:spacing w:val="1"/>
          <w:sz w:val="28"/>
          <w:szCs w:val="28"/>
        </w:rPr>
        <w:t>один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из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следующих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выводов: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 проект рекомендуется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поддержке;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13.2 </w:t>
      </w:r>
      <w:r>
        <w:rPr>
          <w:sz w:val="28"/>
        </w:rPr>
        <w:t>проект не рекомендуется к поддержке.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Эксперт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вправе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общий комментарий, содержащий обоснование вывода эксперта по данной заявке, а также рекомендации по доработке проекта и (или) предоставлению на его реализацию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субсидии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меньшем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размере.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tbl>
      <w:tblPr>
        <w:tblStyle w:val="afe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Приложение к Порядку проведения</w:t>
            </w:r>
            <w:r>
              <w:rPr>
                <w:color w:val="000000"/>
                <w:spacing w:val="1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независимой</w:t>
            </w:r>
            <w:r>
              <w:rPr>
                <w:color w:val="000000"/>
                <w:spacing w:val="1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экспертизы</w:t>
            </w:r>
            <w:r>
              <w:rPr>
                <w:color w:val="000000"/>
                <w:spacing w:val="1"/>
                <w:kern w:val="0"/>
                <w:lang w:val="ru-RU" w:bidi="ar-SA"/>
              </w:rPr>
              <w:t xml:space="preserve"> социально значимых программ (</w:t>
            </w:r>
            <w:r>
              <w:rPr>
                <w:color w:val="000000"/>
                <w:kern w:val="0"/>
                <w:lang w:val="ru-RU" w:bidi="ar-SA"/>
              </w:rPr>
              <w:t>проектов)</w:t>
            </w:r>
            <w:r>
              <w:rPr>
                <w:color w:val="000000"/>
                <w:spacing w:val="1"/>
                <w:kern w:val="0"/>
                <w:lang w:val="ru-RU" w:bidi="ar-SA"/>
              </w:rPr>
              <w:t xml:space="preserve"> социально ориентированных </w:t>
            </w:r>
            <w:r>
              <w:rPr>
                <w:color w:val="000000"/>
                <w:kern w:val="0"/>
                <w:lang w:val="ru-RU" w:bidi="ar-SA"/>
              </w:rPr>
              <w:t>некоммерческих</w:t>
            </w:r>
            <w:r>
              <w:rPr>
                <w:color w:val="000000"/>
                <w:spacing w:val="1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организаций</w:t>
            </w:r>
            <w:r>
              <w:rPr>
                <w:color w:val="000000"/>
                <w:spacing w:val="1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в</w:t>
            </w:r>
            <w:r>
              <w:rPr>
                <w:color w:val="000000"/>
                <w:spacing w:val="1"/>
                <w:kern w:val="0"/>
                <w:lang w:val="ru-RU" w:bidi="ar-SA"/>
              </w:rPr>
              <w:t xml:space="preserve"> Вилючинском городском округе</w:t>
            </w:r>
            <w:r>
              <w:rPr>
                <w:color w:val="000000"/>
                <w:kern w:val="0"/>
                <w:lang w:val="ru-RU" w:bidi="ar-SA"/>
              </w:rPr>
              <w:t>,</w:t>
            </w:r>
            <w:r>
              <w:rPr>
                <w:color w:val="000000"/>
                <w:spacing w:val="1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представленных</w:t>
            </w:r>
            <w:r>
              <w:rPr>
                <w:color w:val="000000"/>
                <w:spacing w:val="1"/>
                <w:kern w:val="0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для участия в конкурсном отборе на предоставление субсидий на его реализацию</w:t>
            </w:r>
          </w:p>
        </w:tc>
      </w:tr>
    </w:tbl>
    <w:p>
      <w:pPr>
        <w:pStyle w:val="Normal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center"/>
        <w:rPr>
          <w:b/>
          <w:bCs/>
        </w:rPr>
      </w:pPr>
      <w:r>
        <w:rPr>
          <w:b/>
          <w:bCs/>
          <w:sz w:val="28"/>
          <w:szCs w:val="28"/>
        </w:rPr>
        <w:t>Методические рекомендации</w:t>
      </w:r>
    </w:p>
    <w:p>
      <w:pPr>
        <w:pStyle w:val="Normal"/>
        <w:ind w:firstLine="709"/>
        <w:jc w:val="center"/>
        <w:rPr>
          <w:b/>
          <w:bCs/>
        </w:rPr>
      </w:pPr>
      <w:r>
        <w:rPr>
          <w:b/>
          <w:bCs/>
          <w:sz w:val="28"/>
          <w:szCs w:val="28"/>
        </w:rPr>
        <w:t>по оценке заявок на участие в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конкурсном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отборе на предоставление </w:t>
      </w:r>
      <w:r>
        <w:rPr>
          <w:b/>
          <w:bCs/>
          <w:spacing w:val="1"/>
          <w:sz w:val="28"/>
          <w:szCs w:val="28"/>
        </w:rPr>
        <w:t xml:space="preserve"> субсидий социально ориентированным некоммерческим организациям</w:t>
      </w:r>
      <w:r>
        <w:rPr>
          <w:b/>
          <w:bCs/>
          <w:color w:themeColor="text2" w:themeTint="99" w:val="548DD4"/>
          <w:spacing w:val="1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в Вилючинском городском округе на реализацию социально значимых программ (проектов)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Настоящие Методические рекомендации используются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независимыми</w:t>
      </w:r>
      <w:r>
        <w:rPr>
          <w:spacing w:val="-16"/>
          <w:sz w:val="28"/>
          <w:szCs w:val="28"/>
        </w:rPr>
        <w:t xml:space="preserve"> членами Экспертного совета, состав которого утверждается постановлением администрации Вилючинского городского округа, при оценке </w:t>
      </w:r>
      <w:r>
        <w:rPr>
          <w:sz w:val="28"/>
          <w:szCs w:val="28"/>
        </w:rPr>
        <w:t>заявок, поданных для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участия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конкурсном отборе</w:t>
      </w:r>
      <w:r>
        <w:rPr>
          <w:spacing w:val="1"/>
          <w:sz w:val="28"/>
          <w:szCs w:val="28"/>
        </w:rPr>
        <w:t xml:space="preserve"> на предоставление субсидий социально ориентированным некоммерческим организациям</w:t>
      </w:r>
      <w:r>
        <w:rPr>
          <w:color w:themeColor="text2" w:themeTint="99" w:val="548DD4"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 Вилючинском городском округе на реализацию социально значимых программ (проектов) (далее соответственно – Эксперты, заявки, организации, Конкурс)</w:t>
      </w:r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случаях, если заявка подана организацией, в которой эксперт и (или) его близкий родственник являются работникам и (или) членом коллегиального органа, а также в иных случаях, если имеются основания полагать, что эксперт лично (прямо или косвенно) заинтересован в результатах рассмотрения соответствующей заявки, эксперт обязан заявить самоотвод от проведения экспертизы данной заявки.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>Эксперт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 а также документов, представляемых вместе с ней. С этой целью э</w:t>
      </w:r>
      <w:r>
        <w:rPr>
          <w:sz w:val="28"/>
          <w:szCs w:val="28"/>
        </w:rPr>
        <w:t>ксперту рекомендуется осуществить сбор информации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подавшей заявку организации, размещенной в форме открытых общедоступных данных в информационно-телекоммуникационной сети «Интернет» (включая социальные сети), обращая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у организации сайта</w:t>
      </w:r>
      <w:r>
        <w:rPr>
          <w:spacing w:val="66"/>
          <w:sz w:val="28"/>
          <w:szCs w:val="28"/>
        </w:rPr>
        <w:t xml:space="preserve"> (</w:t>
      </w:r>
      <w:r>
        <w:rPr>
          <w:sz w:val="28"/>
          <w:szCs w:val="28"/>
        </w:rPr>
        <w:t>актуальность,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полноту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корректность размещаемой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информации), а также используя иные формы информационного мониторинга, не противоречащие законодательству Российской Федерации.</w:t>
      </w:r>
    </w:p>
    <w:p>
      <w:pPr>
        <w:pStyle w:val="BodyText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случае возникновения у эксперта, оценивающего конкретную заявку, вопросов к организации эксперт обращается в отдел по внутренней и информационной политике управления делами администрации Вилючинского городского округа </w:t>
      </w:r>
      <w:bookmarkStart w:id="6" w:name="_GoBack"/>
      <w:bookmarkEnd w:id="6"/>
      <w:r>
        <w:rPr>
          <w:sz w:val="28"/>
          <w:szCs w:val="28"/>
        </w:rPr>
        <w:t>с просьбой о содействии в получении дополнительной информации, документов, материалов.</w:t>
      </w:r>
    </w:p>
    <w:p>
      <w:pPr>
        <w:pStyle w:val="ListParagraph"/>
        <w:tabs>
          <w:tab w:val="clear" w:pos="57"/>
          <w:tab w:val="left" w:pos="1624" w:leader="none"/>
        </w:tabs>
        <w:ind w:firstLine="709" w:left="0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>
        <w:rPr>
          <w:sz w:val="28"/>
        </w:rPr>
        <w:t>Эксперт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присваивая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весовое значение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 до 10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 (целым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числом).</w:t>
      </w:r>
    </w:p>
    <w:p>
      <w:pPr>
        <w:pStyle w:val="BodyText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рассчитывается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сумма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весовых значений каждого критерия в баллах.</w:t>
      </w:r>
    </w:p>
    <w:p>
      <w:pPr>
        <w:pStyle w:val="ListParagraph"/>
        <w:tabs>
          <w:tab w:val="clear" w:pos="57"/>
          <w:tab w:val="left" w:pos="1554" w:leader="none"/>
        </w:tabs>
        <w:ind w:firstLine="709" w:left="0"/>
        <w:jc w:val="both"/>
        <w:rPr>
          <w:sz w:val="28"/>
        </w:rPr>
      </w:pPr>
      <w:r>
        <w:rPr>
          <w:sz w:val="28"/>
        </w:rPr>
        <w:t>6. Критерии оценки заявок и</w:t>
      </w:r>
      <w:r>
        <w:rPr>
          <w:spacing w:val="-1"/>
          <w:sz w:val="28"/>
        </w:rPr>
        <w:t xml:space="preserve"> </w:t>
      </w:r>
      <w:r>
        <w:rPr>
          <w:sz w:val="28"/>
        </w:rPr>
        <w:t>диапазон баллов:</w:t>
      </w:r>
    </w:p>
    <w:p>
      <w:pPr>
        <w:pStyle w:val="ListParagraph"/>
        <w:numPr>
          <w:ilvl w:val="0"/>
          <w:numId w:val="2"/>
        </w:numPr>
        <w:tabs>
          <w:tab w:val="clear" w:pos="57"/>
          <w:tab w:val="left" w:pos="1151" w:leader="none"/>
        </w:tabs>
        <w:ind w:firstLine="709" w:left="0"/>
        <w:jc w:val="both"/>
        <w:rPr>
          <w:sz w:val="28"/>
        </w:rPr>
      </w:pPr>
      <w:r>
        <w:rPr>
          <w:sz w:val="28"/>
        </w:rPr>
        <w:t>актуальность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2"/>
        </w:numPr>
        <w:tabs>
          <w:tab w:val="clear" w:pos="57"/>
          <w:tab w:val="left" w:pos="1147" w:leader="none"/>
        </w:tabs>
        <w:ind w:firstLine="709" w:left="0"/>
        <w:jc w:val="both"/>
        <w:rPr>
          <w:sz w:val="28"/>
        </w:rPr>
      </w:pPr>
      <w:r>
        <w:rPr>
          <w:sz w:val="28"/>
        </w:rPr>
        <w:t>логическая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связность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реализуемость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 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его целям,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ожидаемым результатам;</w:t>
      </w:r>
    </w:p>
    <w:p>
      <w:pPr>
        <w:pStyle w:val="ListParagraph"/>
        <w:numPr>
          <w:ilvl w:val="0"/>
          <w:numId w:val="2"/>
        </w:numPr>
        <w:tabs>
          <w:tab w:val="clear" w:pos="57"/>
          <w:tab w:val="left" w:pos="1151" w:leader="none"/>
        </w:tabs>
        <w:ind w:firstLine="709" w:left="0"/>
        <w:jc w:val="both"/>
        <w:rPr>
          <w:sz w:val="28"/>
        </w:rPr>
      </w:pPr>
      <w:r>
        <w:rPr>
          <w:sz w:val="28"/>
        </w:rPr>
        <w:t>инновационность,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уникальность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2"/>
        </w:numPr>
        <w:tabs>
          <w:tab w:val="clear" w:pos="57"/>
          <w:tab w:val="left" w:pos="1272" w:leader="none"/>
        </w:tabs>
        <w:ind w:firstLine="709" w:left="0"/>
        <w:jc w:val="both"/>
        <w:rPr>
          <w:sz w:val="28"/>
        </w:rPr>
      </w:pP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>
      <w:pPr>
        <w:pStyle w:val="ListParagraph"/>
        <w:numPr>
          <w:ilvl w:val="0"/>
          <w:numId w:val="2"/>
        </w:numPr>
        <w:tabs>
          <w:tab w:val="clear" w:pos="57"/>
          <w:tab w:val="left" w:pos="1318" w:leader="none"/>
        </w:tabs>
        <w:ind w:firstLine="709" w:left="0"/>
        <w:jc w:val="both"/>
        <w:rPr>
          <w:sz w:val="28"/>
        </w:rPr>
      </w:pPr>
      <w:r>
        <w:rPr>
          <w:sz w:val="28"/>
        </w:rPr>
        <w:t>реалистичность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2"/>
        </w:numPr>
        <w:tabs>
          <w:tab w:val="clear" w:pos="57"/>
          <w:tab w:val="left" w:pos="1151" w:leader="none"/>
        </w:tabs>
        <w:ind w:firstLine="709" w:left="0"/>
        <w:jc w:val="both"/>
        <w:rPr>
          <w:sz w:val="28"/>
        </w:rPr>
      </w:pPr>
      <w:r>
        <w:rPr>
          <w:sz w:val="28"/>
        </w:rPr>
        <w:t>масштаб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2"/>
        </w:numPr>
        <w:tabs>
          <w:tab w:val="clear" w:pos="57"/>
          <w:tab w:val="left" w:pos="1425" w:leader="none"/>
        </w:tabs>
        <w:ind w:firstLine="709" w:left="0"/>
        <w:jc w:val="both"/>
        <w:rPr>
          <w:sz w:val="28"/>
        </w:rPr>
      </w:pP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привлекаемые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>
      <w:pPr>
        <w:pStyle w:val="ListParagraph"/>
        <w:numPr>
          <w:ilvl w:val="0"/>
          <w:numId w:val="2"/>
        </w:numPr>
        <w:tabs>
          <w:tab w:val="clear" w:pos="57"/>
          <w:tab w:val="left" w:pos="1259" w:leader="none"/>
        </w:tabs>
        <w:ind w:firstLine="709" w:left="0"/>
        <w:jc w:val="both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val="clear" w:pos="57"/>
          <w:tab w:val="left" w:pos="1280" w:leader="none"/>
        </w:tabs>
        <w:ind w:firstLine="709" w:left="0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val="clear" w:pos="57"/>
          <w:tab w:val="left" w:pos="1291" w:leader="none"/>
        </w:tabs>
        <w:ind w:firstLine="709" w:left="0"/>
        <w:jc w:val="both"/>
        <w:rPr>
          <w:sz w:val="28"/>
        </w:rPr>
      </w:pPr>
      <w:r>
        <w:rPr>
          <w:sz w:val="28"/>
          <w:szCs w:val="28"/>
        </w:rPr>
        <w:t>информационная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открытость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</w:p>
    <w:tbl>
      <w:tblPr>
        <w:tblW w:w="9471" w:type="dxa"/>
        <w:jc w:val="left"/>
        <w:tblInd w:w="14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985"/>
        <w:gridCol w:w="8485"/>
      </w:tblGrid>
      <w:tr>
        <w:trPr>
          <w:trHeight w:val="850" w:hRule="atLeast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pacing w:val="-1"/>
                <w:sz w:val="28"/>
                <w:szCs w:val="22"/>
                <w:lang w:eastAsia="en-US"/>
              </w:rPr>
              <w:t>Диапазон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баллов</w:t>
            </w:r>
          </w:p>
        </w:tc>
        <w:tc>
          <w:tcPr>
            <w:tcW w:w="8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2298" w:right="2418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Примерное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содержание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оценки</w:t>
            </w:r>
          </w:p>
        </w:tc>
      </w:tr>
      <w:tr>
        <w:trPr>
          <w:trHeight w:val="1021" w:hRule="atLeast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9-10</w:t>
            </w:r>
          </w:p>
        </w:tc>
        <w:tc>
          <w:tcPr>
            <w:tcW w:w="8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left="14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Высший уровень, соответствует оценке «отлично».</w:t>
            </w:r>
          </w:p>
          <w:p>
            <w:pPr>
              <w:pStyle w:val="TableParagraph"/>
              <w:widowControl w:val="false"/>
              <w:spacing w:lineRule="atLeast" w:line="320"/>
              <w:ind w:left="145" w:right="11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Критерий</w:t>
            </w:r>
            <w:r>
              <w:rPr>
                <w:spacing w:val="4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оценки</w:t>
            </w:r>
            <w:r>
              <w:rPr>
                <w:spacing w:val="4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выражен</w:t>
            </w:r>
            <w:r>
              <w:rPr>
                <w:spacing w:val="4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превосходно,</w:t>
            </w:r>
            <w:r>
              <w:rPr>
                <w:spacing w:val="49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безупречно.</w:t>
            </w:r>
            <w:r>
              <w:rPr>
                <w:spacing w:val="49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Замечания</w:t>
            </w:r>
            <w:r>
              <w:rPr>
                <w:spacing w:val="49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у</w:t>
            </w:r>
            <w:r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эксперта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отсутствуют.</w:t>
            </w:r>
          </w:p>
          <w:p>
            <w:pPr>
              <w:pStyle w:val="TableParagraph"/>
              <w:widowControl w:val="false"/>
              <w:spacing w:lineRule="atLeast" w:line="320"/>
              <w:ind w:left="145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Проект рекомендуется к поддержке.</w:t>
            </w:r>
          </w:p>
        </w:tc>
      </w:tr>
      <w:tr>
        <w:trPr>
          <w:trHeight w:val="1629" w:hRule="atLeast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6-8</w:t>
            </w:r>
          </w:p>
        </w:tc>
        <w:tc>
          <w:tcPr>
            <w:tcW w:w="8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4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Средний уровень, соответствует оценке «хорошо».</w:t>
            </w:r>
          </w:p>
          <w:p>
            <w:pPr>
              <w:pStyle w:val="TableParagraph"/>
              <w:widowControl w:val="false"/>
              <w:ind w:left="145" w:right="11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>
              <w:rPr>
                <w:spacing w:val="35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целом</w:t>
            </w:r>
            <w:r>
              <w:rPr>
                <w:spacing w:val="3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критерий</w:t>
            </w:r>
            <w:r>
              <w:rPr>
                <w:spacing w:val="35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выражен</w:t>
            </w:r>
            <w:r>
              <w:rPr>
                <w:spacing w:val="3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хорошо,</w:t>
            </w:r>
            <w:r>
              <w:rPr>
                <w:spacing w:val="35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выявлены</w:t>
            </w:r>
            <w:r>
              <w:rPr>
                <w:spacing w:val="35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некоторые</w:t>
            </w:r>
            <w:r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недостатки,</w:t>
            </w:r>
            <w:r>
              <w:rPr>
                <w:spacing w:val="1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несущественные</w:t>
            </w:r>
            <w:r>
              <w:rPr>
                <w:spacing w:val="1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изъяны,</w:t>
            </w:r>
            <w:r>
              <w:rPr>
                <w:spacing w:val="1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как</w:t>
            </w:r>
            <w:r>
              <w:rPr>
                <w:spacing w:val="1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правило,</w:t>
            </w:r>
            <w:r>
              <w:rPr>
                <w:spacing w:val="1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не</w:t>
            </w:r>
            <w:r>
              <w:rPr>
                <w:spacing w:val="1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оказывающие с</w:t>
            </w:r>
            <w:r>
              <w:rPr>
                <w:color w:val="000000"/>
                <w:sz w:val="28"/>
                <w:szCs w:val="28"/>
              </w:rPr>
              <w:t>ерьезного влияния на общее качество проекта.</w:t>
            </w:r>
          </w:p>
          <w:p>
            <w:pPr>
              <w:pStyle w:val="TableParagraph"/>
              <w:widowControl w:val="false"/>
              <w:ind w:left="14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 рекомендуется </w:t>
            </w:r>
            <w:r>
              <w:rPr>
                <w:color w:val="000000"/>
                <w:sz w:val="28"/>
                <w:szCs w:val="28"/>
                <w:lang w:eastAsia="en-US"/>
              </w:rPr>
              <w:t>к поддержке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>
        <w:trPr>
          <w:trHeight w:val="995" w:hRule="atLeast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3-5</w:t>
            </w:r>
          </w:p>
        </w:tc>
        <w:tc>
          <w:tcPr>
            <w:tcW w:w="8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45" w:right="12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Уровень</w:t>
            </w:r>
            <w:r>
              <w:rPr>
                <w:spacing w:val="-1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ниже</w:t>
            </w:r>
            <w:r>
              <w:rPr>
                <w:spacing w:val="-1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среднего,</w:t>
            </w:r>
            <w:r>
              <w:rPr>
                <w:spacing w:val="-1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соответствует</w:t>
            </w:r>
            <w:r>
              <w:rPr>
                <w:spacing w:val="-1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оценке</w:t>
            </w:r>
            <w:r>
              <w:rPr>
                <w:spacing w:val="-1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«удовлетворительно».</w:t>
            </w:r>
            <w:r>
              <w:rPr>
                <w:spacing w:val="-6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Качество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изложения информации по критерию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сомнительно, ряд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важных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параметров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описан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со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значительными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пробелами,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недостаточно убедительно. Информация по критерию присутствует,</w:t>
            </w:r>
            <w:r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однако</w:t>
            </w:r>
            <w:r>
              <w:rPr>
                <w:spacing w:val="46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отчасти</w:t>
            </w:r>
            <w:r>
              <w:rPr>
                <w:spacing w:val="46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характеризуется как</w:t>
            </w:r>
            <w:r>
              <w:rPr>
                <w:spacing w:val="46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противоречивая.</w:t>
            </w:r>
            <w:r>
              <w:rPr>
                <w:spacing w:val="46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Количество</w:t>
            </w:r>
            <w:r>
              <w:rPr>
                <w:spacing w:val="46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pacing w:val="46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серьезность </w:t>
            </w:r>
            <w:r>
              <w:rPr>
                <w:color w:val="000000"/>
                <w:sz w:val="28"/>
                <w:szCs w:val="28"/>
              </w:rPr>
              <w:t>недостатков по критерию не позволяют эксперту поставить более высокую оценку.</w:t>
            </w:r>
          </w:p>
          <w:p>
            <w:pPr>
              <w:pStyle w:val="TableParagraph"/>
              <w:widowControl w:val="false"/>
              <w:ind w:left="145" w:right="129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 не рекомендуется </w:t>
            </w:r>
            <w:r>
              <w:rPr>
                <w:color w:val="000000"/>
                <w:sz w:val="28"/>
                <w:szCs w:val="28"/>
                <w:lang w:eastAsia="en-US"/>
              </w:rPr>
              <w:t>к поддержке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>
        <w:trPr>
          <w:trHeight w:val="1669" w:hRule="atLeast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0-2</w:t>
            </w:r>
          </w:p>
        </w:tc>
        <w:tc>
          <w:tcPr>
            <w:tcW w:w="8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57"/>
                <w:tab w:val="left" w:pos="1958" w:leader="none"/>
                <w:tab w:val="left" w:pos="2514" w:leader="none"/>
                <w:tab w:val="left" w:pos="3195" w:leader="none"/>
                <w:tab w:val="left" w:pos="3947" w:leader="none"/>
                <w:tab w:val="left" w:pos="5312" w:leader="none"/>
                <w:tab w:val="left" w:pos="6002" w:leader="none"/>
                <w:tab w:val="left" w:pos="6711" w:leader="none"/>
                <w:tab w:val="left" w:pos="7541" w:leader="none"/>
                <w:tab w:val="left" w:pos="7794" w:leader="none"/>
              </w:tabs>
              <w:ind w:left="145" w:right="13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Низкий уровень, соответствует оценке «неудовлетворительно».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Информация</w:t>
            </w:r>
            <w:r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</w:t>
            </w:r>
            <w:r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критерию</w:t>
            </w:r>
            <w:r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отсутствует</w:t>
            </w:r>
            <w:r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(в</w:t>
            </w:r>
            <w:r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заявке</w:t>
            </w:r>
            <w:r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 результатам мониторинга), либо представлена общими фразами.</w:t>
            </w:r>
            <w:r>
              <w:rPr>
                <w:spacing w:val="1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Количество</w:t>
            </w:r>
            <w:r>
              <w:rPr>
                <w:spacing w:val="12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и серьезность </w:t>
            </w:r>
            <w:r>
              <w:rPr>
                <w:color w:val="000000"/>
                <w:sz w:val="28"/>
                <w:szCs w:val="28"/>
              </w:rPr>
              <w:t>недостатков по критерию свидетельствуют о высоких рисках реализации проекта.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1958" w:leader="none"/>
                <w:tab w:val="left" w:pos="2514" w:leader="none"/>
                <w:tab w:val="left" w:pos="3195" w:leader="none"/>
                <w:tab w:val="left" w:pos="3947" w:leader="none"/>
                <w:tab w:val="left" w:pos="5312" w:leader="none"/>
                <w:tab w:val="left" w:pos="6002" w:leader="none"/>
                <w:tab w:val="left" w:pos="6711" w:leader="none"/>
                <w:tab w:val="left" w:pos="7541" w:leader="none"/>
                <w:tab w:val="left" w:pos="7794" w:leader="none"/>
              </w:tabs>
              <w:ind w:left="145" w:right="13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 не рекомендуется </w:t>
            </w:r>
            <w:r>
              <w:rPr>
                <w:color w:val="000000"/>
                <w:sz w:val="28"/>
                <w:szCs w:val="28"/>
                <w:lang w:eastAsia="en-US"/>
              </w:rPr>
              <w:t>к поддержке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>
      <w:pPr>
        <w:pStyle w:val="Normal"/>
        <w:tabs>
          <w:tab w:val="clear" w:pos="57"/>
          <w:tab w:val="left" w:pos="1125" w:leader="none"/>
        </w:tabs>
        <w:ind w:firstLine="709"/>
        <w:rPr>
          <w:sz w:val="28"/>
        </w:rPr>
      </w:pPr>
      <w:r>
        <w:rPr>
          <w:sz w:val="28"/>
        </w:rPr>
        <w:t>7. Рекомендации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критериям:</w:t>
      </w:r>
    </w:p>
    <w:p>
      <w:pPr>
        <w:pStyle w:val="ListParagraph"/>
        <w:numPr>
          <w:ilvl w:val="0"/>
          <w:numId w:val="3"/>
        </w:numPr>
        <w:tabs>
          <w:tab w:val="clear" w:pos="57"/>
          <w:tab w:val="left" w:pos="1276" w:leader="none"/>
        </w:tabs>
        <w:ind w:firstLine="709" w:left="0"/>
        <w:rPr>
          <w:sz w:val="28"/>
        </w:rPr>
      </w:pPr>
      <w:r>
        <w:rPr>
          <w:sz w:val="28"/>
        </w:rPr>
        <w:t>актуальность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</w:p>
    <w:tbl>
      <w:tblPr>
        <w:tblW w:w="9471" w:type="dxa"/>
        <w:jc w:val="left"/>
        <w:tblInd w:w="14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985"/>
        <w:gridCol w:w="8485"/>
      </w:tblGrid>
      <w:tr>
        <w:trPr>
          <w:trHeight w:val="3640" w:hRule="atLeast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9-10</w:t>
            </w:r>
          </w:p>
        </w:tc>
        <w:tc>
          <w:tcPr>
            <w:tcW w:w="8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Актуальность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социальная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значимость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убедительно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доказаны: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57"/>
                <w:tab w:val="left" w:pos="718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проблемы,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решение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которых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направлен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детально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раскрыты,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описание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аргументировано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подкреплено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конкретными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количественными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(или)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качественными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показателями;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57"/>
                <w:tab w:val="left" w:pos="718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проект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направлен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полной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решение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именно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тех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проблем,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которые обозначены как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значимые;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57"/>
                <w:tab w:val="left" w:pos="718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имеется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подтверждение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актуальности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проблемы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представителями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целевой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аудитории,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потенциальными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благополучателями,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партнерами;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717" w:leader="none"/>
              </w:tabs>
              <w:ind w:left="113" w:right="113"/>
              <w:rPr>
                <w:sz w:val="28"/>
              </w:rPr>
            </w:pPr>
            <w:r>
              <w:rPr>
                <w:sz w:val="22"/>
                <w:szCs w:val="22"/>
                <w:lang w:eastAsia="en-US"/>
              </w:rPr>
              <w:t>-</w:t>
              <w:tab/>
            </w:r>
            <w:r>
              <w:rPr>
                <w:sz w:val="28"/>
                <w:szCs w:val="22"/>
                <w:lang w:eastAsia="en-US"/>
              </w:rPr>
              <w:t>мероприятия</w:t>
            </w:r>
            <w:r>
              <w:rPr>
                <w:spacing w:val="2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2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полностью</w:t>
            </w:r>
            <w:r>
              <w:rPr>
                <w:spacing w:val="2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соответствуют</w:t>
            </w:r>
            <w:r>
              <w:rPr>
                <w:spacing w:val="2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 xml:space="preserve">направлениям Конкурса </w:t>
            </w:r>
            <w:r>
              <w:rPr>
                <w:color w:val="000000"/>
                <w:sz w:val="28"/>
                <w:szCs w:val="28"/>
              </w:rPr>
              <w:t>(в том числе другим, помимо указанного в качестве направления, по которому подана заявка).</w:t>
            </w:r>
          </w:p>
        </w:tc>
      </w:tr>
      <w:tr>
        <w:trPr>
          <w:trHeight w:val="3252" w:hRule="atLeast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6-8</w:t>
            </w:r>
          </w:p>
        </w:tc>
        <w:tc>
          <w:tcPr>
            <w:tcW w:w="8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Актуальность и социальная значимость проекта в целом доказаны,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однако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имеются несущественные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 эксперта: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57"/>
                <w:tab w:val="left" w:pos="718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проблемы, на решение которых направлен проект, относятся к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разряду актуальных, но разработчики преувеличили их значимость для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выбранной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территории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реализации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(или)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целевой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группы;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57"/>
                <w:tab w:val="left" w:pos="718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проблемы,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решение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которых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направлен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описаны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общими</w:t>
            </w:r>
            <w:r>
              <w:rPr>
                <w:spacing w:val="-1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фразами,</w:t>
            </w:r>
            <w:r>
              <w:rPr>
                <w:spacing w:val="-1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без</w:t>
            </w:r>
            <w:r>
              <w:rPr>
                <w:spacing w:val="-1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ссылок</w:t>
            </w:r>
            <w:r>
              <w:rPr>
                <w:spacing w:val="-1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-1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конкретные</w:t>
            </w:r>
            <w:r>
              <w:rPr>
                <w:spacing w:val="-1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факты,</w:t>
            </w:r>
            <w:r>
              <w:rPr>
                <w:spacing w:val="-1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либо</w:t>
            </w:r>
            <w:r>
              <w:rPr>
                <w:spacing w:val="-1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этих</w:t>
            </w:r>
            <w:r>
              <w:rPr>
                <w:spacing w:val="-1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фактов</w:t>
            </w:r>
            <w:r>
              <w:rPr>
                <w:spacing w:val="-6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показателей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недостаточно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для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подтверждения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актуальности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проблемы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для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заявленной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целевой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группы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(или)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территории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реализации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проекта;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57"/>
                <w:tab w:val="left" w:pos="718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имеются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комментариями).</w:t>
            </w:r>
          </w:p>
        </w:tc>
      </w:tr>
      <w:tr>
        <w:trPr>
          <w:trHeight w:val="286" w:hRule="atLeast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3-5</w:t>
            </w:r>
          </w:p>
        </w:tc>
        <w:tc>
          <w:tcPr>
            <w:tcW w:w="8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Актуальность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социальная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значимость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доказаны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недостаточно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убедительно: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718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проблема не имеет острой значимости для целевой группы и (или)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территории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реализации проекта;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718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в проекте недостаточно аргументированно и без конкретных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показателей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описана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проблема,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решение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которой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направлен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либо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подтверждено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взаимодействие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территориями,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обозначенными в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заявке;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305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имеются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  <w:tr>
        <w:trPr>
          <w:trHeight w:val="1250" w:hRule="atLeast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0-2</w:t>
            </w:r>
          </w:p>
        </w:tc>
        <w:tc>
          <w:tcPr>
            <w:tcW w:w="8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Актуальность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социальная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значимость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доказаны: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717" w:leader="none"/>
                <w:tab w:val="left" w:pos="718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проблема,</w:t>
            </w:r>
            <w:r>
              <w:rPr>
                <w:spacing w:val="5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которой</w:t>
            </w:r>
            <w:r>
              <w:rPr>
                <w:spacing w:val="5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посвящен</w:t>
            </w:r>
            <w:r>
              <w:rPr>
                <w:spacing w:val="5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проект,</w:t>
            </w:r>
            <w:r>
              <w:rPr>
                <w:spacing w:val="5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5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относится</w:t>
            </w:r>
            <w:r>
              <w:rPr>
                <w:spacing w:val="5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</w:t>
            </w:r>
            <w:r>
              <w:rPr>
                <w:spacing w:val="5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разряду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востребованных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обществом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либо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слабо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обоснована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разработчиками;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717" w:leader="none"/>
                <w:tab w:val="left" w:pos="718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большая</w:t>
            </w:r>
            <w:r>
              <w:rPr>
                <w:spacing w:val="4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часть</w:t>
            </w:r>
            <w:r>
              <w:rPr>
                <w:spacing w:val="4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мероприятий</w:t>
            </w:r>
            <w:r>
              <w:rPr>
                <w:spacing w:val="4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4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4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связана</w:t>
            </w:r>
            <w:r>
              <w:rPr>
                <w:spacing w:val="4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</w:t>
            </w:r>
            <w:r>
              <w:rPr>
                <w:spacing w:val="4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выбранным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направлением;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310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имеются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серьезные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val="clear" w:pos="57"/>
          <w:tab w:val="left" w:pos="1276" w:leader="none"/>
        </w:tabs>
        <w:spacing w:before="88" w:after="0"/>
        <w:ind w:firstLine="567" w:left="138" w:right="243"/>
        <w:contextualSpacing/>
        <w:jc w:val="both"/>
        <w:rPr>
          <w:sz w:val="28"/>
        </w:rPr>
      </w:pPr>
      <w:r>
        <w:rPr>
          <w:sz w:val="28"/>
        </w:rPr>
        <w:t>логическая</w:t>
      </w:r>
      <w:r>
        <w:rPr>
          <w:spacing w:val="14"/>
          <w:sz w:val="28"/>
        </w:rPr>
        <w:t xml:space="preserve"> </w:t>
      </w:r>
      <w:r>
        <w:rPr>
          <w:sz w:val="28"/>
        </w:rPr>
        <w:t>связность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реализуемость</w:t>
      </w:r>
      <w:r>
        <w:rPr>
          <w:spacing w:val="14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5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4"/>
          <w:sz w:val="28"/>
        </w:rPr>
        <w:t xml:space="preserve"> </w:t>
      </w:r>
      <w:r>
        <w:rPr>
          <w:sz w:val="28"/>
        </w:rPr>
        <w:t>мероприятий 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его целям,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 и</w:t>
      </w:r>
      <w:r>
        <w:rPr>
          <w:spacing w:val="-2"/>
          <w:sz w:val="28"/>
        </w:rPr>
        <w:t xml:space="preserve"> </w:t>
      </w:r>
      <w:r>
        <w:rPr>
          <w:sz w:val="28"/>
        </w:rPr>
        <w:t>ожидаемым результатам</w:t>
      </w:r>
    </w:p>
    <w:tbl>
      <w:tblPr>
        <w:tblW w:w="9407" w:type="dxa"/>
        <w:jc w:val="left"/>
        <w:tblInd w:w="21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918"/>
        <w:gridCol w:w="8488"/>
      </w:tblGrid>
      <w:tr>
        <w:trPr>
          <w:trHeight w:val="3697" w:hRule="atLeast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9-10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Проект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полностью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соответствует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данному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критерию: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57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все разделы заявки логически взаимосвязаны, каждый раздел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содержит информацию, необходимую и достаточную для полного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понимания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содержания проекта;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57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календарный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план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хорошо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структурирован,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детализирован,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содержит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описание конкретных мероприятий;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57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запланированные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соответствуют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условиям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pacing w:val="-1"/>
                <w:sz w:val="28"/>
                <w:szCs w:val="22"/>
                <w:lang w:eastAsia="en-US"/>
              </w:rPr>
              <w:t>Конкурса</w:t>
            </w:r>
            <w:r>
              <w:rPr>
                <w:spacing w:val="-18"/>
                <w:sz w:val="28"/>
                <w:szCs w:val="22"/>
                <w:lang w:eastAsia="en-US"/>
              </w:rPr>
              <w:t xml:space="preserve"> </w:t>
            </w:r>
            <w:r>
              <w:rPr>
                <w:spacing w:val="-1"/>
                <w:sz w:val="28"/>
                <w:szCs w:val="22"/>
                <w:lang w:eastAsia="en-US"/>
              </w:rPr>
              <w:t>и</w:t>
            </w:r>
            <w:r>
              <w:rPr>
                <w:spacing w:val="-1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обеспечивают</w:t>
            </w:r>
            <w:r>
              <w:rPr>
                <w:spacing w:val="-1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решение</w:t>
            </w:r>
            <w:r>
              <w:rPr>
                <w:spacing w:val="-1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поставленных</w:t>
            </w:r>
            <w:r>
              <w:rPr>
                <w:spacing w:val="-1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задач</w:t>
            </w:r>
            <w:r>
              <w:rPr>
                <w:spacing w:val="-1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-1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достижение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предполагаемых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результатов проекта;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57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указаны конкретные и разумные сроки, позволяющие в полной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мере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решить задачи проекта.</w:t>
            </w:r>
          </w:p>
        </w:tc>
      </w:tr>
      <w:tr>
        <w:trPr>
          <w:trHeight w:val="3312" w:hRule="atLeast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6-8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По данному критерию проект в целом проработан, однако имеются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несущественные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 эксперта: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57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все разделы заявки логически взаимосвязаны, однако имеются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несущественные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смысловые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несоответствия,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что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нарушает внутреннюю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целостность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проекта;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57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запланированные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соответствуют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условиям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pacing w:val="-1"/>
                <w:sz w:val="28"/>
                <w:szCs w:val="22"/>
                <w:lang w:eastAsia="en-US"/>
              </w:rPr>
              <w:t>Конкурса</w:t>
            </w:r>
            <w:r>
              <w:rPr>
                <w:spacing w:val="-18"/>
                <w:sz w:val="28"/>
                <w:szCs w:val="22"/>
                <w:lang w:eastAsia="en-US"/>
              </w:rPr>
              <w:t xml:space="preserve"> </w:t>
            </w:r>
            <w:r>
              <w:rPr>
                <w:spacing w:val="-1"/>
                <w:sz w:val="28"/>
                <w:szCs w:val="22"/>
                <w:lang w:eastAsia="en-US"/>
              </w:rPr>
              <w:t>и</w:t>
            </w:r>
            <w:r>
              <w:rPr>
                <w:spacing w:val="-1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обеспечивают</w:t>
            </w:r>
            <w:r>
              <w:rPr>
                <w:spacing w:val="-1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решение</w:t>
            </w:r>
            <w:r>
              <w:rPr>
                <w:spacing w:val="-1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поставленных</w:t>
            </w:r>
            <w:r>
              <w:rPr>
                <w:spacing w:val="-1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задач</w:t>
            </w:r>
            <w:r>
              <w:rPr>
                <w:spacing w:val="-1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-1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достижение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предполагаемых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результатов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вместе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тем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состав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мероприятий не является полностью оптимальным и (или) сроки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выполнения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отдельных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требуют корректировки.</w:t>
            </w:r>
          </w:p>
        </w:tc>
      </w:tr>
      <w:tr>
        <w:trPr>
          <w:trHeight w:val="2614" w:hRule="atLeast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3-5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Проект по данному критерию проработан недостаточно, имеются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эксперта,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которые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обязательно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необходимо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устранить: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57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календарный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план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описывает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лишь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общие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направления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раскрывает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последовательность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реализации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позволяет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определить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содержание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основных мероприятий;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57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имеются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устранимые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нарушения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логической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связи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между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задачами,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мероприятиями и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предполагаемыми результатами;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57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имеются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  <w:tr>
        <w:trPr>
          <w:trHeight w:val="3612" w:hRule="atLeast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0-2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Проект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соответствует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данному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критерию: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57"/>
                <w:tab w:val="left" w:pos="378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проект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проработан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низком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уровне,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имеются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несоответствия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его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целям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задачам,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противоречия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между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планируемой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деятельностью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ожидаемыми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результатами;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57"/>
                <w:tab w:val="left" w:pos="42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существенные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ошибки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постановке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целей,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задач,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описании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мероприятий,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результатов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делают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реализацию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такого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нецелесообразной;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57"/>
                <w:tab w:val="left" w:pos="327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сроки выполнения мероприятий некорректны и не соответствуют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заявленным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целям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задачам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из-за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непродуманности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создают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значительные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риски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реализации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проекта;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57"/>
                <w:tab w:val="left" w:pos="300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имеются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серьезные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val="clear" w:pos="57"/>
          <w:tab w:val="left" w:pos="1418" w:leader="none"/>
        </w:tabs>
        <w:spacing w:before="88" w:after="0"/>
        <w:contextualSpacing/>
        <w:rPr>
          <w:sz w:val="28"/>
        </w:rPr>
      </w:pPr>
      <w:r>
        <w:rPr>
          <w:sz w:val="28"/>
        </w:rPr>
        <w:t>инновационность,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уникальность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</w:t>
      </w:r>
    </w:p>
    <w:tbl>
      <w:tblPr>
        <w:tblW w:w="9407" w:type="dxa"/>
        <w:jc w:val="left"/>
        <w:tblInd w:w="2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925"/>
        <w:gridCol w:w="8481"/>
      </w:tblGrid>
      <w:tr>
        <w:trPr>
          <w:trHeight w:val="1578" w:hRule="atLeast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9-10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Проект</w:t>
            </w:r>
            <w:r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является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инновационным,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уникальным:</w:t>
            </w:r>
          </w:p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преимущественно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направлен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внедрение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новых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или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значительно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улучшенных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практик,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методов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(или)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ее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партнеров,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что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позволит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существенно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качественно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улучшить такую деятельность.</w:t>
            </w:r>
          </w:p>
        </w:tc>
      </w:tr>
      <w:tr>
        <w:trPr>
          <w:trHeight w:val="3588" w:hRule="atLeast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6-8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Проект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имеет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признаки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инновационности,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уникальности,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эти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признаки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несущественно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влияют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его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ожидаемые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результаты: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проект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предусматривает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внедрение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новых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или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значительно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улучшенных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процессов,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методов,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практик,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четко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описано,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как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это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приведет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изменению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содержания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результативности деятельности, которую осуществляет организация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 (или) ее партнеры (например, отсутствует описание конкретных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результатов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внедрения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инноваций);</w:t>
            </w:r>
          </w:p>
          <w:p>
            <w:pPr>
              <w:pStyle w:val="TableParagraph"/>
              <w:widowControl w:val="false"/>
              <w:numPr>
                <w:ilvl w:val="1"/>
                <w:numId w:val="10"/>
              </w:numPr>
              <w:tabs>
                <w:tab w:val="clear" w:pos="57"/>
                <w:tab w:val="left" w:pos="371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у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есть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ресурсы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опыт,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чтобы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успешно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внедрить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описанные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инновации;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295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имеются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  <w:tr>
        <w:trPr>
          <w:trHeight w:val="3252" w:hRule="atLeast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3-5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Проект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практически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имеет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признаков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инновационности,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уникальности: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в заявке упоминается использование новых или значительно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улучшенных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процессов,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методов,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практик,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вместе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тем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состав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мероприятий</w:t>
            </w:r>
            <w:r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явном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виде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позволяет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сделать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вывод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том,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что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является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уникальным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сравнению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деятельностью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других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организаций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соответствующей тематике;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практики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методики,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указанные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являются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инновационными;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717" w:leader="none"/>
                <w:tab w:val="left" w:pos="719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имеются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  <w:tr>
        <w:trPr>
          <w:trHeight w:val="1987" w:hRule="atLeast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0-2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Проект</w:t>
            </w:r>
            <w:r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является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инновационным,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уникальным: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проект, по сути, является продолжением уже осуществляемой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(ранее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осуществлявшейся) деятельности организации;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практики и методики, указанные в заявке, не рекомендуются к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применению</w:t>
            </w:r>
            <w:r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(на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наличие</w:t>
            </w:r>
            <w:r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данного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обстоятельства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необходимо</w:t>
            </w:r>
            <w:r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указать в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комментарии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 оценке с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соответствующим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обоснованием).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val="clear" w:pos="57"/>
          <w:tab w:val="left" w:pos="1276" w:leader="none"/>
        </w:tabs>
        <w:spacing w:before="88" w:after="0"/>
        <w:ind w:firstLine="567" w:left="138" w:right="243"/>
        <w:contextualSpacing/>
        <w:jc w:val="both"/>
        <w:rPr>
          <w:sz w:val="28"/>
        </w:rPr>
      </w:pP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ожидаемых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</w:p>
    <w:tbl>
      <w:tblPr>
        <w:tblW w:w="9354" w:type="dxa"/>
        <w:jc w:val="left"/>
        <w:tblInd w:w="28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854"/>
        <w:gridCol w:w="8499"/>
      </w:tblGrid>
      <w:tr>
        <w:trPr>
          <w:trHeight w:val="1674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9-10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Данный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критерий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отлично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выражен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заявке:</w:t>
            </w:r>
          </w:p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четко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изложены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ожидаемые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результаты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они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адекватны, конкретны и измеримы; их получение за общую сумму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предполагаемых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расходов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реализацию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соразмерно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обоснованно.</w:t>
            </w:r>
          </w:p>
        </w:tc>
      </w:tr>
      <w:tr>
        <w:trPr>
          <w:trHeight w:val="3092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6-8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Данный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критерий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хорошо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выражен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заявке: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в заявке четко изложены ожидаемые результаты проекта, их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получение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общую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сумму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предполагаемых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расходов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реализацию обоснованно,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вместе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тем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содержание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запланированной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достижению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указанных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результатов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(состав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мероприятий)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является полностью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оптимальным;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по</w:t>
            </w:r>
            <w:r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описанию</w:t>
            </w:r>
            <w:r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запланированных</w:t>
            </w:r>
            <w:r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результатов</w:t>
            </w:r>
            <w:r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</w:t>
            </w:r>
            <w:r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имеются</w:t>
            </w:r>
            <w:r>
              <w:rPr>
                <w:spacing w:val="-6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несущественные замечания в части их адекватности, измеримости 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достижимости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(замечания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необходимо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указать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оценке).</w:t>
            </w:r>
          </w:p>
        </w:tc>
      </w:tr>
      <w:tr>
        <w:trPr>
          <w:trHeight w:val="2400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3-5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Данный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критерий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удовлетворительно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выражен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заявке: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717" w:leader="none"/>
                <w:tab w:val="left" w:pos="719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в заявке изложены ожидаемые результаты проекта, но они не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полностью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соответствуют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критериям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адекватности,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измеримости,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достижимости;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717" w:leader="none"/>
                <w:tab w:val="left" w:pos="719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запланированные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результаты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могут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быть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достигнуты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при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меньших затратах;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717" w:leader="none"/>
                <w:tab w:val="left" w:pos="719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имеются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  <w:tr>
        <w:trPr>
          <w:trHeight w:val="2547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0-2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Данный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критерий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плохо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выражен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заявке: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ожидаемые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результаты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изложены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неконкретно;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предполагаемые</w:t>
            </w:r>
            <w:r>
              <w:rPr>
                <w:spacing w:val="6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затраты</w:t>
            </w:r>
            <w:r>
              <w:rPr>
                <w:spacing w:val="6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6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достижение</w:t>
            </w:r>
            <w:r>
              <w:rPr>
                <w:spacing w:val="6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результатов</w:t>
            </w:r>
            <w:r>
              <w:rPr>
                <w:spacing w:val="6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явно завышены;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57"/>
                <w:tab w:val="left" w:pos="717" w:leader="none"/>
                <w:tab w:val="left" w:pos="719" w:leader="none"/>
                <w:tab w:val="left" w:pos="2281" w:leader="none"/>
                <w:tab w:val="left" w:pos="2736" w:leader="none"/>
                <w:tab w:val="left" w:pos="3815" w:leader="none"/>
                <w:tab w:val="left" w:pos="5712" w:leader="none"/>
                <w:tab w:val="left" w:pos="7134" w:leader="none"/>
                <w:tab w:val="left" w:pos="7746" w:leader="none"/>
              </w:tabs>
              <w:ind w:hanging="0" w:left="113" w:right="113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описанная в заявке деятельность является, по сути, предпринимательской;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57"/>
                <w:tab w:val="left" w:pos="717" w:leader="none"/>
                <w:tab w:val="left" w:pos="719" w:leader="none"/>
                <w:tab w:val="left" w:pos="2170" w:leader="none"/>
                <w:tab w:val="left" w:pos="3399" w:leader="none"/>
                <w:tab w:val="left" w:pos="5030" w:leader="none"/>
                <w:tab w:val="left" w:pos="6676" w:leader="none"/>
                <w:tab w:val="left" w:pos="8135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имеются другие серьезные замечания эксперта (с комментарием).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val="clear" w:pos="57"/>
          <w:tab w:val="left" w:pos="1418" w:leader="none"/>
        </w:tabs>
        <w:spacing w:before="88" w:after="0"/>
        <w:ind w:firstLine="567" w:left="138" w:right="244"/>
        <w:contextualSpacing/>
        <w:jc w:val="both"/>
        <w:rPr>
          <w:sz w:val="28"/>
        </w:rPr>
      </w:pPr>
      <w:r>
        <w:rPr>
          <w:sz w:val="28"/>
        </w:rPr>
        <w:t>реалистичность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реализацию проекта</w:t>
      </w:r>
    </w:p>
    <w:tbl>
      <w:tblPr>
        <w:tblW w:w="9354" w:type="dxa"/>
        <w:jc w:val="left"/>
        <w:tblInd w:w="28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854"/>
        <w:gridCol w:w="8499"/>
      </w:tblGrid>
      <w:tr>
        <w:trPr>
          <w:trHeight w:val="2386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jc w:val="left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9-10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right="1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Проект полностью соответствует данному критерию:</w:t>
            </w:r>
          </w:p>
          <w:p>
            <w:pPr>
              <w:pStyle w:val="Normal"/>
              <w:widowControl w:val="false"/>
              <w:ind w:left="113" w:right="11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 бюджете проекта предусмотрено финансовое обеспечение всех</w:t>
            </w:r>
          </w:p>
          <w:p>
            <w:pPr>
              <w:pStyle w:val="Normal"/>
              <w:widowControl w:val="false"/>
              <w:ind w:left="113" w:right="11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мероприятий проекта и отсутствуют расходы, которые непосредственно не связаны с мероприятиями проекта;</w:t>
            </w:r>
          </w:p>
          <w:p>
            <w:pPr>
              <w:pStyle w:val="Normal"/>
              <w:widowControl w:val="false"/>
              <w:ind w:left="113" w:right="11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все планируемые расходы реалистичны и обоснованы;</w:t>
            </w:r>
          </w:p>
          <w:p>
            <w:pPr>
              <w:pStyle w:val="Normal"/>
              <w:widowControl w:val="false"/>
              <w:ind w:left="113" w:right="11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даны корректные комментарии по всем предполагаемым расходам за счет субсидии, позволяющие четко определить состав (детализацию) расходов;</w:t>
            </w:r>
          </w:p>
          <w:p>
            <w:pPr>
              <w:pStyle w:val="Normal"/>
              <w:widowControl w:val="false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 проекте предусмотрено активное использование имеющихся у организации ресурсов.</w:t>
            </w:r>
          </w:p>
        </w:tc>
      </w:tr>
      <w:tr>
        <w:trPr>
          <w:trHeight w:val="2386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jc w:val="left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6-8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Проект в целом соответствует данному критерию, однако имеются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несущественные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 эксперта: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57"/>
                <w:tab w:val="left" w:pos="720" w:leader="none"/>
                <w:tab w:val="left" w:pos="722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все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планируемые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расходы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реалистичны,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следуют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из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задач,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обоснованы,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вместе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тем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из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некоторым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расходам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невозможно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точно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определить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состав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(детализацию);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57"/>
                <w:tab w:val="left" w:pos="720" w:leader="none"/>
                <w:tab w:val="left" w:pos="722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имеются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  <w:tr>
        <w:trPr>
          <w:trHeight w:val="4310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jc w:val="left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3-5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Проект в целом соответствует данному критерию, однако имеются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эксперта,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которые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обязательно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необходимо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устранить: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57"/>
                <w:tab w:val="left" w:pos="720" w:leader="none"/>
                <w:tab w:val="left" w:pos="722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не все предполагаемые расходы непосредственно связаны с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мероприятиями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достижением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ожидаемых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результатов;</w:t>
            </w:r>
          </w:p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в бюджете проекта предусмотрены побочные, не имеющие прямого отношения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 реализации проекта, расходы;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57"/>
                <w:tab w:val="left" w:pos="720" w:leader="none"/>
                <w:tab w:val="left" w:pos="722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некоторые расходы завышены или занижены по сравнению со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средним рыночным уровнем оплаты труда, цен на товары, работы,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услуги, аренду (без соответствующего обоснования в комментариях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расходам);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57"/>
                <w:tab w:val="left" w:pos="720" w:leader="none"/>
                <w:tab w:val="left" w:pos="722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обоснование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некоторых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запланированных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расходов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позволяет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оценить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их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взаимосвязь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мероприятиями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проекта;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57"/>
                <w:tab w:val="left" w:pos="720" w:leader="none"/>
                <w:tab w:val="left" w:pos="722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имеются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  <w:tr>
        <w:trPr>
          <w:trHeight w:val="995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jc w:val="left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0-2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Проект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соответствует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данному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критерию: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57"/>
                <w:tab w:val="left" w:pos="714" w:leader="none"/>
                <w:tab w:val="left" w:pos="716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предполагаемые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затраты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реализацию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явно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завышены либо занижены и (или) не соответствуют мероприятиям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проекта,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условиям Конкурса;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57"/>
                <w:tab w:val="left" w:pos="714" w:leader="none"/>
                <w:tab w:val="left" w:pos="716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бюджете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предусмотрено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осуществление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счет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субсидии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расходов,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которые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допускаются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соответствии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требованиями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положения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К</w:t>
            </w:r>
            <w:r>
              <w:rPr>
                <w:sz w:val="28"/>
                <w:szCs w:val="22"/>
                <w:lang w:eastAsia="en-US"/>
              </w:rPr>
              <w:t>онкурсе;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57"/>
                <w:tab w:val="left" w:pos="714" w:leader="none"/>
                <w:tab w:val="left" w:pos="716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бюджет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нереалистичен,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соответствует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тексту заявки;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57"/>
                <w:tab w:val="left" w:pos="714" w:leader="none"/>
                <w:tab w:val="left" w:pos="716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бюджет проекта не соответствует целевому характеру субсидии,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часть расходов не направлена на выполнение мероприятий проекта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либо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вообще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имеет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отношения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реализации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проекта;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57"/>
                <w:tab w:val="left" w:pos="714" w:leader="none"/>
                <w:tab w:val="left" w:pos="716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имеются</w:t>
            </w:r>
            <w:r>
              <w:rPr>
                <w:spacing w:val="-1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несоответствия</w:t>
            </w:r>
            <w:r>
              <w:rPr>
                <w:spacing w:val="-1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между</w:t>
            </w:r>
            <w:r>
              <w:rPr>
                <w:spacing w:val="-1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суммами</w:t>
            </w:r>
            <w:r>
              <w:rPr>
                <w:spacing w:val="-1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1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описании</w:t>
            </w:r>
            <w:r>
              <w:rPr>
                <w:spacing w:val="-1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 в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его бюджете;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57"/>
                <w:tab w:val="left" w:pos="714" w:leader="none"/>
                <w:tab w:val="left" w:pos="716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комментарии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запланированным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расходам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неполные,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некорректные,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нелогичные;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57"/>
                <w:tab w:val="left" w:pos="714" w:leader="none"/>
                <w:tab w:val="left" w:pos="716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имеются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серьезные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val="clear" w:pos="57"/>
          <w:tab w:val="left" w:pos="1418" w:leader="none"/>
        </w:tabs>
        <w:spacing w:before="9" w:after="0"/>
        <w:contextualSpacing/>
        <w:rPr>
          <w:sz w:val="6"/>
        </w:rPr>
      </w:pPr>
      <w:r>
        <w:rPr>
          <w:sz w:val="28"/>
        </w:rPr>
        <w:t>масштаб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2" wp14:anchorId="16B85C80">
                <wp:simplePos x="0" y="0"/>
                <wp:positionH relativeFrom="page">
                  <wp:posOffset>1851025</wp:posOffset>
                </wp:positionH>
                <wp:positionV relativeFrom="page">
                  <wp:posOffset>3430270</wp:posOffset>
                </wp:positionV>
                <wp:extent cx="5212080" cy="1454785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14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path="m0,0l-2147483645,0l-2147483645,-2147483646l0,-2147483646xe" fillcolor="white" stroked="f" o:allowincell="f" style="position:absolute;margin-left:145.75pt;margin-top:270.1pt;width:410.35pt;height:114.5pt;mso-wrap-style:none;v-text-anchor:middle;mso-position-horizontal-relative:page;mso-position-vertical-relative:page" wp14:anchorId="16B85C80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8"/>
        </w:rPr>
        <w:t>проекта</w:t>
      </w:r>
    </w:p>
    <w:tbl>
      <w:tblPr>
        <w:tblW w:w="9354" w:type="dxa"/>
        <w:jc w:val="righ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849"/>
        <w:gridCol w:w="8504"/>
      </w:tblGrid>
      <w:tr>
        <w:trPr>
          <w:trHeight w:val="1698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9-10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Проект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данному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критерию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проработан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отлично: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заявленный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территориальный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охват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оправдан,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использует реальные возможности организации и адекватен тем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проблемам,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решение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которых направлен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проект;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 проекте предусмотрена деятельность</w:t>
            </w:r>
            <w:r>
              <w:rPr>
                <w:spacing w:val="5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</w:t>
            </w:r>
            <w:r>
              <w:rPr>
                <w:spacing w:val="55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пределах </w:t>
            </w:r>
            <w:r>
              <w:rPr>
                <w:color w:val="000000"/>
                <w:sz w:val="28"/>
                <w:szCs w:val="28"/>
              </w:rPr>
              <w:t>территории его реализации, самостоятельно или с активным вовлечением партнеров.</w:t>
            </w:r>
          </w:p>
        </w:tc>
      </w:tr>
      <w:tr>
        <w:trPr>
          <w:trHeight w:val="2538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6-8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Проект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данному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критерию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проработан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хорошо: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проекте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предусмотрена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деятельность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пределах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территории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его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реализации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за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счет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вовлечения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партнеров,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но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наличие устойчивых связей со всеми такими партнерами в заявке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не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подтверждено;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имеется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частичное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(несущественное)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расхождение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между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заявленной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территорией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реализации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проекта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календарным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планом,</w:t>
            </w:r>
            <w:r>
              <w:rPr>
                <w:spacing w:val="1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обеспечение</w:t>
            </w:r>
            <w:r>
              <w:rPr>
                <w:spacing w:val="1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такого</w:t>
            </w:r>
            <w:r>
              <w:rPr>
                <w:spacing w:val="1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территориального</w:t>
            </w:r>
            <w:r>
              <w:rPr>
                <w:spacing w:val="1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охвата</w:t>
            </w:r>
            <w:r>
              <w:rPr>
                <w:spacing w:val="1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может </w:t>
            </w:r>
            <w:r>
              <w:rPr>
                <w:color w:val="000000"/>
                <w:sz w:val="28"/>
                <w:szCs w:val="28"/>
              </w:rPr>
              <w:t>вызвать затруднения в сроки, установленные календарным планом;</w:t>
            </w:r>
          </w:p>
          <w:p>
            <w:pPr>
              <w:pStyle w:val="Normal"/>
              <w:widowControl w:val="false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имеются другие замечания эксперта (с комментарием).</w:t>
            </w:r>
          </w:p>
        </w:tc>
      </w:tr>
      <w:tr>
        <w:trPr>
          <w:trHeight w:val="225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3-5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Проект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данному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критерию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проработан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удовлетворительно: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возможность реализации проекта на заявленной территории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не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обеспечена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полном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объеме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бюджетом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проекта,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при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этом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информация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иных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источниках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заявке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отсутствует;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качестве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территории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реализации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проекта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заявлена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потенциальная аудитория интернет-ресурса, который планируется</w:t>
            </w:r>
            <w:r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создать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или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развивать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рамках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реализации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проекта;</w:t>
            </w:r>
          </w:p>
          <w:p>
            <w:pPr>
              <w:pStyle w:val="Normal"/>
              <w:widowControl w:val="false"/>
              <w:numPr>
                <w:ilvl w:val="0"/>
                <w:numId w:val="20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имеются другие замечания эксперта (с комментарием).</w:t>
            </w:r>
          </w:p>
        </w:tc>
      </w:tr>
      <w:tr>
        <w:trPr>
          <w:trHeight w:val="1997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0-2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Проект</w:t>
            </w:r>
            <w:r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данному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критерию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проработан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плохо: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57"/>
                <w:tab w:val="left" w:pos="343" w:leader="none"/>
              </w:tabs>
              <w:ind w:hanging="0" w:left="113"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заявленная</w:t>
            </w:r>
            <w:r>
              <w:rPr>
                <w:spacing w:val="39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территория</w:t>
            </w:r>
            <w:r>
              <w:rPr>
                <w:spacing w:val="4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реализации</w:t>
            </w:r>
            <w:r>
              <w:rPr>
                <w:spacing w:val="4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проекта</w:t>
            </w:r>
            <w:r>
              <w:rPr>
                <w:spacing w:val="39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не</w:t>
            </w:r>
            <w:r>
              <w:rPr>
                <w:spacing w:val="4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подтверждается</w:t>
            </w:r>
            <w:r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содержанием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заявки;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57"/>
                <w:tab w:val="left" w:pos="329" w:leader="none"/>
              </w:tabs>
              <w:ind w:hanging="0" w:left="113"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</w:t>
            </w:r>
            <w:r>
              <w:rPr>
                <w:spacing w:val="25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доказано</w:t>
            </w:r>
            <w:r>
              <w:rPr>
                <w:spacing w:val="25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взаимодействие</w:t>
            </w:r>
            <w:r>
              <w:rPr>
                <w:spacing w:val="25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pacing w:val="26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территориями,</w:t>
            </w:r>
            <w:r>
              <w:rPr>
                <w:spacing w:val="26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обозначенными</w:t>
            </w:r>
            <w:r>
              <w:rPr>
                <w:spacing w:val="26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</w:t>
            </w:r>
            <w:r>
              <w:rPr>
                <w:spacing w:val="-6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заявке;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57"/>
                <w:tab w:val="left" w:pos="294" w:leader="none"/>
              </w:tabs>
              <w:ind w:hanging="0" w:left="113"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имеются</w:t>
            </w:r>
            <w:r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другие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серьезные</w:t>
            </w:r>
            <w:r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замечания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эксперта</w:t>
            </w:r>
            <w:r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(с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комментарием).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val="clear" w:pos="57"/>
          <w:tab w:val="left" w:pos="1010" w:leader="none"/>
        </w:tabs>
        <w:ind w:firstLine="709" w:left="0"/>
        <w:jc w:val="both"/>
        <w:rPr>
          <w:sz w:val="6"/>
        </w:rPr>
      </w:pPr>
      <w:r>
        <w:rPr>
          <w:sz w:val="28"/>
        </w:rPr>
        <w:t>собственный вклад организации и дополнительные ресурсы, привлекаемые 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 проекта,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дальнейшего развития</w:t>
      </w:r>
    </w:p>
    <w:tbl>
      <w:tblPr>
        <w:tblW w:w="9354" w:type="dxa"/>
        <w:jc w:val="righ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850"/>
        <w:gridCol w:w="8503"/>
      </w:tblGrid>
      <w:tr>
        <w:trPr>
          <w:trHeight w:val="6451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9-10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Организация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обеспечивает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реальное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привлечение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дополнительных</w:t>
            </w:r>
            <w:r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ресурсов</w:t>
            </w:r>
            <w:r>
              <w:rPr>
                <w:spacing w:val="-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реализацию</w:t>
            </w:r>
            <w:r>
              <w:rPr>
                <w:spacing w:val="-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объеме</w:t>
            </w:r>
            <w:r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более</w:t>
            </w:r>
            <w:r>
              <w:rPr>
                <w:spacing w:val="-6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50%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бюджета проекта: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организация располагает ресурсами на реализацию проекта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(добровольцами,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помещением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собственности,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безвозмездном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пользовании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или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аренде,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оборудованием,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транспортными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средствами,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интеллектуальными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правами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другими)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(или)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подтверждает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реалистичность их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привлечения;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уровень собственного вклада и дополнительных ресурсов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превышает 50% бюджета проекта (не суммы субсидии, а именно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всего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бюджета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проекта),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этом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такой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уровень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корректно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рассчитан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(например,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стоимость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пользования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имеющимся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собственности помещением и оборудованием рассчитана в части,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необходимой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для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 пределах срока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проекта);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доказано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долгосрочное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соответствующее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масштабу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задачам проекта влияние его успешной реализации на проблемы,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решение которых являются целью проекта;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организацией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представлено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четкое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видение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дальнейшего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развития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проекту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использования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его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результатов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после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завершения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поддержки.</w:t>
            </w:r>
          </w:p>
        </w:tc>
      </w:tr>
      <w:tr>
        <w:trPr>
          <w:trHeight w:val="428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6-8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Организация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обеспечивает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реальное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привлечение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дополнительных ресурсов на реализацию проекта в объеме от 25%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50% бюджета проекта:</w:t>
            </w:r>
          </w:p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2"/>
                <w:lang w:eastAsia="en-US"/>
              </w:rPr>
              <w:t>организация располагает ресурсами на реализацию проекта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(добровольцами,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помещением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собственности,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безвозмездном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пользовании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или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аренде,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оборудованием,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транспортными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средствами,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интеллектуальными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правами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другими)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(или)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подтверждает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возможность их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привлечения;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717" w:leader="none"/>
                <w:tab w:val="left" w:pos="719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уровень собственного вклада и дополнительных ресурсов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составляет от 25% до 50% бюджета проекта, при этом он в целом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корректно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рассчитан;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717" w:leader="none"/>
                <w:tab w:val="left" w:pos="719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в заявке в целом описаны механизмы дальнейшего развития проекта,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источники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ресурсного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обеспечения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после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завершения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поддержки,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отсутствуют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достаточные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сведения,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позволяющие сделать обоснованный вывод о наличии перспектив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продолжения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проекту.</w:t>
            </w:r>
          </w:p>
        </w:tc>
      </w:tr>
      <w:tr>
        <w:trPr>
          <w:trHeight w:val="2952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3-5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Дополнительные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ресурсы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реализацию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подтверждены и (или) несоразмерны с запрашиваемой суммой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субсидии</w:t>
            </w:r>
            <w:r>
              <w:rPr>
                <w:sz w:val="28"/>
                <w:szCs w:val="22"/>
                <w:lang w:eastAsia="en-US"/>
              </w:rPr>
              <w:t>:</w:t>
            </w:r>
          </w:p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уровень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собственного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вклада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дополнительных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ресурсов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составляет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10%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25%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бюджета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либо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заявлен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большем</w:t>
            </w:r>
            <w:r>
              <w:rPr>
                <w:spacing w:val="6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объеме,</w:t>
            </w:r>
            <w:r>
              <w:rPr>
                <w:spacing w:val="6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но</w:t>
            </w:r>
            <w:r>
              <w:rPr>
                <w:spacing w:val="6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</w:t>
            </w:r>
            <w:r>
              <w:rPr>
                <w:spacing w:val="6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некоторым</w:t>
            </w:r>
            <w:r>
              <w:rPr>
                <w:spacing w:val="6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позициям</w:t>
            </w:r>
            <w:r>
              <w:rPr>
                <w:spacing w:val="6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некорректно рассчитан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(или)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подтвержден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неубедительно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(например,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опыта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привлечения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соизмеримых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сумм финансирования,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подтверждающие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документы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(письма,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соглашения и другие) от источников ресурсов в составе заявки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отсутствуют);</w:t>
            </w:r>
          </w:p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продолжение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после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окончания финансирования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описано общими фразами;</w:t>
            </w:r>
          </w:p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имеются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  <w:tr>
        <w:trPr>
          <w:trHeight w:val="2536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0-2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Реализация проекта предполагается практически только за счет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субсидии</w:t>
            </w:r>
            <w:r>
              <w:rPr>
                <w:sz w:val="28"/>
                <w:szCs w:val="22"/>
                <w:lang w:eastAsia="en-US"/>
              </w:rPr>
              <w:t>: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717" w:leader="none"/>
                <w:tab w:val="left" w:pos="719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уровень собственного вклада и дополнительных ресурсов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составляет менее 10% бюджета проекта либо заявлен в большем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объеме,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ничем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подтвержден;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717" w:leader="none"/>
                <w:tab w:val="left" w:pos="719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отсутствует описание работы по выбранному направлению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после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завершения поддержки;</w:t>
            </w:r>
          </w:p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имеются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серьезные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val="clear" w:pos="57"/>
          <w:tab w:val="left" w:pos="1276" w:leader="none"/>
        </w:tabs>
        <w:spacing w:before="88" w:after="0"/>
        <w:ind w:firstLine="567" w:left="138" w:right="244"/>
        <w:contextualSpacing/>
        <w:jc w:val="both"/>
        <w:rPr>
          <w:sz w:val="28"/>
        </w:rPr>
      </w:pPr>
      <w:r>
        <w:rPr>
          <w:sz w:val="28"/>
        </w:rPr>
        <w:t>опыт</w:t>
      </w:r>
      <w:r>
        <w:rPr>
          <w:spacing w:val="5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3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5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3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53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5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</w:p>
    <w:tbl>
      <w:tblPr>
        <w:tblW w:w="9354" w:type="dxa"/>
        <w:jc w:val="righ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844"/>
        <w:gridCol w:w="8509"/>
      </w:tblGrid>
      <w:tr>
        <w:trPr>
          <w:trHeight w:val="273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9-10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У</w:t>
            </w:r>
            <w:r>
              <w:rPr>
                <w:spacing w:val="-1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</w:t>
            </w:r>
            <w:r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отличный</w:t>
            </w:r>
            <w:r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опыт</w:t>
            </w:r>
            <w:r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проектной</w:t>
            </w:r>
            <w:r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работы</w:t>
            </w:r>
            <w:r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</w:t>
            </w:r>
            <w:r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выбранному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направлению: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организация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имеет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опыт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устойчивой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активной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</w:t>
            </w:r>
            <w:r>
              <w:rPr>
                <w:spacing w:val="-6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выбранному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направлению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протяжении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более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5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лет;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представлено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описание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собственного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опыта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указанием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конкретных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программ,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проектов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или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мероприятий;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имеются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сведения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результативности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данных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мероприятий;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опыт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ее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успешность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подтверждаются наградами, отзывами, публикациями в средствах</w:t>
            </w:r>
            <w:r>
              <w:rPr>
                <w:spacing w:val="-6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массовой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информации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сети «</w:t>
            </w:r>
            <w:r>
              <w:rPr>
                <w:sz w:val="28"/>
                <w:szCs w:val="22"/>
                <w:lang w:eastAsia="en-US"/>
              </w:rPr>
              <w:t>Интернет»;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организация получала целевые поступления на реализацию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pacing w:val="-1"/>
                <w:sz w:val="28"/>
                <w:szCs w:val="22"/>
                <w:lang w:eastAsia="en-US"/>
              </w:rPr>
              <w:t>своих</w:t>
            </w:r>
            <w:r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>
              <w:rPr>
                <w:spacing w:val="-1"/>
                <w:sz w:val="28"/>
                <w:szCs w:val="22"/>
                <w:lang w:eastAsia="en-US"/>
              </w:rPr>
              <w:t>программ,</w:t>
            </w:r>
            <w:r>
              <w:rPr>
                <w:spacing w:val="-16"/>
                <w:sz w:val="28"/>
                <w:szCs w:val="22"/>
                <w:lang w:eastAsia="en-US"/>
              </w:rPr>
              <w:t xml:space="preserve"> </w:t>
            </w:r>
            <w:r>
              <w:rPr>
                <w:spacing w:val="-1"/>
                <w:sz w:val="28"/>
                <w:szCs w:val="22"/>
                <w:lang w:eastAsia="en-US"/>
              </w:rPr>
              <w:t>проектов,</w:t>
            </w:r>
            <w:r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информация</w:t>
            </w:r>
            <w:r>
              <w:rPr>
                <w:spacing w:val="-1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претензиях</w:t>
            </w:r>
            <w:r>
              <w:rPr>
                <w:spacing w:val="-1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</w:t>
            </w:r>
            <w:r>
              <w:rPr>
                <w:spacing w:val="-1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поводу</w:t>
            </w:r>
            <w:r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их</w:t>
            </w:r>
            <w:r>
              <w:rPr>
                <w:spacing w:val="-6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использования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отсутствует;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у</w:t>
            </w:r>
            <w:r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имеется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сопоставимый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содержанием</w:t>
            </w:r>
            <w:r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заявки</w:t>
            </w:r>
            <w:r>
              <w:rPr>
                <w:spacing w:val="-6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опыт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проектной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(по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масштабу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количеству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мероприятий);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организация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придерживается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высоких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этических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стандартов;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у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есть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материально-техническая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база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для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реализации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проектов</w:t>
            </w:r>
            <w:r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выбранному</w:t>
            </w:r>
            <w:r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направлению,</w:t>
            </w:r>
            <w:r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имеются</w:t>
            </w:r>
            <w:r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(если</w:t>
            </w:r>
            <w:r>
              <w:rPr>
                <w:spacing w:val="-6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применимо)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лицензии,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разрешительные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документы,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обязательные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для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осуществления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запланированной деятельности.</w:t>
            </w:r>
          </w:p>
        </w:tc>
      </w:tr>
      <w:tr>
        <w:trPr>
          <w:trHeight w:val="711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6-8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У организации хороший опыт проектной работы по выбранному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направлению: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у</w:t>
            </w:r>
            <w:r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имеется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сопоставимый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содержанием</w:t>
            </w:r>
            <w:r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заявки опыт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системной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устойчивой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проектной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выбранному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направлению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(по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масштабу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количеству мероприятий);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представлено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описание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собственного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опыта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указанием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конкретных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программ,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проектов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или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мероприятий;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успешность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опыта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подтверждается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наградами,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отзывами,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публикациями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средствах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массовой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информации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 сети «Интернет»;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организация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имеет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опыт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активной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 протяжении более 3 лет либо имеет опыт работы менее 3 лет, 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создана</w:t>
            </w:r>
            <w:r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гражданами,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имеющими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значительный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опыт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аналогичной</w:t>
            </w:r>
            <w:r>
              <w:rPr>
                <w:spacing w:val="-6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деятельности.</w:t>
            </w:r>
          </w:p>
        </w:tc>
      </w:tr>
      <w:tr>
        <w:trPr>
          <w:trHeight w:val="1278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3-5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У организации удовлетворительный опыт проектной работы по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выбранному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направлению:</w:t>
            </w:r>
          </w:p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в заявке приведено описание собственного опыта организации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</w:t>
            </w:r>
            <w:r>
              <w:rPr>
                <w:spacing w:val="-1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реализации</w:t>
            </w:r>
            <w:r>
              <w:rPr>
                <w:spacing w:val="-1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программ,</w:t>
            </w:r>
            <w:r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проектов</w:t>
            </w:r>
            <w:r>
              <w:rPr>
                <w:spacing w:val="-1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</w:t>
            </w:r>
            <w:r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выбранному</w:t>
            </w:r>
            <w:r>
              <w:rPr>
                <w:spacing w:val="-1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направлению,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но оно не позволяет сделать однозначный вывод о системном 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устойчивом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характере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такой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работы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течение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3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лет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или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момента создания организации (если она существует меньше 3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лет)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наличии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положительных результатов;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организация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имеет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опыт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менее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масштабных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проектов по выбранному направлению и не имеет опыта работы с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соизмеримыми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запрашиваемой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суммой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субсидии)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объемами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целевых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средств;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организация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имеет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опыт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управления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соизмеримыми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запрашиваемой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суммой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субсидии)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объемами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целевых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средств,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однако информация о реализованных проектах не освещена на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сайте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заявленные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достигнутые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результаты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представлены;</w:t>
            </w:r>
          </w:p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имеются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  <w:tr>
        <w:trPr>
          <w:trHeight w:val="286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0-2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У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практически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отсутствует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опыт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работы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выбранному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направлению: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организация не имеет опыта активной деятельности либо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подтвержденной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последний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год;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опыт проектной работы организации в заявке практически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описан;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имеются противоречия между описанным в заявке опытом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 и информацией из открытых источников (например,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заявленные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как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реализованные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отражены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общедоступных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отчетах организации);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организация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имеет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лицензии,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разрешительных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документов, обязательных для осуществления запланированной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(сведения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 них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 отсутствуют);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основной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профиль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соответствует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выбранному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направлению;</w:t>
            </w:r>
          </w:p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имеются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серьезные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val="clear" w:pos="57"/>
          <w:tab w:val="left" w:pos="1276" w:leader="none"/>
        </w:tabs>
        <w:spacing w:before="9" w:after="0"/>
        <w:ind w:firstLine="567" w:left="138" w:right="103"/>
        <w:contextualSpacing/>
        <w:jc w:val="both"/>
        <w:rPr>
          <w:sz w:val="6"/>
        </w:rPr>
      </w:pPr>
      <w:r>
        <w:rPr>
          <w:sz w:val="28"/>
        </w:rPr>
        <w:t>соответствие</w:t>
      </w:r>
      <w:r>
        <w:rPr>
          <w:spacing w:val="50"/>
          <w:sz w:val="28"/>
        </w:rPr>
        <w:t xml:space="preserve"> </w:t>
      </w:r>
      <w:r>
        <w:rPr>
          <w:sz w:val="28"/>
        </w:rPr>
        <w:t>опыта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50"/>
          <w:sz w:val="28"/>
        </w:rPr>
        <w:t xml:space="preserve"> </w:t>
      </w:r>
      <w:r>
        <w:rPr>
          <w:sz w:val="28"/>
        </w:rPr>
        <w:t>команды проекта</w:t>
      </w:r>
      <w:r>
        <w:rPr>
          <w:spacing w:val="50"/>
          <w:sz w:val="28"/>
        </w:rPr>
        <w:t xml:space="preserve"> </w:t>
      </w:r>
      <w:r>
        <w:rPr>
          <w:sz w:val="28"/>
        </w:rPr>
        <w:t>планируемой</w:t>
      </w:r>
      <w:r>
        <w:rPr>
          <w:spacing w:val="-67"/>
          <w:sz w:val="28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3" wp14:anchorId="2E79FC0B">
                <wp:simplePos x="0" y="0"/>
                <wp:positionH relativeFrom="page">
                  <wp:posOffset>1936115</wp:posOffset>
                </wp:positionH>
                <wp:positionV relativeFrom="page">
                  <wp:posOffset>2533015</wp:posOffset>
                </wp:positionV>
                <wp:extent cx="5124450" cy="1071245"/>
                <wp:effectExtent l="0" t="0" r="0" b="0"/>
                <wp:wrapNone/>
                <wp:docPr id="2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600" cy="107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path="m0,0l-2147483645,0l-2147483645,-2147483646l0,-2147483646xe" fillcolor="white" stroked="f" o:allowincell="f" style="position:absolute;margin-left:152.45pt;margin-top:199.45pt;width:403.45pt;height:84.3pt;mso-wrap-style:none;v-text-anchor:middle;mso-position-horizontal-relative:page;mso-position-vertical-relative:page" wp14:anchorId="2E79FC0B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8"/>
        </w:rPr>
        <w:t>деятельности</w:t>
      </w:r>
    </w:p>
    <w:tbl>
      <w:tblPr>
        <w:tblW w:w="9354" w:type="dxa"/>
        <w:jc w:val="righ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844"/>
        <w:gridCol w:w="8509"/>
      </w:tblGrid>
      <w:tr>
        <w:trPr>
          <w:trHeight w:val="2835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9-10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Данный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критерий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отлично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выражен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заявке:</w:t>
            </w:r>
          </w:p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57"/>
                <w:tab w:val="left" w:pos="717" w:leader="none"/>
                <w:tab w:val="left" w:pos="719" w:leader="none"/>
                <w:tab w:val="left" w:pos="2381" w:leader="none"/>
                <w:tab w:val="left" w:pos="4535" w:leader="none"/>
                <w:tab w:val="left" w:pos="6606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 xml:space="preserve">проект полностью обеспечен 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опытными, </w:t>
            </w:r>
            <w:r>
              <w:rPr>
                <w:sz w:val="28"/>
                <w:szCs w:val="22"/>
                <w:lang w:eastAsia="en-US"/>
              </w:rPr>
              <w:t>квалифицированными и имеющими положительную репутацию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специалистами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всем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необходимым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для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 профилям;</w:t>
            </w:r>
          </w:p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в заявке доказана возможность каждого члена указанной 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</w:t>
            </w:r>
            <w:r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команды</w:t>
            </w:r>
            <w:r>
              <w:rPr>
                <w:spacing w:val="-10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качественно</w:t>
            </w:r>
            <w:r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работать</w:t>
            </w:r>
            <w:r>
              <w:rPr>
                <w:spacing w:val="-10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над</w:t>
            </w:r>
            <w:r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проектом</w:t>
            </w:r>
            <w:r>
              <w:rPr>
                <w:spacing w:val="-10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условиях,</w:t>
            </w:r>
            <w:r>
              <w:rPr>
                <w:spacing w:val="-10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 порядке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сроки,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установленные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календарным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планом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 бюджетом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проекта,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без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существенных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замен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ходе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проекта.</w:t>
            </w:r>
          </w:p>
        </w:tc>
      </w:tr>
      <w:tr>
        <w:trPr>
          <w:trHeight w:val="1622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6-8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Данный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критерий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хорошо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выражен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заявке:</w:t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проект</w:t>
            </w:r>
            <w:r>
              <w:rPr>
                <w:spacing w:val="-10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9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целом</w:t>
            </w:r>
            <w:r>
              <w:rPr>
                <w:spacing w:val="-9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обеспечен</w:t>
            </w:r>
            <w:r>
              <w:rPr>
                <w:spacing w:val="-9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опытными,</w:t>
            </w:r>
            <w:r>
              <w:rPr>
                <w:spacing w:val="-10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квалифицированными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 имеющими положительную репутацию специалистами, но по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некоторым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необходимым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профилям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информация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отсутствует;</w:t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имеются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  <w:tr>
        <w:trPr>
          <w:trHeight w:val="711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3-5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Данный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критерий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удовлетворительно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выражен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заявке: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содержится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описание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команды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конкретные исполнители основных мероприятий не названы либо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приводятся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сведения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их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знаниях</w:t>
            </w:r>
            <w:r>
              <w:rPr>
                <w:spacing w:val="-1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опыте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или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выполняемых функциях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рамках реализации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проекта;</w:t>
            </w:r>
          </w:p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2"/>
                <w:szCs w:val="22"/>
                <w:lang w:eastAsia="en-US"/>
              </w:rPr>
              <w:t xml:space="preserve">-  </w:t>
            </w:r>
            <w:r>
              <w:rPr>
                <w:sz w:val="28"/>
                <w:szCs w:val="22"/>
                <w:lang w:eastAsia="en-US"/>
              </w:rPr>
              <w:t>указанные</w:t>
            </w:r>
            <w:r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</w:t>
            </w:r>
            <w:r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члены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команды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</w:t>
            </w:r>
            <w:r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полной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мере</w:t>
            </w:r>
            <w:r>
              <w:rPr>
                <w:spacing w:val="-68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соответствуют уровню опыта и компетенций, необходимых для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реализации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проекта;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имеются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  <w:tr>
        <w:trPr>
          <w:trHeight w:val="1956" w:hRule="atLeast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0-2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Данный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критерий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плохо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выражен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заявке:</w:t>
            </w:r>
          </w:p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 xml:space="preserve">описание команды проекта, ее квалификации, опыта работы 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 практически отсутствует;</w:t>
            </w:r>
          </w:p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57"/>
                <w:tab w:val="left" w:pos="717" w:leader="none"/>
                <w:tab w:val="left" w:pos="719" w:leader="none"/>
                <w:tab w:val="left" w:pos="2004" w:leader="none"/>
                <w:tab w:val="left" w:pos="3250" w:leader="none"/>
                <w:tab w:val="left" w:pos="4201" w:leader="none"/>
                <w:tab w:val="left" w:pos="5815" w:leader="none"/>
                <w:tab w:val="left" w:pos="7003" w:leader="none"/>
                <w:tab w:val="left" w:pos="7387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 xml:space="preserve">имеются высокие риски реализации проекта в </w:t>
            </w:r>
            <w:r>
              <w:rPr>
                <w:spacing w:val="-1"/>
                <w:sz w:val="28"/>
                <w:szCs w:val="22"/>
                <w:lang w:eastAsia="en-US"/>
              </w:rPr>
              <w:t>силу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недостаточности</w:t>
            </w:r>
            <w:r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опыта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низкой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квалификации</w:t>
            </w:r>
            <w:r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команды</w:t>
            </w:r>
            <w:r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проекта;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598" w:leader="none"/>
                <w:tab w:val="left" w:pos="1992" w:leader="none"/>
                <w:tab w:val="left" w:pos="3163" w:leader="none"/>
                <w:tab w:val="left" w:pos="4735" w:leader="none"/>
                <w:tab w:val="left" w:pos="6324" w:leader="none"/>
                <w:tab w:val="left" w:pos="7723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</w:t>
              <w:tab/>
              <w:t>имеются другие серьезные замечания эксперта (с комментарием).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val="clear" w:pos="57"/>
          <w:tab w:val="left" w:pos="1429" w:leader="none"/>
        </w:tabs>
        <w:spacing w:before="88" w:after="0"/>
        <w:ind w:hanging="444" w:left="1428"/>
        <w:contextualSpacing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</w:p>
    <w:tbl>
      <w:tblPr>
        <w:tblW w:w="9354" w:type="dxa"/>
        <w:jc w:val="righ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849"/>
        <w:gridCol w:w="8504"/>
      </w:tblGrid>
      <w:tr>
        <w:trPr>
          <w:trHeight w:val="411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9-10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Данный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критерий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отлично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выражен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заявке: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информацию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легко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найти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сети «</w:t>
            </w:r>
            <w:r>
              <w:rPr>
                <w:sz w:val="28"/>
                <w:szCs w:val="22"/>
                <w:lang w:eastAsia="en-US"/>
              </w:rPr>
              <w:t>Интернет»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помощью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поисковых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запросов;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деятельность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систематически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освещается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средствах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массовой информации;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организация имеет действующий, постоянно обновляемый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сайт, на котором представлены подробные годовые отчеты о ее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размещена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актуальная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информация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реализованных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мероприятиях,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составе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органов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управления;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организация имеет страницы (группы) в социальных сетях,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которых регулярно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обновляется информация;</w:t>
            </w:r>
          </w:p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организация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регулярно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публикует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годовую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отчетность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своей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деятельности.</w:t>
            </w:r>
          </w:p>
        </w:tc>
      </w:tr>
      <w:tr>
        <w:trPr>
          <w:trHeight w:val="3308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6-8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Данный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критерий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хорошо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выражен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заявке: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организация имеет действующий сайт, страницы (группы) в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социальных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сетях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актуальной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информацией,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однако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без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подробных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сведений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работе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привлекаемых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ею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ресурсах,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составе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органов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управления,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реализованных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программах,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проектах;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информацию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легко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найти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сети «</w:t>
            </w:r>
            <w:r>
              <w:rPr>
                <w:sz w:val="28"/>
                <w:szCs w:val="22"/>
                <w:lang w:eastAsia="en-US"/>
              </w:rPr>
              <w:t>Интернет»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помощью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поисковых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запросов;</w:t>
            </w:r>
          </w:p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hanging="0"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деятельность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периодически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освещается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средствах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массовой информации;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1064" w:leader="none"/>
              </w:tabs>
              <w:ind w:left="113" w:right="113"/>
              <w:rPr>
                <w:sz w:val="28"/>
              </w:rPr>
            </w:pPr>
            <w:r>
              <w:rPr>
                <w:sz w:val="22"/>
                <w:szCs w:val="22"/>
                <w:lang w:eastAsia="en-US"/>
              </w:rPr>
              <w:t>-</w:t>
              <w:tab/>
            </w:r>
            <w:r>
              <w:rPr>
                <w:sz w:val="28"/>
                <w:szCs w:val="22"/>
                <w:lang w:eastAsia="en-US"/>
              </w:rPr>
              <w:t>имеются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  <w:tr>
        <w:trPr>
          <w:trHeight w:val="225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3-5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Данный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критерий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удовлетворительно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выражен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деятельность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мало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освещается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средствах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массовой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информации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сети «</w:t>
            </w:r>
            <w:r>
              <w:rPr>
                <w:sz w:val="28"/>
                <w:szCs w:val="22"/>
                <w:lang w:eastAsia="en-US"/>
              </w:rPr>
              <w:t>Интернет»;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у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есть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сайт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(или)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страница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(группа)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социальной сети, которые содержат неактуальную (устаревшую)</w:t>
            </w:r>
            <w:r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информацию;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отчеты</w:t>
            </w:r>
            <w:r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деятельности</w:t>
            </w:r>
            <w:r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организации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отсутствуют</w:t>
            </w:r>
            <w:r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открытом доступе;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57"/>
                <w:tab w:val="left" w:pos="717" w:leader="none"/>
                <w:tab w:val="left" w:pos="719" w:leader="none"/>
              </w:tabs>
              <w:ind w:left="113" w:right="113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- имеются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другие</w:t>
            </w:r>
            <w:r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замечания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эксперта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(с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комментарием).</w:t>
            </w:r>
          </w:p>
        </w:tc>
      </w:tr>
      <w:tr>
        <w:trPr>
          <w:trHeight w:val="127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0-2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13" w:right="113"/>
              <w:jc w:val="left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>Данный</w:t>
            </w:r>
            <w:r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критерий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плохо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выражен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заявке: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523" w:leader="none"/>
                <w:tab w:val="left" w:pos="525" w:leader="none"/>
                <w:tab w:val="left" w:pos="2309" w:leader="none"/>
                <w:tab w:val="left" w:pos="2744" w:leader="none"/>
                <w:tab w:val="left" w:pos="4635" w:leader="none"/>
                <w:tab w:val="left" w:pos="6434" w:leader="none"/>
              </w:tabs>
              <w:ind w:left="113" w:right="113"/>
              <w:jc w:val="left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 xml:space="preserve">- информация о деятельности организации 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практически </w:t>
            </w:r>
            <w:r>
              <w:rPr>
                <w:sz w:val="28"/>
                <w:szCs w:val="22"/>
                <w:lang w:eastAsia="en-US"/>
              </w:rPr>
              <w:t>отсутствует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в</w:t>
            </w:r>
            <w:r>
              <w:rPr>
                <w:spacing w:val="-1"/>
                <w:sz w:val="28"/>
                <w:szCs w:val="22"/>
                <w:lang w:eastAsia="en-US"/>
              </w:rPr>
              <w:t xml:space="preserve"> сети «</w:t>
            </w:r>
            <w:r>
              <w:rPr>
                <w:sz w:val="28"/>
                <w:szCs w:val="22"/>
                <w:lang w:eastAsia="en-US"/>
              </w:rPr>
              <w:t>Интернет»;</w:t>
            </w:r>
          </w:p>
          <w:p>
            <w:pPr>
              <w:pStyle w:val="TableParagraph"/>
              <w:widowControl w:val="false"/>
              <w:tabs>
                <w:tab w:val="clear" w:pos="57"/>
                <w:tab w:val="left" w:pos="588" w:leader="none"/>
                <w:tab w:val="left" w:pos="589" w:leader="none"/>
                <w:tab w:val="left" w:pos="1982" w:leader="none"/>
                <w:tab w:val="left" w:pos="3153" w:leader="none"/>
                <w:tab w:val="left" w:pos="4725" w:leader="none"/>
                <w:tab w:val="left" w:pos="6314" w:leader="none"/>
                <w:tab w:val="left" w:pos="7713" w:leader="none"/>
              </w:tabs>
              <w:ind w:left="113" w:right="113"/>
              <w:jc w:val="left"/>
              <w:rPr>
                <w:sz w:val="28"/>
              </w:rPr>
            </w:pPr>
            <w:r>
              <w:rPr>
                <w:sz w:val="28"/>
                <w:szCs w:val="22"/>
                <w:lang w:eastAsia="en-US"/>
              </w:rPr>
              <w:t xml:space="preserve">- имеются другие серьезные замечания эксперта </w:t>
            </w:r>
            <w:r>
              <w:rPr>
                <w:spacing w:val="-2"/>
                <w:sz w:val="28"/>
                <w:szCs w:val="22"/>
                <w:lang w:eastAsia="en-US"/>
              </w:rPr>
              <w:t>(с</w:t>
            </w:r>
            <w:r>
              <w:rPr>
                <w:spacing w:val="-67"/>
                <w:sz w:val="28"/>
                <w:szCs w:val="22"/>
                <w:lang w:eastAsia="en-US"/>
              </w:rPr>
              <w:t xml:space="preserve">   </w:t>
            </w:r>
            <w:r>
              <w:rPr>
                <w:sz w:val="28"/>
                <w:szCs w:val="22"/>
                <w:lang w:eastAsia="en-US"/>
              </w:rPr>
              <w:t xml:space="preserve"> комментарием).</w:t>
            </w:r>
          </w:p>
        </w:tc>
      </w:tr>
    </w:tbl>
    <w:p>
      <w:pPr>
        <w:pStyle w:val="Normal"/>
        <w:ind w:firstLine="708"/>
        <w:jc w:val="center"/>
        <w:rPr>
          <w:sz w:val="28"/>
        </w:rPr>
      </w:pPr>
      <w:r>
        <w:rPr>
          <w:sz w:val="28"/>
        </w:rPr>
      </w:r>
    </w:p>
    <w:sectPr>
      <w:headerReference w:type="default" r:id="rId2"/>
      <w:type w:val="nextPage"/>
      <w:pgSz w:w="11906" w:h="16838"/>
      <w:pgMar w:left="1701" w:right="567" w:gutter="0" w:header="283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7694810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19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6.%1"/>
      <w:lvlJc w:val="left"/>
      <w:pPr>
        <w:tabs>
          <w:tab w:val="num" w:pos="0"/>
        </w:tabs>
        <w:ind w:left="1150" w:hanging="304"/>
      </w:pPr>
      <w:rPr>
        <w:sz w:val="28"/>
        <w:szCs w:val="28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74" w:hanging="30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89" w:hanging="30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03" w:hanging="30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18" w:hanging="30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33" w:hanging="30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7" w:hanging="30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2" w:hanging="30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76" w:hanging="304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7.%1"/>
      <w:lvlJc w:val="left"/>
      <w:pPr>
        <w:tabs>
          <w:tab w:val="num" w:pos="147"/>
        </w:tabs>
        <w:ind w:left="1155" w:hanging="304"/>
      </w:pPr>
      <w:rPr>
        <w:sz w:val="28"/>
        <w:szCs w:val="28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147"/>
        </w:tabs>
        <w:ind w:left="2077" w:hanging="30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147"/>
        </w:tabs>
        <w:ind w:left="3008" w:hanging="30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147"/>
        </w:tabs>
        <w:ind w:left="3938" w:hanging="30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147"/>
        </w:tabs>
        <w:ind w:left="4869" w:hanging="30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147"/>
        </w:tabs>
        <w:ind w:left="5800" w:hanging="30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147"/>
        </w:tabs>
        <w:ind w:left="6730" w:hanging="30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147"/>
        </w:tabs>
        <w:ind w:left="7661" w:hanging="30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147"/>
        </w:tabs>
        <w:ind w:left="8591" w:hanging="304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141" w:hanging="577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5" w:hanging="5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10" w:hanging="5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46" w:hanging="5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81" w:hanging="5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17" w:hanging="5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52" w:hanging="5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87" w:hanging="5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23" w:hanging="57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141" w:hanging="577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5" w:hanging="5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10" w:hanging="5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46" w:hanging="5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81" w:hanging="5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17" w:hanging="5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52" w:hanging="5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87" w:hanging="5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23" w:hanging="57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136" w:hanging="583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4" w:hanging="5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09" w:hanging="5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44" w:hanging="5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79" w:hanging="5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14" w:hanging="5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49" w:hanging="5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84" w:hanging="5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19" w:hanging="583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-"/>
      <w:lvlJc w:val="left"/>
      <w:pPr>
        <w:tabs>
          <w:tab w:val="num" w:pos="0"/>
        </w:tabs>
        <w:ind w:left="136" w:hanging="583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4" w:hanging="5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09" w:hanging="5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44" w:hanging="5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79" w:hanging="5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14" w:hanging="5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49" w:hanging="5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84" w:hanging="5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19" w:hanging="583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-"/>
      <w:lvlJc w:val="left"/>
      <w:pPr>
        <w:tabs>
          <w:tab w:val="num" w:pos="0"/>
        </w:tabs>
        <w:ind w:left="136" w:hanging="583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4" w:hanging="5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09" w:hanging="5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44" w:hanging="5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79" w:hanging="5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14" w:hanging="5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49" w:hanging="5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84" w:hanging="5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19" w:hanging="583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-"/>
      <w:lvlJc w:val="left"/>
      <w:pPr>
        <w:tabs>
          <w:tab w:val="num" w:pos="0"/>
        </w:tabs>
        <w:ind w:left="136" w:hanging="242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4" w:hanging="24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09" w:hanging="24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44" w:hanging="24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79" w:hanging="24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14" w:hanging="24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49" w:hanging="24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84" w:hanging="24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19" w:hanging="242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31" w:hanging="240"/>
      </w:pPr>
      <w:rPr>
        <w:rFonts w:ascii="Times New Roman" w:hAnsi="Times New Roman" w:cs="Times New Roman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67" w:hanging="2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95" w:hanging="2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923" w:hanging="2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51" w:hanging="2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778" w:hanging="2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706" w:hanging="2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634" w:hanging="240"/>
      </w:pPr>
      <w:rPr>
        <w:rFonts w:ascii="Symbol" w:hAnsi="Symbol" w:cs="Symbol" w:hint="default"/>
      </w:rPr>
    </w:lvl>
  </w:abstractNum>
  <w:abstractNum w:abstractNumId="11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49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98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47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96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45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94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43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792" w:hanging="709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49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98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47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96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45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94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43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792" w:hanging="709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48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97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46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95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44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93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42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791" w:hanging="709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48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97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46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95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44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93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42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791" w:hanging="709"/>
      </w:pPr>
      <w:rPr>
        <w:rFonts w:ascii="Symbol" w:hAnsi="Symbol" w:cs="Symbol" w:hint="default"/>
      </w:rPr>
    </w:lvl>
  </w:abstractNum>
  <w:abstractNum w:abstractNumId="15">
    <w:lvl w:ilvl="0">
      <w:numFmt w:val="bullet"/>
      <w:lvlText w:val="-"/>
      <w:lvlJc w:val="left"/>
      <w:pPr>
        <w:tabs>
          <w:tab w:val="num" w:pos="0"/>
        </w:tabs>
        <w:ind w:left="13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53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87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20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54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187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21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854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688" w:hanging="709"/>
      </w:pPr>
      <w:rPr>
        <w:rFonts w:ascii="Symbol" w:hAnsi="Symbol" w:cs="Symbol" w:hint="default"/>
      </w:rPr>
    </w:lvl>
  </w:abstractNum>
  <w:abstractNum w:abstractNumId="16">
    <w:lvl w:ilvl="0">
      <w:numFmt w:val="bullet"/>
      <w:lvlText w:val="-"/>
      <w:lvlJc w:val="left"/>
      <w:pPr>
        <w:tabs>
          <w:tab w:val="num" w:pos="0"/>
        </w:tabs>
        <w:ind w:left="13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53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87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20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54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187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21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854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688" w:hanging="709"/>
      </w:pPr>
      <w:rPr>
        <w:rFonts w:ascii="Symbol" w:hAnsi="Symbol" w:cs="Symbol" w:hint="default"/>
      </w:rPr>
    </w:lvl>
  </w:abstractNum>
  <w:abstractNum w:abstractNumId="17">
    <w:lvl w:ilvl="0">
      <w:numFmt w:val="bullet"/>
      <w:lvlText w:val="-"/>
      <w:lvlJc w:val="left"/>
      <w:pPr>
        <w:tabs>
          <w:tab w:val="num" w:pos="0"/>
        </w:tabs>
        <w:ind w:left="7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5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71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06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42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177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13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848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684" w:hanging="709"/>
      </w:pPr>
      <w:rPr>
        <w:rFonts w:ascii="Symbol" w:hAnsi="Symbol" w:cs="Symbol" w:hint="default"/>
      </w:rPr>
    </w:lvl>
  </w:abstractNum>
  <w:abstractNum w:abstractNumId="18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20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41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61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82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103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23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744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564" w:hanging="709"/>
      </w:pPr>
      <w:rPr>
        <w:rFonts w:ascii="Symbol" w:hAnsi="Symbol" w:cs="Symbol" w:hint="default"/>
      </w:rPr>
    </w:lvl>
  </w:abstractNum>
  <w:abstractNum w:abstractNumId="19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20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41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61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82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103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23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744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564" w:hanging="709"/>
      </w:pPr>
      <w:rPr>
        <w:rFonts w:ascii="Symbol" w:hAnsi="Symbol" w:cs="Symbol" w:hint="default"/>
      </w:rPr>
    </w:lvl>
  </w:abstractNum>
  <w:abstractNum w:abstractNumId="20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20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41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61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82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103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23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744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564" w:hanging="709"/>
      </w:pPr>
      <w:rPr>
        <w:rFonts w:ascii="Symbol" w:hAnsi="Symbol" w:cs="Symbol" w:hint="default"/>
      </w:rPr>
    </w:lvl>
  </w:abstractNum>
  <w:abstractNum w:abstractNumId="21">
    <w:lvl w:ilvl="0">
      <w:numFmt w:val="bullet"/>
      <w:lvlText w:val="-"/>
      <w:lvlJc w:val="left"/>
      <w:pPr>
        <w:tabs>
          <w:tab w:val="num" w:pos="0"/>
        </w:tabs>
        <w:ind w:left="136" w:hanging="207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46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53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59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66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17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79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786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592" w:hanging="207"/>
      </w:pPr>
      <w:rPr>
        <w:rFonts w:ascii="Symbol" w:hAnsi="Symbol" w:cs="Symbol" w:hint="default"/>
      </w:rPr>
    </w:lvl>
  </w:abstractNum>
  <w:abstractNum w:abstractNumId="22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8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16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24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33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41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49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58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66" w:hanging="709"/>
      </w:pPr>
      <w:rPr>
        <w:rFonts w:ascii="Symbol" w:hAnsi="Symbol" w:cs="Symbol" w:hint="default"/>
      </w:rPr>
    </w:lvl>
  </w:abstractNum>
  <w:abstractNum w:abstractNumId="23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7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14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21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29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36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43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51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58" w:hanging="709"/>
      </w:pPr>
      <w:rPr>
        <w:rFonts w:ascii="Symbol" w:hAnsi="Symbol" w:cs="Symbol" w:hint="default"/>
      </w:rPr>
    </w:lvl>
  </w:abstractNum>
  <w:abstractNum w:abstractNumId="24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7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14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21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29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36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43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51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58" w:hanging="709"/>
      </w:pPr>
      <w:rPr>
        <w:rFonts w:ascii="Symbol" w:hAnsi="Symbol" w:cs="Symbol" w:hint="default"/>
      </w:rPr>
    </w:lvl>
  </w:abstractNum>
  <w:abstractNum w:abstractNumId="25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7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14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21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29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36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43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51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58" w:hanging="709"/>
      </w:pPr>
      <w:rPr>
        <w:rFonts w:ascii="Symbol" w:hAnsi="Symbol" w:cs="Symbol" w:hint="default"/>
      </w:rPr>
    </w:lvl>
  </w:abstractNum>
  <w:abstractNum w:abstractNumId="26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7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14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21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29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36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43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51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58" w:hanging="709"/>
      </w:pPr>
      <w:rPr>
        <w:rFonts w:ascii="Symbol" w:hAnsi="Symbol" w:cs="Symbol" w:hint="default"/>
      </w:rPr>
    </w:lvl>
  </w:abstractNum>
  <w:abstractNum w:abstractNumId="27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6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13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20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27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34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40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47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54" w:hanging="709"/>
      </w:pPr>
      <w:rPr>
        <w:rFonts w:ascii="Symbol" w:hAnsi="Symbol" w:cs="Symbol" w:hint="default"/>
      </w:rPr>
    </w:lvl>
  </w:abstractNum>
  <w:abstractNum w:abstractNumId="28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6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13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20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27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34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40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47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54" w:hanging="709"/>
      </w:pPr>
      <w:rPr>
        <w:rFonts w:ascii="Symbol" w:hAnsi="Symbol" w:cs="Symbol" w:hint="default"/>
      </w:rPr>
    </w:lvl>
  </w:abstractNum>
  <w:abstractNum w:abstractNumId="29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20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1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82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63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44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425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06" w:hanging="709"/>
      </w:pPr>
      <w:rPr>
        <w:rFonts w:ascii="Symbol" w:hAnsi="Symbol" w:cs="Symbol" w:hint="default"/>
      </w:rPr>
    </w:lvl>
  </w:abstractNum>
  <w:abstractNum w:abstractNumId="30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20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1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82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63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44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425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06" w:hanging="709"/>
      </w:pPr>
      <w:rPr>
        <w:rFonts w:ascii="Symbol" w:hAnsi="Symbol" w:cs="Symbol" w:hint="default"/>
      </w:rPr>
    </w:lvl>
  </w:abstractNum>
  <w:abstractNum w:abstractNumId="31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7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15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23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31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39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46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54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62" w:hanging="709"/>
      </w:pPr>
      <w:rPr>
        <w:rFonts w:ascii="Symbol" w:hAnsi="Symbol" w:cs="Symbol" w:hint="default"/>
      </w:rPr>
    </w:lvl>
  </w:abstractNum>
  <w:abstractNum w:abstractNumId="32">
    <w:lvl w:ilvl="0">
      <w:numFmt w:val="bullet"/>
      <w:lvlText w:val="-"/>
      <w:lvlJc w:val="left"/>
      <w:pPr>
        <w:tabs>
          <w:tab w:val="num" w:pos="0"/>
        </w:tabs>
        <w:ind w:left="10" w:hanging="709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0" w:hanging="7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39" w:hanging="7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19" w:hanging="7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99" w:hanging="7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179" w:hanging="7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58" w:hanging="7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738" w:hanging="7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518" w:hanging="709"/>
      </w:pPr>
      <w:rPr>
        <w:rFonts w:ascii="Symbol" w:hAnsi="Symbol" w:cs="Symbol" w:hint="default"/>
      </w:rPr>
    </w:lvl>
  </w:abstractNum>
  <w:abstractNum w:abstractNumId="3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w="http://schemas.openxmlformats.org/wordprocessingml/2006/main">
  <w:zoom w:percent="140"/>
  <w:defaultTabStop w:val="57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5ca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2023e3"/>
    <w:pPr>
      <w:widowControl w:val="false"/>
      <w:spacing w:before="108" w:after="108"/>
      <w:jc w:val="center"/>
      <w:outlineLvl w:val="0"/>
    </w:pPr>
    <w:rPr>
      <w:rFonts w:ascii="Arial" w:hAnsi="Arial" w:eastAsia="" w:cs="Arial" w:eastAsiaTheme="minorEastAsia"/>
      <w:b/>
      <w:bCs/>
      <w:color w:val="26282F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113c1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qFormat/>
    <w:rsid w:val="00f266f9"/>
    <w:rPr>
      <w:i/>
      <w:iCs/>
    </w:rPr>
  </w:style>
  <w:style w:type="character" w:styleId="Style12" w:customStyle="1">
    <w:name w:val="Текст выноски Знак"/>
    <w:basedOn w:val="DefaultParagraphFont"/>
    <w:uiPriority w:val="99"/>
    <w:semiHidden/>
    <w:qFormat/>
    <w:rsid w:val="00f266f9"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1f4b9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1f4b9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9"/>
    <w:qFormat/>
    <w:rsid w:val="002023e3"/>
    <w:rPr>
      <w:rFonts w:ascii="Arial" w:hAnsi="Arial" w:eastAsia="" w:cs="Arial" w:eastAsiaTheme="minorEastAsia"/>
      <w:b/>
      <w:bCs/>
      <w:color w:val="26282F"/>
      <w:sz w:val="24"/>
      <w:szCs w:val="24"/>
      <w:lang w:eastAsia="ru-RU"/>
    </w:rPr>
  </w:style>
  <w:style w:type="character" w:styleId="Style15" w:customStyle="1">
    <w:name w:val="Гипертекстовая ссылка"/>
    <w:basedOn w:val="DefaultParagraphFont"/>
    <w:uiPriority w:val="99"/>
    <w:qFormat/>
    <w:rsid w:val="002023e3"/>
    <w:rPr>
      <w:color w:val="106BBE"/>
    </w:rPr>
  </w:style>
  <w:style w:type="character" w:styleId="2" w:customStyle="1">
    <w:name w:val="Основной текст 2 Знак"/>
    <w:basedOn w:val="DefaultParagraphFont"/>
    <w:qFormat/>
    <w:rsid w:val="00cc0c1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a104e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Гиперссылка1"/>
    <w:basedOn w:val="DefaultParagraphFont"/>
    <w:uiPriority w:val="99"/>
    <w:unhideWhenUsed/>
    <w:qFormat/>
    <w:rsid w:val="00074ebe"/>
    <w:rPr>
      <w:color w:themeColor="hyperlink" w:val="0000FF"/>
      <w:u w:val="single"/>
    </w:rPr>
  </w:style>
  <w:style w:type="character" w:styleId="21" w:customStyle="1">
    <w:name w:val="Основной текст 2 Знак1"/>
    <w:basedOn w:val="DefaultParagraphFont"/>
    <w:link w:val="BodyText2"/>
    <w:uiPriority w:val="9"/>
    <w:semiHidden/>
    <w:qFormat/>
    <w:rsid w:val="00b113c1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Style17" w:customStyle="1">
    <w:name w:val="Основной текст с отступом Знак"/>
    <w:basedOn w:val="DefaultParagraphFont"/>
    <w:uiPriority w:val="99"/>
    <w:semiHidden/>
    <w:qFormat/>
    <w:rsid w:val="006c664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Название Знак"/>
    <w:basedOn w:val="DefaultParagraphFont"/>
    <w:qFormat/>
    <w:rsid w:val="007f3a6f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19" w:customStyle="1">
    <w:name w:val="Маркеры"/>
    <w:qFormat/>
    <w:rPr>
      <w:rFonts w:ascii="OpenSymbol" w:hAnsi="OpenSymbol" w:eastAsia="OpenSymbol" w:cs="OpenSymbol"/>
    </w:rPr>
  </w:style>
  <w:style w:type="character" w:styleId="Style20" w:customStyle="1">
    <w:name w:val="Без интервала Знак"/>
    <w:basedOn w:val="DefaultParagraphFont"/>
    <w:link w:val="NoSpacing"/>
    <w:uiPriority w:val="1"/>
    <w:qFormat/>
    <w:rsid w:val="00ed5976"/>
    <w:rPr>
      <w:rFonts w:eastAsia="" w:eastAsiaTheme="minorEastAsia"/>
      <w:lang w:eastAsia="ru-RU"/>
    </w:rPr>
  </w:style>
  <w:style w:type="paragraph" w:styleId="Style21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a104e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nsPlusNonformat" w:customStyle="1">
    <w:name w:val="ConsPlusNonformat"/>
    <w:qFormat/>
    <w:rsid w:val="00f266f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f266f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qFormat/>
    <w:rsid w:val="00f266f9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f266f9"/>
    <w:pPr/>
    <w:rPr>
      <w:rFonts w:ascii="Tahoma" w:hAnsi="Tahoma" w:cs="Tahoma"/>
      <w:sz w:val="16"/>
      <w:szCs w:val="16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1f4b95"/>
    <w:pPr>
      <w:tabs>
        <w:tab w:val="clear" w:pos="57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1f4b95"/>
    <w:pPr>
      <w:tabs>
        <w:tab w:val="clear" w:pos="57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99"/>
    <w:qFormat/>
    <w:rsid w:val="008c4df5"/>
    <w:pPr>
      <w:spacing w:before="0" w:after="0"/>
      <w:ind w:left="720"/>
      <w:contextualSpacing/>
    </w:pPr>
    <w:rPr/>
  </w:style>
  <w:style w:type="paragraph" w:styleId="Style25" w:customStyle="1">
    <w:name w:val="Знак Знак Знак"/>
    <w:basedOn w:val="Normal"/>
    <w:qFormat/>
    <w:rsid w:val="00fb7e5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BodyText2">
    <w:name w:val="Body Text 2"/>
    <w:basedOn w:val="Normal"/>
    <w:link w:val="21"/>
    <w:qFormat/>
    <w:rsid w:val="00cc0c16"/>
    <w:pPr>
      <w:spacing w:lineRule="auto" w:line="480" w:before="0" w:after="120"/>
    </w:pPr>
    <w:rPr>
      <w:sz w:val="20"/>
      <w:szCs w:val="20"/>
    </w:rPr>
  </w:style>
  <w:style w:type="paragraph" w:styleId="BodyTextIndent">
    <w:name w:val="Body Text Indent"/>
    <w:basedOn w:val="Normal"/>
    <w:uiPriority w:val="99"/>
    <w:semiHidden/>
    <w:unhideWhenUsed/>
    <w:rsid w:val="006c664e"/>
    <w:pPr>
      <w:spacing w:before="0" w:after="120"/>
      <w:ind w:left="283"/>
    </w:pPr>
    <w:rPr/>
  </w:style>
  <w:style w:type="paragraph" w:styleId="NormalWeb">
    <w:name w:val="Normal (Web)"/>
    <w:basedOn w:val="Normal"/>
    <w:uiPriority w:val="99"/>
    <w:unhideWhenUsed/>
    <w:qFormat/>
    <w:rsid w:val="009c512f"/>
    <w:pPr>
      <w:spacing w:beforeAutospacing="1" w:afterAutospacing="1"/>
    </w:pPr>
    <w:rPr/>
  </w:style>
  <w:style w:type="paragraph" w:styleId="Style26" w:customStyle="1">
    <w:name w:val="Содержимое врезки"/>
    <w:basedOn w:val="Normal"/>
    <w:qFormat/>
    <w:pPr/>
    <w:rPr/>
  </w:style>
  <w:style w:type="paragraph" w:styleId="TableParagraph" w:customStyle="1">
    <w:name w:val="Table Paragraph"/>
    <w:basedOn w:val="Normal"/>
    <w:qFormat/>
    <w:pPr>
      <w:ind w:left="9"/>
      <w:jc w:val="both"/>
    </w:pPr>
    <w:rPr/>
  </w:style>
  <w:style w:type="paragraph" w:styleId="Style2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Title">
    <w:name w:val="Title"/>
    <w:basedOn w:val="Normal"/>
    <w:link w:val="Style18"/>
    <w:qFormat/>
    <w:rsid w:val="007f3a6f"/>
    <w:pPr>
      <w:suppressAutoHyphens w:val="false"/>
      <w:jc w:val="center"/>
    </w:pPr>
    <w:rPr>
      <w:b/>
      <w:sz w:val="32"/>
      <w:szCs w:val="20"/>
    </w:rPr>
  </w:style>
  <w:style w:type="paragraph" w:styleId="5" w:customStyle="1">
    <w:name w:val="Основной текст (5)"/>
    <w:basedOn w:val="Normal"/>
    <w:qFormat/>
    <w:pPr>
      <w:shd w:val="clear" w:color="auto" w:fill="FFFFFF"/>
      <w:spacing w:lineRule="atLeast" w:line="0"/>
    </w:pPr>
    <w:rPr>
      <w:b/>
      <w:bCs/>
      <w:sz w:val="25"/>
      <w:szCs w:val="25"/>
    </w:rPr>
  </w:style>
  <w:style w:type="paragraph" w:styleId="NoSpacing">
    <w:name w:val="No Spacing"/>
    <w:link w:val="Style20"/>
    <w:uiPriority w:val="1"/>
    <w:qFormat/>
    <w:rsid w:val="00ed5976"/>
    <w:pPr>
      <w:widowControl/>
      <w:suppressAutoHyphens w:val="false"/>
      <w:bidi w:val="0"/>
      <w:spacing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0f278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844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99"/>
    <w:rsid w:val="00855960"/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99"/>
    <w:rsid w:val="00fe0e15"/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sid w:val="00125bd0"/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2BEF-D194-4983-ADB2-57A0B991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Application>LibreOffice/7.6.7.2$Linux_X86_64 LibreOffice_project/60$Build-2</Application>
  <AppVersion>15.0000</AppVersion>
  <Pages>21</Pages>
  <Words>5251</Words>
  <Characters>38309</Characters>
  <CharactersWithSpaces>43400</CharactersWithSpaces>
  <Paragraphs>363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2024-08-09T02:52:00Z</dcterms:created>
  <dc:creator>1</dc:creator>
  <dc:description/>
  <dc:language>ru-RU</dc:language>
  <cp:lastModifiedBy/>
  <cp:lastPrinted>2022-04-08T01:19:00Z</cp:lastPrinted>
  <dcterms:modified xsi:type="dcterms:W3CDTF">2024-12-05T16:35:28Z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