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</w:p>
    <w:p>
      <w:pPr>
        <w:pStyle w:val="Heading2"/>
        <w:rPr>
          <w:sz w:val="40"/>
          <w:szCs w:val="40"/>
        </w:rPr>
      </w:pPr>
      <w:r>
        <w:rPr>
          <w:sz w:val="40"/>
          <w:szCs w:val="40"/>
        </w:rPr>
        <w:t>П  О  С  Т  А  Н  О  В  Л  Е  Н  И  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color w:themeColor="background1" w:val="FFFFFF"/>
          <w:sz w:val="28"/>
          <w:szCs w:val="28"/>
          <w:u w:val="single"/>
        </w:rPr>
        <w:t>1</w:t>
      </w:r>
      <w:r>
        <w:rPr>
          <w:color w:val="000000"/>
          <w:sz w:val="28"/>
          <w:szCs w:val="28"/>
          <w:u w:val="none"/>
        </w:rPr>
        <w:t>____</w:t>
      </w:r>
      <w:r>
        <w:rPr>
          <w:color w:val="000000"/>
          <w:sz w:val="28"/>
          <w:szCs w:val="28"/>
          <w:u w:val="single"/>
        </w:rPr>
        <w:t>20.12.2024</w:t>
      </w:r>
      <w:r>
        <w:rPr>
          <w:color w:val="000000"/>
          <w:sz w:val="28"/>
          <w:szCs w:val="28"/>
          <w:u w:val="none"/>
        </w:rPr>
        <w:t xml:space="preserve">____       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u w:val="none"/>
        </w:rPr>
        <w:t>№ __</w:t>
      </w:r>
      <w:r>
        <w:rPr>
          <w:color w:val="000000"/>
          <w:sz w:val="28"/>
          <w:szCs w:val="28"/>
          <w:u w:val="single"/>
        </w:rPr>
        <w:t>1244</w:t>
      </w:r>
      <w:r>
        <w:rPr>
          <w:color w:val="000000"/>
          <w:sz w:val="28"/>
          <w:szCs w:val="28"/>
          <w:u w:val="none"/>
        </w:rPr>
        <w:t>__</w:t>
      </w:r>
    </w:p>
    <w:p>
      <w:pPr>
        <w:pStyle w:val="Style20"/>
        <w:rPr>
          <w:color w:val="000000"/>
        </w:rPr>
      </w:pPr>
      <w:r>
        <w:rPr>
          <w:color w:val="000000"/>
        </w:rPr>
        <w:t>г. Вилючинск</w:t>
      </w:r>
    </w:p>
    <w:p>
      <w:pPr>
        <w:pStyle w:val="311"/>
        <w:spacing w:before="0" w:after="0"/>
        <w:ind w:right="510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1"/>
        <w:spacing w:before="0" w:after="0"/>
        <w:ind w:right="5101"/>
        <w:rPr>
          <w:sz w:val="28"/>
          <w:szCs w:val="28"/>
        </w:rPr>
      </w:pPr>
      <w:r>
        <w:rPr>
          <w:sz w:val="28"/>
          <w:szCs w:val="28"/>
        </w:rPr>
        <w:t>О внесении изменения в Примерное положение о системе оплаты труда работников муниципального казенного учреждения «Городской архив», финансируемого из местного бюджета, утвержденное постановлением администрации Вилючинского городского округа от  22.01.2019 № 40</w:t>
      </w:r>
    </w:p>
    <w:p>
      <w:pPr>
        <w:pStyle w:val="311"/>
        <w:spacing w:before="0" w:after="0"/>
        <w:ind w:firstLine="851"/>
        <w:jc w:val="both"/>
        <w:rPr/>
      </w:pPr>
      <w:r>
        <w:rPr/>
      </w:r>
    </w:p>
    <w:p>
      <w:pPr>
        <w:pStyle w:val="Heading2"/>
        <w:ind w:firstLine="851" w:left="0"/>
        <w:jc w:val="both"/>
        <w:rPr>
          <w:b w:val="false"/>
          <w:szCs w:val="28"/>
        </w:rPr>
      </w:pPr>
      <w:r>
        <w:rPr>
          <w:b w:val="false"/>
          <w:bCs/>
          <w:szCs w:val="28"/>
        </w:rPr>
        <w:t xml:space="preserve">В соответствии со статьей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 w:val="false"/>
          <w:color w:val="000000"/>
          <w:szCs w:val="28"/>
        </w:rPr>
        <w:t xml:space="preserve">решением Думы Вилючинского городского округа от </w:t>
      </w:r>
      <w:r>
        <w:rPr>
          <w:b w:val="false"/>
          <w:color w:val="000000"/>
          <w:szCs w:val="28"/>
          <w:shd w:fill="auto" w:val="clear"/>
        </w:rPr>
        <w:t>13.12.2024</w:t>
      </w:r>
      <w:r>
        <w:rPr>
          <w:b w:val="false"/>
          <w:szCs w:val="28"/>
          <w:shd w:fill="auto" w:val="clear"/>
        </w:rPr>
        <w:t xml:space="preserve"> № 428/85-7 «О внесении изменений в решение Думы Вилючинского городского округа от 22.12.2023 № 340/65-7 «О местном бюджете на 2024 год и на плановый период 2025 и 2026 годов»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Примерное положение о системе оплаты труда работников муниципального казенного учреждения «Городской архив», финансируемого из местного бюджета, утвержденное постановлением администрации Вилючинского городского округа от 22.01.2019 № 40 (далее – Примерное положение) следующее изменение:</w:t>
      </w:r>
    </w:p>
    <w:p>
      <w:pPr>
        <w:pStyle w:val="311"/>
        <w:tabs>
          <w:tab w:val="clear" w:pos="708"/>
          <w:tab w:val="left" w:pos="0" w:leader="none"/>
        </w:tabs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Примерного положения изложить в редакции согласно приложению к настоящему постановлению.</w:t>
      </w:r>
    </w:p>
    <w:p>
      <w:pPr>
        <w:pStyle w:val="BodyTextIndent2"/>
        <w:tabs>
          <w:tab w:val="clear" w:pos="708"/>
          <w:tab w:val="left" w:pos="0" w:leader="none"/>
        </w:tabs>
        <w:spacing w:lineRule="auto" w:line="240" w:before="0" w:after="0"/>
        <w:ind w:firstLine="851" w:left="0"/>
        <w:jc w:val="both"/>
        <w:rPr>
          <w:sz w:val="28"/>
          <w:szCs w:val="28"/>
        </w:rPr>
      </w:pPr>
      <w:r>
        <w:rPr>
          <w:sz w:val="28"/>
          <w:szCs w:val="28"/>
        </w:rPr>
        <w:t>2.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23"/>
        <w:shd w:val="clear" w:color="auto" w:fill="auto"/>
        <w:spacing w:before="0" w:after="0"/>
        <w:ind w:firstLine="851"/>
        <w:jc w:val="both"/>
        <w:rPr/>
      </w:pPr>
      <w:r>
        <w:rPr/>
        <w:t>3. Настоящее постановление вступает в силу со дня его подписания и распространяется на правовые отношения, возникшие с 1 декабря 2024 года.</w:t>
      </w:r>
    </w:p>
    <w:p>
      <w:pPr>
        <w:pStyle w:val="23"/>
        <w:shd w:val="clear" w:color="auto" w:fill="auto"/>
        <w:spacing w:lineRule="auto" w:line="240" w:before="0" w:after="0"/>
        <w:ind w:firstLine="85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4. Контроль за исполнением настоящего постановления возложить на заместителя главы администрации городского округа, начальника управления делами администрации Вилючинского городского округа Г.Н. Смирнову.</w:t>
      </w:r>
    </w:p>
    <w:p>
      <w:pPr>
        <w:pStyle w:val="Normal"/>
        <w:shd w:val="clear" w:color="auto" w:fill="FFFFFF"/>
        <w:rPr>
          <w:b/>
          <w:bCs/>
          <w:spacing w:val="-12"/>
          <w:sz w:val="30"/>
          <w:szCs w:val="30"/>
        </w:rPr>
      </w:pPr>
      <w:r>
        <w:rPr>
          <w:b/>
          <w:bCs/>
          <w:spacing w:val="-12"/>
          <w:sz w:val="30"/>
          <w:szCs w:val="30"/>
        </w:rPr>
      </w:r>
    </w:p>
    <w:p>
      <w:pPr>
        <w:pStyle w:val="Normal"/>
        <w:shd w:val="clear" w:color="auto" w:fill="FFFFFF"/>
        <w:rPr>
          <w:b/>
          <w:bCs/>
          <w:spacing w:val="-12"/>
          <w:sz w:val="30"/>
          <w:szCs w:val="30"/>
        </w:rPr>
      </w:pPr>
      <w:r>
        <w:rPr>
          <w:b/>
          <w:bCs/>
          <w:spacing w:val="-12"/>
          <w:sz w:val="30"/>
          <w:szCs w:val="30"/>
        </w:rPr>
      </w:r>
    </w:p>
    <w:p>
      <w:pPr>
        <w:pStyle w:val="ConsNormal"/>
        <w:widowControl/>
        <w:ind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Врип г</w:t>
      </w:r>
      <w:r>
        <w:rPr>
          <w:rFonts w:cs="Times New Roman" w:ascii="Times New Roman" w:hAnsi="Times New Roman"/>
          <w:b/>
          <w:sz w:val="28"/>
          <w:szCs w:val="28"/>
        </w:rPr>
        <w:t>лав</w:t>
      </w:r>
      <w:r>
        <w:rPr>
          <w:rFonts w:cs="Times New Roman" w:ascii="Times New Roman" w:hAnsi="Times New Roman"/>
          <w:b/>
          <w:sz w:val="28"/>
          <w:szCs w:val="28"/>
        </w:rPr>
        <w:t>ы</w:t>
      </w:r>
      <w:r>
        <w:rPr>
          <w:rFonts w:cs="Times New Roman" w:ascii="Times New Roman" w:hAnsi="Times New Roman"/>
          <w:b/>
          <w:sz w:val="28"/>
          <w:szCs w:val="28"/>
        </w:rPr>
        <w:t xml:space="preserve"> Вилючинского </w:t>
      </w:r>
    </w:p>
    <w:p>
      <w:pPr>
        <w:pStyle w:val="ConsNormal"/>
        <w:widowControl/>
        <w:ind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городского округа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Г.Н. Смирнова</w:t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rmal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 </w:t>
      </w:r>
    </w:p>
    <w:p>
      <w:pPr>
        <w:pStyle w:val="Normal"/>
        <w:ind w:left="5387"/>
        <w:jc w:val="right"/>
        <w:rPr>
          <w:u w:val="none"/>
        </w:rPr>
      </w:pPr>
      <w:r>
        <w:rPr>
          <w:sz w:val="28"/>
          <w:szCs w:val="28"/>
          <w:u w:val="none"/>
        </w:rPr>
        <w:t>от ____</w:t>
      </w:r>
      <w:r>
        <w:rPr>
          <w:sz w:val="28"/>
          <w:szCs w:val="28"/>
          <w:u w:val="single"/>
        </w:rPr>
        <w:t>20.12.2024</w:t>
      </w:r>
      <w:r>
        <w:rPr>
          <w:sz w:val="28"/>
          <w:szCs w:val="28"/>
          <w:u w:val="none"/>
        </w:rPr>
        <w:t>____  № _</w:t>
      </w:r>
      <w:r>
        <w:rPr>
          <w:sz w:val="28"/>
          <w:szCs w:val="28"/>
          <w:u w:val="single"/>
        </w:rPr>
        <w:t>1244</w:t>
      </w:r>
      <w:r>
        <w:rPr>
          <w:sz w:val="28"/>
          <w:szCs w:val="28"/>
          <w:u w:val="none"/>
        </w:rPr>
        <w:t xml:space="preserve">__ </w:t>
      </w:r>
      <w:r>
        <w:rPr>
          <w:color w:themeColor="background1" w:val="FFFFFF"/>
          <w:sz w:val="28"/>
          <w:szCs w:val="28"/>
          <w:u w:val="none"/>
        </w:rPr>
        <w:t>.</w:t>
      </w:r>
    </w:p>
    <w:p>
      <w:pPr>
        <w:pStyle w:val="ListParagraph"/>
        <w:ind w:firstLine="709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Профессиональные квалификационные группы должностей работников учреждения и рекомендуемые размеры основных окладов  (должностных окладов), ставок</w:t>
      </w:r>
    </w:p>
    <w:p>
      <w:pPr>
        <w:pStyle w:val="ListParagraph"/>
        <w:ind w:firstLine="709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11"/>
        <w:spacing w:lineRule="auto" w:line="240"/>
        <w:ind w:left="1212"/>
        <w:rPr>
          <w:bCs/>
          <w:color w:val="000000"/>
        </w:rPr>
      </w:pPr>
      <w:r>
        <w:rPr>
          <w:bCs/>
          <w:color w:val="000000"/>
        </w:rPr>
        <w:t>Профессиональная квалификационная группа должностей работников муниципальных архивов третьего уровня</w:t>
      </w:r>
    </w:p>
    <w:p>
      <w:pPr>
        <w:pStyle w:val="211"/>
        <w:spacing w:lineRule="auto" w:line="240"/>
        <w:ind w:left="1212"/>
        <w:rPr>
          <w:bCs/>
          <w:color w:val="000000"/>
        </w:rPr>
      </w:pPr>
      <w:r>
        <w:rPr>
          <w:bCs/>
          <w:color w:val="000000"/>
        </w:rPr>
      </w:r>
    </w:p>
    <w:tbl>
      <w:tblPr>
        <w:tblW w:w="9592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13"/>
        <w:gridCol w:w="4675"/>
        <w:gridCol w:w="2804"/>
      </w:tblGrid>
      <w:tr>
        <w:trPr/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  <w:p>
            <w:pPr>
              <w:pStyle w:val="Normal"/>
              <w:snapToGrid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должности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основных окладов, руб.</w:t>
            </w:r>
          </w:p>
          <w:p>
            <w:pPr>
              <w:pStyle w:val="Normal"/>
              <w:snapToGrid w:val="fals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>
        <w:trPr/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Архивист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Среднее профессиональное образование по специальности «Документационное обеспечение управления и архивоведение» без предъявления требований к стажу работы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5957</w:t>
            </w:r>
          </w:p>
        </w:tc>
      </w:tr>
      <w:tr>
        <w:trPr/>
        <w:tc>
          <w:tcPr>
            <w:tcW w:w="9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квалификационный уровень</w:t>
            </w:r>
          </w:p>
        </w:tc>
      </w:tr>
      <w:tr>
        <w:trPr/>
        <w:tc>
          <w:tcPr>
            <w:tcW w:w="9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II внутридолжностная категория:</w:t>
            </w:r>
          </w:p>
        </w:tc>
      </w:tr>
      <w:tr>
        <w:trPr/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Архивист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Среднее профессиональное образование по специальности «Документационное обеспечение управления и архивоведение» и стаж работы по направлению профессиональной деятельности не менее одного года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7161</w:t>
            </w:r>
          </w:p>
        </w:tc>
      </w:tr>
      <w:tr>
        <w:trPr/>
        <w:tc>
          <w:tcPr>
            <w:tcW w:w="9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квалификационный уровень</w:t>
            </w:r>
          </w:p>
        </w:tc>
      </w:tr>
      <w:tr>
        <w:trPr/>
        <w:tc>
          <w:tcPr>
            <w:tcW w:w="9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 внутридолжностная категория:</w:t>
            </w:r>
          </w:p>
        </w:tc>
      </w:tr>
      <w:tr>
        <w:trPr/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Архивист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Высшее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без предъявления требований к стажу работы либо высшее профессиональное образование, дополнительное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без предъявления требований к стажу работы, либо среднее профессиональное образование по специальности «Документационное обеспечение управления и архивоведение» и стаж работы по направлению профессиональной деятельности не менее 2 лет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8637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Хранитель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фондов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Высшее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без предъявления требований к стажу работы либо высшее профессиональное образование, дополнительное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без предъявления требований к стажу работы, либо среднее профессиональное образование по специальности «Документационное обеспечение управления и архивоведение» и стаж работы по направлению профессиональной деятельности не менее 2 лет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8637</w:t>
            </w:r>
          </w:p>
        </w:tc>
      </w:tr>
      <w:tr>
        <w:trPr/>
        <w:tc>
          <w:tcPr>
            <w:tcW w:w="9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квалификационный уровень</w:t>
            </w:r>
          </w:p>
        </w:tc>
      </w:tr>
      <w:tr>
        <w:trPr/>
        <w:tc>
          <w:tcPr>
            <w:tcW w:w="9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</w:tr>
      <w:tr>
        <w:trPr/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Архивист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Высшее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и стаж работы по направлению профессиональной деятельности при квалификации (степени) «магистр» и «специалист» - не менее одного года, при квалификации (степени) «бакалавр» - не менее 2 лет либо высшее профессиональное образование, дополнительное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и стаж работы по направлению профессиональной деятельности при квалификации (степени) «магистр» и «специалист» - не менее 2 лет, при квалификации (степени) «бакалавр» - не менее 3 лет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9430</w:t>
            </w:r>
          </w:p>
        </w:tc>
      </w:tr>
      <w:tr>
        <w:trPr/>
        <w:tc>
          <w:tcPr>
            <w:tcW w:w="9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квалификационный уровень</w:t>
            </w:r>
          </w:p>
        </w:tc>
      </w:tr>
      <w:tr>
        <w:trPr>
          <w:trHeight w:val="3220" w:hRule="atLeast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архивист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Высшее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и стаж работы по направлению профессиональной деятельности при квалификации (степени) «магистр» и «специалист» - не менее 2 лет, при квалификации (степени) «бакалавр» - не менее 3 лет либо высшее профессиональное образование, дополнительное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и стаж работы по направлению профессиональной деятельности при квалификации (степени) «магистр» и «специалист» - не менее 3 лет, при квалификации (степени) «бакалавр» - не менее 4 лет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11021</w:t>
            </w:r>
          </w:p>
        </w:tc>
      </w:tr>
    </w:tbl>
    <w:p>
      <w:pPr>
        <w:pStyle w:val="211"/>
        <w:spacing w:lineRule="auto" w:line="240"/>
        <w:ind w:left="567"/>
        <w:jc w:val="center"/>
        <w:rPr>
          <w:bCs/>
        </w:rPr>
      </w:pPr>
      <w:r>
        <w:rPr>
          <w:bCs/>
        </w:rPr>
      </w:r>
    </w:p>
    <w:p>
      <w:pPr>
        <w:pStyle w:val="211"/>
        <w:spacing w:lineRule="auto" w:line="240"/>
        <w:jc w:val="center"/>
        <w:rPr>
          <w:bCs/>
        </w:rPr>
      </w:pPr>
      <w:r>
        <w:rPr>
          <w:bCs/>
        </w:rPr>
        <w:t>Профессиональная квалификационная группа должностей работников архивов муниципальных образований четвертого уровня</w:t>
      </w:r>
    </w:p>
    <w:p>
      <w:pPr>
        <w:pStyle w:val="211"/>
        <w:spacing w:lineRule="auto" w:line="240"/>
        <w:jc w:val="center"/>
        <w:rPr>
          <w:bCs/>
        </w:rPr>
      </w:pPr>
      <w:r>
        <w:rPr>
          <w:bCs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34"/>
        <w:gridCol w:w="4671"/>
        <w:gridCol w:w="2842"/>
      </w:tblGrid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основных окладов, руб.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i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квалификационный уровень</w:t>
            </w:r>
          </w:p>
        </w:tc>
      </w:tr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хранитель      фондов архива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Высшее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и стаж работы на руководящих должностях по направлению профессиональной деятельности при квалификации (степени) «магистр» и «специалист» - не менее 4 лет, при квалификации (степени) «бакалавр» - не менее 5 лет, при наличии ученой степени - не менее 2 лет либо высшее профессиональное образование, дополнительное профессиональное образование по направлению подготовки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и стаж работы на руководящих должностях по направлению профессиональной деятельности при квалификации (степени) «магистр» и «специалист» - не менее 5 лет, при квалификации (степени) «бакалавр» - не менее 6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11021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квалификационный уровень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>
      <w:pPr>
        <w:pStyle w:val="ListParagraph"/>
        <w:ind w:left="1212"/>
        <w:jc w:val="right"/>
        <w:rPr>
          <w:sz w:val="28"/>
          <w:szCs w:val="28"/>
        </w:rPr>
      </w:pPr>
      <w:r>
        <w:rPr/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212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567" w:gutter="0" w:header="0" w:top="1134" w:footer="1134" w:bottom="119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4f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Heading2">
    <w:name w:val="Heading 2"/>
    <w:basedOn w:val="Normal"/>
    <w:next w:val="Normal"/>
    <w:link w:val="2"/>
    <w:uiPriority w:val="99"/>
    <w:qFormat/>
    <w:rsid w:val="00264343"/>
    <w:pPr>
      <w:keepNext w:val="true"/>
      <w:tabs>
        <w:tab w:val="clear" w:pos="708"/>
        <w:tab w:val="left" w:pos="576" w:leader="none"/>
      </w:tabs>
      <w:ind w:hanging="576" w:left="576"/>
      <w:jc w:val="center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e4124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4" w:customStyle="1">
    <w:name w:val="Нижний колонтитул Знак"/>
    <w:uiPriority w:val="99"/>
    <w:qFormat/>
    <w:rsid w:val="00e4124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e41240"/>
    <w:rPr>
      <w:color w:val="0000FF"/>
      <w:u w:val="single"/>
    </w:rPr>
  </w:style>
  <w:style w:type="character" w:styleId="Style15" w:customStyle="1">
    <w:name w:val="Текст выноски Знак"/>
    <w:link w:val="BalloonText"/>
    <w:uiPriority w:val="99"/>
    <w:semiHidden/>
    <w:qFormat/>
    <w:rsid w:val="00824573"/>
    <w:rPr>
      <w:rFonts w:ascii="Tahoma" w:hAnsi="Tahoma" w:eastAsia="Times New Roman" w:cs="Tahoma"/>
      <w:sz w:val="16"/>
      <w:szCs w:val="16"/>
      <w:lang w:eastAsia="ar-SA"/>
    </w:rPr>
  </w:style>
  <w:style w:type="character" w:styleId="2" w:customStyle="1">
    <w:name w:val="Заголовок 2 Знак"/>
    <w:uiPriority w:val="99"/>
    <w:qFormat/>
    <w:rsid w:val="00264343"/>
    <w:rPr>
      <w:rFonts w:ascii="Times New Roman" w:hAnsi="Times New Roman" w:eastAsia="Times New Roman"/>
      <w:b/>
      <w:sz w:val="28"/>
      <w:lang w:eastAsia="ar-SA"/>
    </w:rPr>
  </w:style>
  <w:style w:type="character" w:styleId="Style16" w:customStyle="1">
    <w:name w:val="Основной текст Знак"/>
    <w:uiPriority w:val="99"/>
    <w:semiHidden/>
    <w:qFormat/>
    <w:rsid w:val="00264343"/>
    <w:rPr>
      <w:rFonts w:ascii="Times New Roman" w:hAnsi="Times New Roman" w:eastAsia="Times New Roman"/>
      <w:lang w:eastAsia="ar-SA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semiHidden/>
    <w:qFormat/>
    <w:rsid w:val="006d7709"/>
    <w:rPr>
      <w:rFonts w:ascii="Times New Roman" w:hAnsi="Times New Roman" w:eastAsia="Times New Roman"/>
      <w:lang w:eastAsia="ar-SA"/>
    </w:rPr>
  </w:style>
  <w:style w:type="character" w:styleId="22" w:customStyle="1">
    <w:name w:val="Основной текст (2)_"/>
    <w:basedOn w:val="DefaultParagraphFont"/>
    <w:link w:val="23"/>
    <w:qFormat/>
    <w:rsid w:val="006260eb"/>
    <w:rPr>
      <w:rFonts w:ascii="Times New Roman" w:hAnsi="Times New Roman" w:eastAsia="Times New Roman"/>
      <w:sz w:val="28"/>
      <w:szCs w:val="28"/>
      <w:shd w:fill="FFFFFF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6"/>
    <w:uiPriority w:val="99"/>
    <w:semiHidden/>
    <w:unhideWhenUsed/>
    <w:rsid w:val="00264343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rsid w:val="00e41240"/>
    <w:pPr>
      <w:suppressAutoHyphens w:val="true"/>
      <w:spacing w:before="280" w:after="280"/>
    </w:pPr>
    <w:rPr>
      <w:sz w:val="24"/>
      <w:szCs w:val="24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e4124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e4124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211" w:customStyle="1">
    <w:name w:val="Основной текст 21"/>
    <w:basedOn w:val="Normal"/>
    <w:qFormat/>
    <w:rsid w:val="00103918"/>
    <w:pPr>
      <w:spacing w:lineRule="auto" w:line="360"/>
    </w:pPr>
    <w:rPr>
      <w:b/>
      <w:sz w:val="28"/>
      <w:szCs w:val="2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824573"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с отступом 31"/>
    <w:basedOn w:val="Normal"/>
    <w:uiPriority w:val="99"/>
    <w:qFormat/>
    <w:rsid w:val="00264343"/>
    <w:pPr>
      <w:spacing w:before="0" w:after="120"/>
      <w:ind w:left="283"/>
    </w:pPr>
    <w:rPr>
      <w:sz w:val="16"/>
      <w:szCs w:val="16"/>
    </w:rPr>
  </w:style>
  <w:style w:type="paragraph" w:styleId="2111" w:customStyle="1">
    <w:name w:val="Основной текст с отступом 211"/>
    <w:basedOn w:val="Normal"/>
    <w:uiPriority w:val="99"/>
    <w:qFormat/>
    <w:rsid w:val="00264343"/>
    <w:pPr>
      <w:shd w:val="clear" w:color="auto" w:fill="FFFFFF"/>
      <w:spacing w:lineRule="auto" w:line="360"/>
      <w:ind w:firstLine="720" w:right="10"/>
      <w:jc w:val="both"/>
    </w:pPr>
    <w:rPr>
      <w:color w:val="000000"/>
      <w:sz w:val="28"/>
      <w:szCs w:val="28"/>
    </w:rPr>
  </w:style>
  <w:style w:type="paragraph" w:styleId="311" w:customStyle="1">
    <w:name w:val="Основной текст 31"/>
    <w:basedOn w:val="Normal"/>
    <w:uiPriority w:val="99"/>
    <w:qFormat/>
    <w:rsid w:val="00264343"/>
    <w:pPr>
      <w:spacing w:before="0" w:after="120"/>
    </w:pPr>
    <w:rPr>
      <w:sz w:val="16"/>
      <w:szCs w:val="16"/>
    </w:rPr>
  </w:style>
  <w:style w:type="paragraph" w:styleId="Style20" w:customStyle="1">
    <w:name w:val="ðàñïîðÿæåíèå"/>
    <w:basedOn w:val="Normal"/>
    <w:next w:val="BodyText"/>
    <w:uiPriority w:val="99"/>
    <w:qFormat/>
    <w:rsid w:val="00264343"/>
    <w:pPr>
      <w:overflowPunct w:val="true"/>
      <w:jc w:val="center"/>
    </w:pPr>
    <w:rPr/>
  </w:style>
  <w:style w:type="paragraph" w:styleId="ListParagraph">
    <w:name w:val="List Paragraph"/>
    <w:basedOn w:val="Normal"/>
    <w:uiPriority w:val="34"/>
    <w:qFormat/>
    <w:rsid w:val="001154d9"/>
    <w:pPr>
      <w:spacing w:before="0" w:after="0"/>
      <w:ind w:left="720"/>
      <w:contextualSpacing/>
    </w:pPr>
    <w:rPr/>
  </w:style>
  <w:style w:type="paragraph" w:styleId="BodyTextIndent2">
    <w:name w:val="Body Text Indent 2"/>
    <w:basedOn w:val="Normal"/>
    <w:link w:val="21"/>
    <w:uiPriority w:val="99"/>
    <w:semiHidden/>
    <w:unhideWhenUsed/>
    <w:qFormat/>
    <w:rsid w:val="006d7709"/>
    <w:pPr>
      <w:spacing w:lineRule="auto" w:line="480" w:before="0" w:after="120"/>
      <w:ind w:left="283"/>
    </w:pPr>
    <w:rPr/>
  </w:style>
  <w:style w:type="paragraph" w:styleId="ConsNormal" w:customStyle="1">
    <w:name w:val="ConsNormal"/>
    <w:qFormat/>
    <w:rsid w:val="006d770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23" w:customStyle="1">
    <w:name w:val="Основной текст (2)"/>
    <w:basedOn w:val="Normal"/>
    <w:link w:val="22"/>
    <w:qFormat/>
    <w:rsid w:val="006260eb"/>
    <w:pPr>
      <w:widowControl w:val="false"/>
      <w:shd w:val="clear" w:color="auto" w:fill="FFFFFF"/>
      <w:spacing w:lineRule="atLeast" w:line="0" w:before="420" w:after="420"/>
    </w:pPr>
    <w:rPr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238DA-2A3A-42DA-8F1A-6F1AFED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LibreOffice/7.6.7.2$Linux_X86_64 LibreOffice_project/60$Build-2</Application>
  <AppVersion>15.0000</AppVersion>
  <Pages>7</Pages>
  <Words>879</Words>
  <Characters>7116</Characters>
  <CharactersWithSpaces>8111</CharactersWithSpaces>
  <Paragraphs>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2023-12-17T05:12:00Z</dcterms:created>
  <dc:creator>Smirnova</dc:creator>
  <dc:description/>
  <dc:language>ru-RU</dc:language>
  <cp:lastModifiedBy/>
  <cp:lastPrinted>2024-12-17T21:46:47Z</cp:lastPrinted>
  <dcterms:modified xsi:type="dcterms:W3CDTF">2024-12-20T12:57:26Z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