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mallCaps/>
          <w:sz w:val="28"/>
          <w:szCs w:val="28"/>
        </w:rPr>
      </w:pPr>
      <w:r>
        <w:rPr>
          <w:rFonts w:eastAsia="Times New Roman" w:cs="Times New Roman" w:ascii="Times New Roman" w:hAnsi="Times New Roman"/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mallCaps/>
          <w:sz w:val="28"/>
          <w:szCs w:val="28"/>
        </w:rPr>
      </w:pPr>
      <w:r>
        <w:rPr>
          <w:rFonts w:eastAsia="Times New Roman" w:cs="Times New Roman" w:ascii="Times New Roman" w:hAnsi="Times New Roman"/>
          <w:smallCaps/>
          <w:sz w:val="28"/>
          <w:szCs w:val="28"/>
        </w:rPr>
        <w:t>закрытого административно - территориального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mallCaps/>
          <w:sz w:val="28"/>
          <w:szCs w:val="28"/>
        </w:rPr>
      </w:pPr>
      <w:r>
        <w:rPr>
          <w:rFonts w:eastAsia="Times New Roman" w:cs="Times New Roman" w:ascii="Times New Roman" w:hAnsi="Times New Roman"/>
          <w:smallCap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ind w:hanging="0" w:right="-1"/>
        <w:jc w:val="center"/>
        <w:rPr>
          <w:rFonts w:ascii="Times New Roman" w:hAnsi="Times New Roman" w:eastAsia="Times New Roman" w:cs="Times New Roman"/>
          <w:b/>
          <w:spacing w:val="170"/>
          <w:sz w:val="40"/>
          <w:szCs w:val="20"/>
        </w:rPr>
      </w:pPr>
      <w:r>
        <w:rPr>
          <w:rFonts w:eastAsia="Times New Roman" w:cs="Times New Roman" w:ascii="Times New Roman" w:hAnsi="Times New Roman"/>
          <w:b/>
          <w:spacing w:val="170"/>
          <w:sz w:val="40"/>
          <w:szCs w:val="20"/>
        </w:rPr>
        <w:t>ПОСТАНОВЛЕНИЕ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ind w:hanging="0" w:right="-1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eastAsia="Times New Roman" w:cs="Times New Roman" w:ascii="Times New Roman" w:hAnsi="Times New Roman"/>
          <w:sz w:val="24"/>
          <w:szCs w:val="20"/>
        </w:rPr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ind w:hanging="0" w:right="-1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eastAsia="Times New Roman" w:cs="Times New Roman" w:ascii="Times New Roman" w:hAnsi="Times New Roman"/>
          <w:sz w:val="24"/>
          <w:szCs w:val="20"/>
          <w:u w:val="single"/>
        </w:rPr>
        <w:t>05.11.2024</w:t>
      </w:r>
      <w:r>
        <w:rPr>
          <w:rFonts w:eastAsia="Times New Roman" w:cs="Times New Roman" w:ascii="Times New Roman" w:hAnsi="Times New Roman"/>
          <w:sz w:val="24"/>
          <w:szCs w:val="20"/>
          <w:u w:val="singl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№ </w:t>
      </w:r>
      <w:r>
        <w:rPr>
          <w:rFonts w:eastAsia="Times New Roman" w:cs="Times New Roman" w:ascii="Times New Roman" w:hAnsi="Times New Roman"/>
          <w:sz w:val="24"/>
          <w:szCs w:val="20"/>
          <w:u w:val="single"/>
        </w:rPr>
        <w:t>1043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ind w:hanging="0" w:right="-1"/>
        <w:jc w:val="center"/>
        <w:rPr>
          <w:rFonts w:ascii="Times New Roman" w:hAnsi="Times New Roman" w:eastAsia="Times New Roman" w:cs="Times New Roman"/>
          <w:b/>
          <w:spacing w:val="170"/>
          <w:sz w:val="20"/>
          <w:szCs w:val="20"/>
        </w:rPr>
      </w:pPr>
      <w:r>
        <w:rPr>
          <w:rFonts w:eastAsia="Times New Roman" w:cs="Times New Roman" w:ascii="Times New Roman" w:hAnsi="Times New Roman"/>
          <w:smallCaps/>
          <w:sz w:val="20"/>
          <w:szCs w:val="20"/>
        </w:rPr>
        <w:t>г. Вилючинск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ind w:hanging="0" w:right="-1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состава комиссии 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реализации комплекса 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ind w:hanging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процессных мероприятий</w:t>
      </w:r>
    </w:p>
    <w:p>
      <w:pPr>
        <w:pStyle w:val="Normal"/>
        <w:tabs>
          <w:tab w:val="clear" w:pos="709"/>
          <w:tab w:val="left" w:pos="-1985" w:leader="none"/>
          <w:tab w:val="left" w:pos="-1134" w:leader="none"/>
          <w:tab w:val="left" w:pos="9072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«Выполнение государственных </w:t>
      </w:r>
    </w:p>
    <w:p>
      <w:pPr>
        <w:pStyle w:val="Normal"/>
        <w:tabs>
          <w:tab w:val="clear" w:pos="709"/>
          <w:tab w:val="left" w:pos="-1985" w:leader="none"/>
          <w:tab w:val="left" w:pos="-1134" w:leader="none"/>
          <w:tab w:val="left" w:pos="9072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обязательств по обеспечению жильем </w:t>
      </w:r>
    </w:p>
    <w:p>
      <w:pPr>
        <w:pStyle w:val="Normal"/>
        <w:tabs>
          <w:tab w:val="clear" w:pos="709"/>
          <w:tab w:val="left" w:pos="-1985" w:leader="none"/>
          <w:tab w:val="left" w:pos="-1134" w:leader="none"/>
          <w:tab w:val="left" w:pos="9072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отдельных категорий граждан» </w:t>
      </w:r>
    </w:p>
    <w:p>
      <w:pPr>
        <w:pStyle w:val="Normal"/>
        <w:tabs>
          <w:tab w:val="clear" w:pos="709"/>
          <w:tab w:val="left" w:pos="-1985" w:leader="none"/>
          <w:tab w:val="left" w:pos="-1134" w:leader="none"/>
          <w:tab w:val="left" w:pos="9072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государственной программы </w:t>
      </w:r>
    </w:p>
    <w:p>
      <w:pPr>
        <w:pStyle w:val="Normal"/>
        <w:tabs>
          <w:tab w:val="clear" w:pos="709"/>
          <w:tab w:val="left" w:pos="-1985" w:leader="none"/>
          <w:tab w:val="left" w:pos="-1134" w:leader="none"/>
          <w:tab w:val="left" w:pos="9072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>
      <w:pPr>
        <w:pStyle w:val="Normal"/>
        <w:tabs>
          <w:tab w:val="clear" w:pos="709"/>
          <w:tab w:val="left" w:pos="-1985" w:leader="none"/>
          <w:tab w:val="left" w:pos="-1134" w:leader="none"/>
          <w:tab w:val="left" w:pos="9072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«Обеспечение доступным и </w:t>
      </w:r>
    </w:p>
    <w:p>
      <w:pPr>
        <w:pStyle w:val="Normal"/>
        <w:tabs>
          <w:tab w:val="clear" w:pos="709"/>
          <w:tab w:val="left" w:pos="-1985" w:leader="none"/>
          <w:tab w:val="left" w:pos="-1134" w:leader="none"/>
          <w:tab w:val="left" w:pos="9072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комфортным жильем и</w:t>
      </w:r>
    </w:p>
    <w:p>
      <w:pPr>
        <w:pStyle w:val="Normal"/>
        <w:tabs>
          <w:tab w:val="clear" w:pos="709"/>
          <w:tab w:val="left" w:pos="-1985" w:leader="none"/>
          <w:tab w:val="left" w:pos="-1134" w:leader="none"/>
          <w:tab w:val="left" w:pos="9072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коммунальными услугами граждан </w:t>
      </w:r>
    </w:p>
    <w:p>
      <w:pPr>
        <w:pStyle w:val="Normal"/>
        <w:tabs>
          <w:tab w:val="clear" w:pos="709"/>
          <w:tab w:val="left" w:pos="-1985" w:leader="none"/>
          <w:tab w:val="left" w:pos="-1134" w:leader="none"/>
          <w:tab w:val="left" w:pos="9072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Российской Федерации» </w:t>
      </w:r>
    </w:p>
    <w:p>
      <w:pPr>
        <w:pStyle w:val="Normal"/>
        <w:tabs>
          <w:tab w:val="clear" w:pos="709"/>
          <w:tab w:val="left" w:pos="-1985" w:leader="none"/>
          <w:tab w:val="left" w:pos="-1134" w:leader="none"/>
          <w:tab w:val="left" w:pos="9072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Вилючинском городском округе</w:t>
      </w:r>
    </w:p>
    <w:p>
      <w:pPr>
        <w:pStyle w:val="Normal"/>
        <w:tabs>
          <w:tab w:val="clear" w:pos="709"/>
          <w:tab w:val="left" w:pos="-1985" w:leader="none"/>
          <w:tab w:val="left" w:pos="-1134" w:leader="none"/>
          <w:tab w:val="left" w:pos="9072" w:leader="none"/>
        </w:tabs>
        <w:spacing w:lineRule="auto" w:line="240" w:before="0" w:after="0"/>
        <w:ind w:firstLine="737"/>
        <w:jc w:val="both"/>
        <w:rPr>
          <w:rFonts w:ascii="Times New Roman" w:hAnsi="Times New Roman" w:eastAsia="Times New Roman" w:cs="Times New Roman"/>
          <w:spacing w:val="6"/>
          <w:sz w:val="28"/>
          <w:szCs w:val="28"/>
        </w:rPr>
      </w:pPr>
      <w:r>
        <w:rPr>
          <w:rFonts w:eastAsia="Times New Roman" w:cs="Times New Roman" w:ascii="Times New Roman" w:hAnsi="Times New Roman"/>
          <w:spacing w:val="6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Руководствуясь статьей 7 </w:t>
      </w:r>
      <w:hyperlink r:id="rId2">
        <w:r>
          <w:rPr>
            <w:rStyle w:val="ListLabel1"/>
            <w:rFonts w:ascii="Times New Roman" w:hAnsi="Times New Roman"/>
            <w:color w:val="auto"/>
            <w:sz w:val="28"/>
            <w:szCs w:val="28"/>
          </w:rPr>
          <w:t>Закона Российской Федерации от 14 июля 1992 года № 3297-1 «О закрытом административно-территориальном образовании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»,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постановлением Правительства Российской Федерации от 21 марта 2006 года № 153 «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 xml:space="preserve">Об утверждении Правил выпуска и реализации государственных жилищных сертификатов в рамках реализации комплекса процессных мероприятий «Выполнение государственных </w:t>
      </w:r>
      <w:r>
        <w:rPr>
          <w:rFonts w:ascii="Times New Roman" w:hAnsi="Times New Roman"/>
          <w:sz w:val="28"/>
          <w:szCs w:val="28"/>
        </w:rPr>
        <w:t xml:space="preserve">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Российской Федерации»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, в соответствии с Порядками, необходимыми для обеспечения выдачи государственных жилищных сертификатов, утвержденными постановлением администрации Вилючинского городского округа от 13.04.2016 № 375, и в целях реализации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 xml:space="preserve">комплекса процессных мероприятий «Выполнение государственных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в Вилючинском городском округе</w:t>
      </w:r>
    </w:p>
    <w:p>
      <w:pPr>
        <w:pStyle w:val="Normal"/>
        <w:tabs>
          <w:tab w:val="clear" w:pos="709"/>
          <w:tab w:val="left" w:pos="-1985" w:leader="none"/>
          <w:tab w:val="left" w:pos="-1134" w:leader="none"/>
          <w:tab w:val="left" w:pos="9072" w:leader="none"/>
        </w:tabs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-1134" w:leader="none"/>
          <w:tab w:val="left" w:pos="0" w:leader="none"/>
        </w:tabs>
        <w:spacing w:lineRule="auto" w:line="240" w:before="0" w:after="0"/>
        <w:ind w:hanging="0" w:right="-1"/>
        <w:jc w:val="both"/>
        <w:rPr>
          <w:rFonts w:ascii="Times New Roman" w:hAnsi="Times New Roman" w:eastAsia="Times New Roman" w:cs="Times New Roman"/>
          <w:b/>
          <w:sz w:val="28"/>
          <w:szCs w:val="20"/>
        </w:rPr>
      </w:pPr>
      <w:r>
        <w:rPr>
          <w:rFonts w:eastAsia="Times New Roman" w:cs="Times New Roman" w:ascii="Times New Roman" w:hAnsi="Times New Roman"/>
          <w:b/>
          <w:sz w:val="28"/>
          <w:szCs w:val="20"/>
        </w:rPr>
        <w:t>ПОСТАНОВЛЯЮ:</w:t>
      </w:r>
    </w:p>
    <w:p>
      <w:pPr>
        <w:pStyle w:val="Normal"/>
        <w:tabs>
          <w:tab w:val="clear" w:pos="709"/>
          <w:tab w:val="left" w:pos="-1134" w:leader="none"/>
          <w:tab w:val="left" w:pos="0" w:leader="none"/>
        </w:tabs>
        <w:spacing w:lineRule="auto" w:line="240" w:before="0" w:after="0"/>
        <w:ind w:hanging="0" w:right="-1"/>
        <w:jc w:val="both"/>
        <w:rPr>
          <w:rFonts w:ascii="Times New Roman" w:hAnsi="Times New Roman" w:eastAsia="Times New Roman" w:cs="Times New Roman"/>
          <w:b/>
          <w:sz w:val="28"/>
          <w:szCs w:val="20"/>
        </w:rPr>
      </w:pPr>
      <w:r>
        <w:rPr>
          <w:rFonts w:eastAsia="Times New Roman" w:cs="Times New Roman" w:ascii="Times New Roman" w:hAnsi="Times New Roman"/>
          <w:b/>
          <w:sz w:val="28"/>
          <w:szCs w:val="20"/>
        </w:rPr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1. Утвердить состав комиссии по </w:t>
      </w: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0"/>
        </w:rPr>
        <w:t xml:space="preserve">реализации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 xml:space="preserve">комплекса процессных мероприятий «Выполнение государственных </w:t>
      </w: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</w:rPr>
        <w:t xml:space="preserve">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в Вилючинском городском округе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, согласно приложению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2. Признать утратившими силу постановления администрации Вилючинского городского округа: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- от 12.04.2018 № 367 «Об утверждении состава комиссии по реализации основного мероприятия «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Вилючинском городском округе;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- от 29.01.2019 № 57 «О внесении изменений в состав комиссии по реализации основного мероприятия </w:t>
      </w:r>
      <w:r>
        <w:rPr>
          <w:rFonts w:eastAsia="Times New Roman" w:cs="Times New Roman" w:ascii="Times New Roman" w:hAnsi="Times New Roman"/>
          <w:spacing w:val="4"/>
          <w:sz w:val="28"/>
          <w:szCs w:val="20"/>
          <w:lang w:eastAsia="en-US"/>
        </w:rPr>
        <w:t>«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Вилючинском городском округе;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- от 16.07.2019 № 666 «О внесении изменений в состав комиссии по реализации основного мероприятия </w:t>
      </w:r>
      <w:r>
        <w:rPr>
          <w:rFonts w:eastAsia="Times New Roman" w:cs="Times New Roman" w:ascii="Times New Roman" w:hAnsi="Times New Roman"/>
          <w:spacing w:val="4"/>
          <w:sz w:val="28"/>
          <w:szCs w:val="20"/>
          <w:lang w:eastAsia="en-US"/>
        </w:rPr>
        <w:t>«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Вилючинском городском округе.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3.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 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ind w:firstLine="709" w:right="-1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 xml:space="preserve">4. </w:t>
      </w:r>
      <w:r>
        <w:rPr>
          <w:rFonts w:eastAsia="Times New Roman" w:cs="Times New Roman"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Вилючинского городского округа Л.А. Тяпкину.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ind w:firstLine="709" w:right="-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ind w:firstLine="709" w:right="-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Вилючинского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городского округа                                                                              И.В. Головчак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Вилючинского городского округа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от________________ № 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СОСТАВ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комиссии по реализации 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 xml:space="preserve">комплекса процессных мероприятий «Выполнение государственных </w:t>
      </w: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</w:rPr>
        <w:t xml:space="preserve">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Российской Федерации»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в Вилючинском городском округе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en-US"/>
        </w:rPr>
        <w:t>Председатель комиссии: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jc w:val="lef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Тяпкина Лариса Анатольевна                          - </w:t>
      </w:r>
      <w:r>
        <w:rPr>
          <w:rFonts w:eastAsia="Times New Roman" w:cs="Times New Roman" w:ascii="Times New Roman" w:hAnsi="Times New Roman"/>
          <w:spacing w:val="4"/>
          <w:sz w:val="28"/>
          <w:szCs w:val="20"/>
          <w:lang w:eastAsia="en-US"/>
        </w:rPr>
        <w:t xml:space="preserve">заместитель главы </w:t>
      </w:r>
    </w:p>
    <w:p>
      <w:pPr>
        <w:pStyle w:val="Normal"/>
        <w:tabs>
          <w:tab w:val="clear" w:pos="709"/>
          <w:tab w:val="left" w:pos="-1134" w:leader="none"/>
          <w:tab w:val="left" w:pos="5529" w:leader="none"/>
        </w:tabs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администрации Вилючинского</w:t>
      </w:r>
    </w:p>
    <w:p>
      <w:pPr>
        <w:pStyle w:val="Normal"/>
        <w:tabs>
          <w:tab w:val="clear" w:pos="709"/>
          <w:tab w:val="left" w:pos="-1134" w:leader="none"/>
          <w:tab w:val="left" w:pos="5664" w:leader="none"/>
        </w:tabs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spacing w:val="4"/>
          <w:sz w:val="28"/>
          <w:szCs w:val="20"/>
          <w:lang w:eastAsia="en-US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  <w:lang w:eastAsia="en-US"/>
        </w:rPr>
        <w:t>городского округа.</w:t>
      </w:r>
    </w:p>
    <w:p>
      <w:pPr>
        <w:pStyle w:val="Normal"/>
        <w:tabs>
          <w:tab w:val="clear" w:pos="709"/>
          <w:tab w:val="left" w:pos="-1843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b/>
          <w:spacing w:val="4"/>
          <w:sz w:val="28"/>
          <w:szCs w:val="20"/>
        </w:rPr>
        <w:t>Заместитель председателя комиссии: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jc w:val="left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Филипенко  Валентин Борисович                - заместитель начальника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jc w:val="left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отдела  по управлению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муниципальным имуществом</w:t>
      </w:r>
    </w:p>
    <w:p>
      <w:pPr>
        <w:pStyle w:val="Normal"/>
        <w:tabs>
          <w:tab w:val="clear" w:pos="709"/>
          <w:tab w:val="left" w:pos="-1134" w:leader="none"/>
          <w:tab w:val="left" w:pos="5529" w:leader="none"/>
        </w:tabs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администрации Вилючинского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jc w:val="left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  <w:lang w:eastAsia="en-US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  <w:lang w:eastAsia="en-US"/>
        </w:rPr>
        <w:t>городского округа.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b/>
          <w:spacing w:val="4"/>
          <w:sz w:val="28"/>
          <w:szCs w:val="20"/>
        </w:rPr>
        <w:t>Секретарь комиссии:</w:t>
      </w:r>
    </w:p>
    <w:p>
      <w:pPr>
        <w:pStyle w:val="Normal"/>
        <w:tabs>
          <w:tab w:val="clear" w:pos="709"/>
          <w:tab w:val="left" w:pos="-1134" w:leader="none"/>
          <w:tab w:val="left" w:pos="5529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Китляр Марта Александровна                      - документовед 2 категории</w:t>
      </w:r>
    </w:p>
    <w:p>
      <w:pPr>
        <w:pStyle w:val="Normal"/>
        <w:tabs>
          <w:tab w:val="clear" w:pos="709"/>
          <w:tab w:val="left" w:pos="-1134" w:leader="none"/>
          <w:tab w:val="left" w:pos="5529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отдела по управлению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муниципальным имуществом</w:t>
      </w:r>
    </w:p>
    <w:p>
      <w:pPr>
        <w:pStyle w:val="Normal"/>
        <w:tabs>
          <w:tab w:val="clear" w:pos="709"/>
          <w:tab w:val="left" w:pos="-1134" w:leader="none"/>
          <w:tab w:val="left" w:pos="552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администрации Вилючинского</w:t>
      </w:r>
    </w:p>
    <w:p>
      <w:pPr>
        <w:pStyle w:val="Normal"/>
        <w:tabs>
          <w:tab w:val="clear" w:pos="709"/>
          <w:tab w:val="left" w:pos="-1134" w:leader="none"/>
          <w:tab w:val="left" w:pos="552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городского округа.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b/>
          <w:spacing w:val="4"/>
          <w:sz w:val="28"/>
          <w:szCs w:val="20"/>
        </w:rPr>
        <w:t>Члены комиссии: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Беляева Ирина Вячеславовна                        - советник отдела по управлению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муниципальным имуществом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администрации Вилючинского</w:t>
      </w:r>
    </w:p>
    <w:p>
      <w:pPr>
        <w:pStyle w:val="Normal"/>
        <w:tabs>
          <w:tab w:val="clear" w:pos="709"/>
          <w:tab w:val="left" w:pos="-1134" w:leader="none"/>
          <w:tab w:val="left" w:pos="552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городского округа;</w:t>
      </w:r>
    </w:p>
    <w:p>
      <w:pPr>
        <w:pStyle w:val="Normal"/>
        <w:tabs>
          <w:tab w:val="clear" w:pos="709"/>
          <w:tab w:val="left" w:pos="-1134" w:leader="none"/>
          <w:tab w:val="left" w:pos="9639" w:leader="none"/>
        </w:tabs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Бурхавецкая Елена Сергеевна                         -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советник Управления правового</w:t>
      </w:r>
    </w:p>
    <w:p>
      <w:pPr>
        <w:pStyle w:val="Normal"/>
        <w:tabs>
          <w:tab w:val="clear" w:pos="709"/>
          <w:tab w:val="left" w:pos="-1134" w:leader="none"/>
          <w:tab w:val="left" w:pos="9639" w:leader="none"/>
        </w:tabs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обеспечения и контроля</w:t>
      </w:r>
    </w:p>
    <w:p>
      <w:pPr>
        <w:pStyle w:val="Normal"/>
        <w:tabs>
          <w:tab w:val="clear" w:pos="709"/>
          <w:tab w:val="left" w:pos="-1134" w:leader="none"/>
          <w:tab w:val="left" w:pos="9639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администрации Вилючинского</w:t>
      </w:r>
    </w:p>
    <w:p>
      <w:pPr>
        <w:pStyle w:val="Normal"/>
        <w:tabs>
          <w:tab w:val="clear" w:pos="709"/>
          <w:tab w:val="left" w:pos="-1134" w:leader="none"/>
          <w:tab w:val="left" w:pos="5529" w:leader="none"/>
        </w:tabs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городского округа;</w:t>
      </w:r>
    </w:p>
    <w:p>
      <w:pPr>
        <w:pStyle w:val="Normal"/>
        <w:tabs>
          <w:tab w:val="clear" w:pos="709"/>
          <w:tab w:val="left" w:pos="-1134" w:leader="none"/>
          <w:tab w:val="left" w:pos="5529" w:leader="none"/>
        </w:tabs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Дворникова Ольга Сергеевна                          -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советник отдела по управлению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муниципальным имуществом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администрации Вилючинского</w:t>
      </w:r>
    </w:p>
    <w:p>
      <w:pPr>
        <w:pStyle w:val="Normal"/>
        <w:tabs>
          <w:tab w:val="clear" w:pos="709"/>
          <w:tab w:val="left" w:pos="-1134" w:leader="none"/>
          <w:tab w:val="left" w:pos="5529" w:leader="none"/>
        </w:tabs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городского округа;</w:t>
      </w:r>
    </w:p>
    <w:p>
      <w:pPr>
        <w:pStyle w:val="Normal"/>
        <w:tabs>
          <w:tab w:val="clear" w:pos="709"/>
          <w:tab w:val="left" w:pos="-1134" w:leader="none"/>
          <w:tab w:val="left" w:pos="5364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Бондаренко Анастасия Александровна        - консультант отдела </w:t>
      </w:r>
    </w:p>
    <w:p>
      <w:pPr>
        <w:pStyle w:val="Normal"/>
        <w:tabs>
          <w:tab w:val="clear" w:pos="709"/>
          <w:tab w:val="left" w:pos="-1134" w:leader="none"/>
          <w:tab w:val="left" w:pos="5529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по управлению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муниципальным имуществом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администрации Вилючинского</w:t>
      </w:r>
    </w:p>
    <w:p>
      <w:pPr>
        <w:pStyle w:val="Normal"/>
        <w:tabs>
          <w:tab w:val="clear" w:pos="709"/>
          <w:tab w:val="left" w:pos="-113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4"/>
          <w:sz w:val="28"/>
          <w:szCs w:val="20"/>
        </w:rPr>
      </w:pPr>
      <w:r>
        <w:rPr>
          <w:rFonts w:eastAsia="Times New Roman" w:cs="Times New Roman" w:ascii="Times New Roman" w:hAnsi="Times New Roman"/>
          <w:spacing w:val="4"/>
          <w:sz w:val="28"/>
          <w:szCs w:val="20"/>
        </w:rPr>
        <w:t xml:space="preserve">                                             </w:t>
      </w:r>
      <w:r>
        <w:rPr>
          <w:rFonts w:eastAsia="Times New Roman" w:cs="Times New Roman" w:ascii="Times New Roman" w:hAnsi="Times New Roman"/>
          <w:spacing w:val="4"/>
          <w:sz w:val="28"/>
          <w:szCs w:val="20"/>
        </w:rPr>
        <w:t>городского округа.</w:t>
      </w:r>
    </w:p>
    <w:sectPr>
      <w:type w:val="nextPage"/>
      <w:pgSz w:w="11906" w:h="16838"/>
      <w:pgMar w:left="1701" w:right="567" w:gutter="0" w:header="0" w:top="1134" w:footer="0" w:bottom="6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17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0c8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Style16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4">
    <w:name w:val="Heading 4"/>
    <w:basedOn w:val="Normal"/>
    <w:next w:val="Normal"/>
    <w:link w:val="4"/>
    <w:qFormat/>
    <w:rsid w:val="005f10f8"/>
    <w:pPr>
      <w:keepNext w:val="true"/>
      <w:tabs>
        <w:tab w:val="clear" w:pos="709"/>
        <w:tab w:val="left" w:pos="-1134" w:leader="none"/>
      </w:tabs>
      <w:spacing w:lineRule="auto" w:line="240" w:before="0" w:after="0"/>
      <w:ind w:firstLine="142" w:right="-1"/>
      <w:jc w:val="center"/>
      <w:outlineLvl w:val="3"/>
    </w:pPr>
    <w:rPr>
      <w:rFonts w:ascii="Times New Roman" w:hAnsi="Times New Roman" w:eastAsia="Times New Roman" w:cs="Times New Roman"/>
      <w:b/>
      <w:smallCaps/>
      <w:spacing w:val="32"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b4f9c"/>
    <w:rPr>
      <w:color w:themeColor="hyperlink" w:val="0000FF"/>
      <w:u w:val="single"/>
    </w:rPr>
  </w:style>
  <w:style w:type="character" w:styleId="Style12" w:customStyle="1">
    <w:name w:val="Гипертекстовая ссылка"/>
    <w:basedOn w:val="DefaultParagraphFont"/>
    <w:uiPriority w:val="99"/>
    <w:qFormat/>
    <w:rsid w:val="00cb4f9c"/>
    <w:rPr>
      <w:rFonts w:cs="Times New Roman"/>
      <w:color w:val="106BBE"/>
    </w:rPr>
  </w:style>
  <w:style w:type="character" w:styleId="4" w:customStyle="1">
    <w:name w:val="Заголовок 4 Знак"/>
    <w:basedOn w:val="DefaultParagraphFont"/>
    <w:qFormat/>
    <w:rsid w:val="005f10f8"/>
    <w:rPr>
      <w:rFonts w:ascii="Times New Roman" w:hAnsi="Times New Roman" w:eastAsia="Times New Roman" w:cs="Times New Roman"/>
      <w:b/>
      <w:smallCaps/>
      <w:spacing w:val="32"/>
      <w:sz w:val="40"/>
      <w:szCs w:val="20"/>
    </w:rPr>
  </w:style>
  <w:style w:type="character" w:styleId="Style13" w:customStyle="1">
    <w:name w:val="Основной текст с отступом Знак"/>
    <w:basedOn w:val="DefaultParagraphFont"/>
    <w:qFormat/>
    <w:rsid w:val="005f10f8"/>
    <w:rPr>
      <w:rFonts w:ascii="Calibri" w:hAnsi="Calibri" w:eastAsia="Times New Roman" w:cs="Times New Roman"/>
    </w:rPr>
  </w:style>
  <w:style w:type="character" w:styleId="Style14" w:customStyle="1">
    <w:name w:val="Название Знак"/>
    <w:basedOn w:val="DefaultParagraphFont"/>
    <w:qFormat/>
    <w:rsid w:val="005f10f8"/>
    <w:rPr>
      <w:rFonts w:ascii="Times New Roman" w:hAnsi="Times New Roman" w:eastAsia="Times New Roman" w:cs="Times New Roman"/>
      <w:smallCaps/>
      <w:sz w:val="28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ee7db8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94362"/>
    <w:pPr>
      <w:spacing w:before="0" w:after="200"/>
      <w:ind w:hanging="0" w:left="720"/>
      <w:contextualSpacing/>
    </w:pPr>
    <w:rPr/>
  </w:style>
  <w:style w:type="paragraph" w:styleId="BodyTextIndent">
    <w:name w:val="Body Text Indent"/>
    <w:basedOn w:val="Normal"/>
    <w:link w:val="Style13"/>
    <w:rsid w:val="005f10f8"/>
    <w:pPr>
      <w:spacing w:before="0" w:after="120"/>
      <w:ind w:hanging="0" w:left="283"/>
    </w:pPr>
    <w:rPr>
      <w:rFonts w:ascii="Calibri" w:hAnsi="Calibri" w:eastAsia="Times New Roman" w:cs="Times New Roman"/>
    </w:rPr>
  </w:style>
  <w:style w:type="paragraph" w:styleId="Title">
    <w:name w:val="Title"/>
    <w:basedOn w:val="Normal"/>
    <w:link w:val="Style14"/>
    <w:qFormat/>
    <w:rsid w:val="005f10f8"/>
    <w:pPr>
      <w:tabs>
        <w:tab w:val="clear" w:pos="709"/>
        <w:tab w:val="left" w:pos="-1134" w:leader="none"/>
      </w:tabs>
      <w:spacing w:lineRule="auto" w:line="240" w:before="0" w:after="0"/>
      <w:ind w:hanging="0" w:right="-1"/>
      <w:jc w:val="center"/>
    </w:pPr>
    <w:rPr>
      <w:rFonts w:ascii="Times New Roman" w:hAnsi="Times New Roman" w:eastAsia="Times New Roman" w:cs="Times New Roman"/>
      <w:smallCaps/>
      <w:sz w:val="28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ee7d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Style18"/>
    <w:pPr>
      <w:suppressLineNumbers/>
    </w:pPr>
    <w:rPr/>
  </w:style>
  <w:style w:type="paragraph" w:styleId="Header">
    <w:name w:val="Header"/>
    <w:basedOn w:val="Style1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10008046.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Application>LibreOffice/7.6.7.2$Linux_X86_64 LibreOffice_project/60$Build-2</Application>
  <AppVersion>15.0000</AppVersion>
  <Pages>3</Pages>
  <Words>580</Words>
  <Characters>4817</Characters>
  <CharactersWithSpaces>7540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2014-02-10T03:56:00Z</dcterms:created>
  <dc:creator>1</dc:creator>
  <dc:description/>
  <dc:language>ru-RU</dc:language>
  <cp:lastModifiedBy/>
  <cp:lastPrinted>2024-10-31T10:36:20Z</cp:lastPrinted>
  <dcterms:modified xsi:type="dcterms:W3CDTF">2024-11-29T11:38:09Z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