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127A" w14:textId="77777777" w:rsidR="00C66B9C" w:rsidRDefault="00A53BF0">
      <w:pPr>
        <w:keepNext/>
        <w:widowControl w:val="0"/>
        <w:shd w:val="clear" w:color="auto" w:fill="FFFFFF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>
        <w:rPr>
          <w:bCs/>
          <w:smallCaps/>
          <w:color w:val="000000"/>
          <w:spacing w:val="1"/>
          <w:sz w:val="28"/>
          <w:szCs w:val="28"/>
        </w:rPr>
        <w:t xml:space="preserve">Администрация </w:t>
      </w:r>
      <w:proofErr w:type="spellStart"/>
      <w:r>
        <w:rPr>
          <w:bCs/>
          <w:smallCaps/>
          <w:color w:val="000000"/>
          <w:spacing w:val="1"/>
          <w:sz w:val="28"/>
          <w:szCs w:val="28"/>
        </w:rPr>
        <w:t>Вилючинского</w:t>
      </w:r>
      <w:proofErr w:type="spellEnd"/>
      <w:r>
        <w:rPr>
          <w:bCs/>
          <w:smallCaps/>
          <w:color w:val="000000"/>
          <w:spacing w:val="1"/>
          <w:sz w:val="28"/>
          <w:szCs w:val="28"/>
        </w:rPr>
        <w:t xml:space="preserve"> городского округа </w:t>
      </w:r>
    </w:p>
    <w:p w14:paraId="5F54A112" w14:textId="77777777" w:rsidR="00C66B9C" w:rsidRDefault="00A53BF0">
      <w:pPr>
        <w:keepNext/>
        <w:widowControl w:val="0"/>
        <w:shd w:val="clear" w:color="auto" w:fill="FFFFFF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14:paraId="4CB405B5" w14:textId="77777777" w:rsidR="00C66B9C" w:rsidRDefault="00A53BF0">
      <w:pPr>
        <w:widowControl w:val="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города Вилючинска Камчатского края</w:t>
      </w:r>
    </w:p>
    <w:p w14:paraId="314BC640" w14:textId="77777777" w:rsidR="00C66B9C" w:rsidRPr="001738CF" w:rsidRDefault="00A53BF0">
      <w:pPr>
        <w:keepNext/>
        <w:widowControl w:val="0"/>
        <w:spacing w:before="240" w:after="60"/>
        <w:jc w:val="center"/>
        <w:outlineLvl w:val="1"/>
        <w:rPr>
          <w:b/>
          <w:bCs/>
          <w:iCs/>
          <w:sz w:val="44"/>
          <w:szCs w:val="44"/>
        </w:rPr>
      </w:pPr>
      <w:r w:rsidRPr="001738CF">
        <w:rPr>
          <w:b/>
          <w:bCs/>
          <w:iCs/>
          <w:sz w:val="44"/>
          <w:szCs w:val="44"/>
        </w:rPr>
        <w:t>П О С Т А Н О В Л Е Н И Е</w:t>
      </w:r>
    </w:p>
    <w:p w14:paraId="43014264" w14:textId="77777777" w:rsidR="00C66B9C" w:rsidRPr="001738CF" w:rsidRDefault="00C66B9C">
      <w:pPr>
        <w:widowControl w:val="0"/>
        <w:rPr>
          <w:b/>
          <w:bCs/>
          <w:sz w:val="44"/>
          <w:szCs w:val="44"/>
        </w:rPr>
      </w:pPr>
    </w:p>
    <w:p w14:paraId="225CD890" w14:textId="6C47890C" w:rsidR="00C66B9C" w:rsidRPr="00682593" w:rsidRDefault="00682593">
      <w:pPr>
        <w:widowControl w:val="0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15.04.2022</w:t>
      </w:r>
      <w:r w:rsidR="00A53BF0" w:rsidRPr="001738CF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ab/>
      </w:r>
      <w:r w:rsidR="00A53BF0" w:rsidRPr="001738CF">
        <w:rPr>
          <w:bCs/>
          <w:sz w:val="28"/>
          <w:szCs w:val="28"/>
        </w:rPr>
        <w:t xml:space="preserve">  №</w:t>
      </w:r>
      <w:proofErr w:type="gramEnd"/>
      <w:r w:rsidR="00A53BF0" w:rsidRPr="001738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317</w:t>
      </w:r>
    </w:p>
    <w:p w14:paraId="5EECC4CF" w14:textId="77777777" w:rsidR="00C66B9C" w:rsidRDefault="00A53BF0">
      <w:pPr>
        <w:jc w:val="center"/>
        <w:rPr>
          <w:sz w:val="20"/>
          <w:szCs w:val="20"/>
        </w:rPr>
      </w:pPr>
      <w:r>
        <w:rPr>
          <w:sz w:val="20"/>
          <w:szCs w:val="20"/>
        </w:rPr>
        <w:t>г. Вилючинск</w:t>
      </w:r>
    </w:p>
    <w:p w14:paraId="3C471164" w14:textId="77777777" w:rsidR="00C66B9C" w:rsidRDefault="00C66B9C">
      <w:pPr>
        <w:rPr>
          <w:sz w:val="28"/>
          <w:szCs w:val="20"/>
          <w:u w:val="single"/>
        </w:rPr>
      </w:pPr>
    </w:p>
    <w:tbl>
      <w:tblPr>
        <w:tblW w:w="4786" w:type="dxa"/>
        <w:tblLayout w:type="fixed"/>
        <w:tblLook w:val="01E0" w:firstRow="1" w:lastRow="1" w:firstColumn="1" w:lastColumn="1" w:noHBand="0" w:noVBand="0"/>
      </w:tblPr>
      <w:tblGrid>
        <w:gridCol w:w="4786"/>
      </w:tblGrid>
      <w:tr w:rsidR="00C66B9C" w14:paraId="6B1F8655" w14:textId="77777777">
        <w:trPr>
          <w:trHeight w:val="1855"/>
        </w:trPr>
        <w:tc>
          <w:tcPr>
            <w:tcW w:w="4786" w:type="dxa"/>
          </w:tcPr>
          <w:p w14:paraId="0D72FB27" w14:textId="77777777" w:rsidR="00C66B9C" w:rsidRDefault="00A53BF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независимом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экспертном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оценке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(проектов)</w:t>
            </w:r>
            <w:r>
              <w:rPr>
                <w:spacing w:val="1"/>
                <w:sz w:val="28"/>
                <w:szCs w:val="28"/>
              </w:rPr>
              <w:t xml:space="preserve"> социально ориентированных </w:t>
            </w:r>
            <w:r>
              <w:rPr>
                <w:sz w:val="28"/>
                <w:szCs w:val="28"/>
              </w:rPr>
              <w:t xml:space="preserve">некоммерческих </w:t>
            </w:r>
            <w:r>
              <w:rPr>
                <w:spacing w:val="-1"/>
                <w:sz w:val="28"/>
                <w:szCs w:val="28"/>
              </w:rPr>
              <w:t>организаций в Вилючинском городском округе,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представленных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конкурсе</w:t>
            </w:r>
          </w:p>
          <w:p w14:paraId="0F19C822" w14:textId="77777777" w:rsidR="00C66B9C" w:rsidRDefault="00C66B9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33715DBF" w14:textId="77777777" w:rsidR="00C66B9C" w:rsidRDefault="00A53BF0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постановлением администрации </w:t>
      </w:r>
      <w:proofErr w:type="spellStart"/>
      <w:r>
        <w:rPr>
          <w:sz w:val="28"/>
          <w:szCs w:val="20"/>
        </w:rPr>
        <w:t>Вилючинского</w:t>
      </w:r>
      <w:proofErr w:type="spellEnd"/>
      <w:r>
        <w:rPr>
          <w:sz w:val="28"/>
          <w:szCs w:val="20"/>
        </w:rPr>
        <w:t xml:space="preserve"> городского округа от 18.12.2015 № 1633 «Об утверждении муниципальной программы «Реализация государственной национальной политики и укрепление гражданского единства в Вилючинском городском округе»</w:t>
      </w:r>
    </w:p>
    <w:p w14:paraId="1F262D66" w14:textId="77777777" w:rsidR="00C66B9C" w:rsidRDefault="00C66B9C">
      <w:pPr>
        <w:ind w:firstLine="708"/>
        <w:jc w:val="both"/>
        <w:rPr>
          <w:sz w:val="21"/>
          <w:szCs w:val="21"/>
        </w:rPr>
      </w:pPr>
    </w:p>
    <w:p w14:paraId="16A860B3" w14:textId="77777777" w:rsidR="00C66B9C" w:rsidRDefault="00A53BF0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ПОСТАНОВЛЯЮ:</w:t>
      </w:r>
    </w:p>
    <w:p w14:paraId="549260CF" w14:textId="77777777" w:rsidR="00C66B9C" w:rsidRDefault="00C66B9C">
      <w:pPr>
        <w:ind w:right="-2"/>
        <w:jc w:val="both"/>
        <w:rPr>
          <w:sz w:val="21"/>
          <w:szCs w:val="21"/>
        </w:rPr>
      </w:pPr>
    </w:p>
    <w:p w14:paraId="0E98BE5E" w14:textId="77777777" w:rsidR="00C66B9C" w:rsidRDefault="00A53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независимом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(проектов)</w:t>
      </w:r>
      <w:r>
        <w:rPr>
          <w:spacing w:val="1"/>
          <w:sz w:val="28"/>
          <w:szCs w:val="28"/>
        </w:rPr>
        <w:t xml:space="preserve"> социально ориентированных </w:t>
      </w:r>
      <w:r>
        <w:rPr>
          <w:sz w:val="28"/>
          <w:szCs w:val="28"/>
        </w:rPr>
        <w:t>некоммерческих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организаций в Вилючинском городском округе,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конкурсе (далее – Положение) согласно приложению к настоящему постановлению.</w:t>
      </w:r>
    </w:p>
    <w:p w14:paraId="14CBD579" w14:textId="77777777" w:rsidR="00C66B9C" w:rsidRDefault="00A53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Директору муниципального казенного учреждения «</w:t>
      </w:r>
      <w:proofErr w:type="spellStart"/>
      <w:r>
        <w:rPr>
          <w:rFonts w:eastAsia="Calibri"/>
          <w:sz w:val="28"/>
          <w:szCs w:val="28"/>
          <w:lang w:eastAsia="en-US"/>
        </w:rPr>
        <w:t>Ресурсно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информационный центр» </w:t>
      </w:r>
      <w:proofErr w:type="spellStart"/>
      <w:r>
        <w:rPr>
          <w:rFonts w:eastAsia="Calibri"/>
          <w:sz w:val="28"/>
          <w:szCs w:val="28"/>
          <w:lang w:eastAsia="en-US"/>
        </w:rPr>
        <w:t>Вилючинского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 О.Ю. Трофимовой опубликовать настоящее постановление в «</w:t>
      </w:r>
      <w:proofErr w:type="spellStart"/>
      <w:r>
        <w:rPr>
          <w:rFonts w:eastAsia="Calibri"/>
          <w:sz w:val="28"/>
          <w:szCs w:val="28"/>
          <w:lang w:eastAsia="en-US"/>
        </w:rPr>
        <w:t>Вилючинской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газете». Официальных известиях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Вилючинского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 ЗАТО г. Вилючинск Камчатского края» и разместить на официальном сайте органов местного самоуправления </w:t>
      </w:r>
      <w:proofErr w:type="spellStart"/>
      <w:r>
        <w:rPr>
          <w:rFonts w:eastAsia="Calibri"/>
          <w:sz w:val="28"/>
          <w:szCs w:val="28"/>
          <w:lang w:eastAsia="en-US"/>
        </w:rPr>
        <w:t>Вилючинского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</w:t>
      </w:r>
      <w:r w:rsidR="001738CF">
        <w:rPr>
          <w:rFonts w:eastAsia="Calibri"/>
          <w:sz w:val="28"/>
          <w:szCs w:val="28"/>
          <w:lang w:eastAsia="en-US"/>
        </w:rPr>
        <w:t>родского округа в информационно-</w:t>
      </w:r>
      <w:r>
        <w:rPr>
          <w:rFonts w:eastAsia="Calibri"/>
          <w:sz w:val="28"/>
          <w:szCs w:val="28"/>
          <w:lang w:eastAsia="en-US"/>
        </w:rPr>
        <w:t>телекоммуникационной сети «Интернет»</w:t>
      </w:r>
      <w:r>
        <w:rPr>
          <w:sz w:val="28"/>
          <w:szCs w:val="20"/>
        </w:rPr>
        <w:t>.</w:t>
      </w:r>
    </w:p>
    <w:p w14:paraId="6AC934B5" w14:textId="77777777" w:rsidR="00C66B9C" w:rsidRDefault="00A53BF0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3. Настоящее постановление вступает в силу со дня его официального опубликования.</w:t>
      </w:r>
    </w:p>
    <w:p w14:paraId="43F7F4F8" w14:textId="77777777" w:rsidR="00C66B9C" w:rsidRDefault="00A53BF0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</w:t>
      </w:r>
      <w:r>
        <w:rPr>
          <w:sz w:val="28"/>
          <w:szCs w:val="20"/>
        </w:rPr>
        <w:t xml:space="preserve">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0"/>
        </w:rPr>
        <w:t>Вилючинского</w:t>
      </w:r>
      <w:proofErr w:type="spellEnd"/>
      <w:r>
        <w:rPr>
          <w:sz w:val="28"/>
          <w:szCs w:val="20"/>
        </w:rPr>
        <w:t xml:space="preserve"> городского округа             Е.Д. Бойчук.</w:t>
      </w:r>
    </w:p>
    <w:p w14:paraId="1A7DB99E" w14:textId="77777777" w:rsidR="00C66B9C" w:rsidRDefault="00C66B9C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</w:p>
    <w:p w14:paraId="6446AEF9" w14:textId="77777777" w:rsidR="00C66B9C" w:rsidRDefault="00A53B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  <w:r>
        <w:rPr>
          <w:b/>
          <w:sz w:val="28"/>
          <w:szCs w:val="28"/>
        </w:rPr>
        <w:t xml:space="preserve"> </w:t>
      </w:r>
    </w:p>
    <w:p w14:paraId="06B378BA" w14:textId="77777777" w:rsidR="00C66B9C" w:rsidRDefault="00A53BF0">
      <w:pPr>
        <w:rPr>
          <w:spacing w:val="-6"/>
          <w:sz w:val="28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  <w:t xml:space="preserve">                                                                               С.И. Потапов</w:t>
      </w:r>
    </w:p>
    <w:p w14:paraId="2E2B2B1F" w14:textId="77777777" w:rsidR="00C66B9C" w:rsidRDefault="00C66B9C">
      <w:pPr>
        <w:rPr>
          <w:spacing w:val="-6"/>
          <w:sz w:val="28"/>
          <w:szCs w:val="20"/>
        </w:rPr>
      </w:pPr>
    </w:p>
    <w:p w14:paraId="49221CE7" w14:textId="77777777" w:rsidR="00C66B9C" w:rsidRDefault="00C66B9C">
      <w:pPr>
        <w:rPr>
          <w:spacing w:val="-6"/>
          <w:sz w:val="28"/>
          <w:szCs w:val="20"/>
        </w:rPr>
      </w:pPr>
    </w:p>
    <w:p w14:paraId="3CBB9F30" w14:textId="77777777" w:rsidR="00C66B9C" w:rsidRDefault="00C66B9C">
      <w:pPr>
        <w:rPr>
          <w:spacing w:val="-6"/>
          <w:sz w:val="28"/>
          <w:szCs w:val="20"/>
        </w:rPr>
      </w:pPr>
    </w:p>
    <w:p w14:paraId="04D6C30B" w14:textId="77777777" w:rsidR="00C66B9C" w:rsidRDefault="00C66B9C">
      <w:pPr>
        <w:rPr>
          <w:spacing w:val="-6"/>
          <w:sz w:val="28"/>
          <w:szCs w:val="20"/>
        </w:rPr>
      </w:pPr>
    </w:p>
    <w:p w14:paraId="3E051EDD" w14:textId="77777777" w:rsidR="00C66B9C" w:rsidRDefault="00C66B9C">
      <w:pPr>
        <w:rPr>
          <w:spacing w:val="-6"/>
          <w:sz w:val="28"/>
          <w:szCs w:val="20"/>
        </w:rPr>
      </w:pPr>
    </w:p>
    <w:p w14:paraId="657DE205" w14:textId="77777777" w:rsidR="00C66B9C" w:rsidRDefault="00C66B9C">
      <w:pPr>
        <w:rPr>
          <w:spacing w:val="-6"/>
          <w:sz w:val="28"/>
          <w:szCs w:val="20"/>
        </w:rPr>
      </w:pPr>
    </w:p>
    <w:p w14:paraId="2954BC93" w14:textId="77777777" w:rsidR="00C66B9C" w:rsidRDefault="00C66B9C">
      <w:pPr>
        <w:rPr>
          <w:spacing w:val="-6"/>
          <w:sz w:val="28"/>
          <w:szCs w:val="20"/>
        </w:rPr>
      </w:pPr>
    </w:p>
    <w:p w14:paraId="32D31650" w14:textId="77777777" w:rsidR="00C66B9C" w:rsidRDefault="00C66B9C">
      <w:pPr>
        <w:rPr>
          <w:spacing w:val="-6"/>
          <w:sz w:val="28"/>
          <w:szCs w:val="20"/>
        </w:rPr>
      </w:pPr>
    </w:p>
    <w:p w14:paraId="670BDCC4" w14:textId="77777777" w:rsidR="00C66B9C" w:rsidRDefault="00C66B9C">
      <w:pPr>
        <w:rPr>
          <w:spacing w:val="-6"/>
          <w:sz w:val="28"/>
          <w:szCs w:val="20"/>
        </w:rPr>
      </w:pPr>
    </w:p>
    <w:p w14:paraId="4D214603" w14:textId="77777777" w:rsidR="00C66B9C" w:rsidRDefault="00C66B9C">
      <w:pPr>
        <w:rPr>
          <w:spacing w:val="-6"/>
          <w:sz w:val="28"/>
          <w:szCs w:val="20"/>
        </w:rPr>
      </w:pPr>
    </w:p>
    <w:p w14:paraId="1087AFC5" w14:textId="77777777" w:rsidR="00C66B9C" w:rsidRDefault="00C66B9C">
      <w:pPr>
        <w:rPr>
          <w:spacing w:val="-6"/>
          <w:sz w:val="28"/>
          <w:szCs w:val="20"/>
        </w:rPr>
      </w:pPr>
    </w:p>
    <w:p w14:paraId="406EC167" w14:textId="77777777" w:rsidR="00C66B9C" w:rsidRDefault="00C66B9C">
      <w:pPr>
        <w:rPr>
          <w:spacing w:val="-6"/>
          <w:sz w:val="28"/>
          <w:szCs w:val="20"/>
        </w:rPr>
      </w:pPr>
    </w:p>
    <w:p w14:paraId="73FE6608" w14:textId="77777777" w:rsidR="00C66B9C" w:rsidRDefault="00C66B9C">
      <w:pPr>
        <w:rPr>
          <w:spacing w:val="-6"/>
          <w:sz w:val="28"/>
          <w:szCs w:val="20"/>
        </w:rPr>
      </w:pPr>
    </w:p>
    <w:p w14:paraId="019D240A" w14:textId="77777777" w:rsidR="00C66B9C" w:rsidRDefault="00C66B9C">
      <w:pPr>
        <w:rPr>
          <w:spacing w:val="-6"/>
          <w:sz w:val="28"/>
          <w:szCs w:val="20"/>
        </w:rPr>
      </w:pPr>
    </w:p>
    <w:p w14:paraId="047C531A" w14:textId="77777777" w:rsidR="00C66B9C" w:rsidRDefault="00C66B9C">
      <w:pPr>
        <w:rPr>
          <w:spacing w:val="-6"/>
          <w:sz w:val="28"/>
          <w:szCs w:val="20"/>
        </w:rPr>
      </w:pPr>
    </w:p>
    <w:p w14:paraId="308CBA27" w14:textId="77777777" w:rsidR="00C66B9C" w:rsidRDefault="00C66B9C">
      <w:pPr>
        <w:rPr>
          <w:spacing w:val="-6"/>
          <w:sz w:val="28"/>
          <w:szCs w:val="20"/>
        </w:rPr>
      </w:pPr>
    </w:p>
    <w:p w14:paraId="21CE47DD" w14:textId="77777777" w:rsidR="00C66B9C" w:rsidRDefault="00C66B9C">
      <w:pPr>
        <w:rPr>
          <w:spacing w:val="-6"/>
          <w:sz w:val="28"/>
          <w:szCs w:val="20"/>
        </w:rPr>
      </w:pPr>
    </w:p>
    <w:p w14:paraId="01A7ADBC" w14:textId="77777777" w:rsidR="00C66B9C" w:rsidRDefault="00C66B9C">
      <w:pPr>
        <w:rPr>
          <w:spacing w:val="-6"/>
          <w:sz w:val="28"/>
          <w:szCs w:val="20"/>
        </w:rPr>
      </w:pPr>
    </w:p>
    <w:p w14:paraId="18C0C939" w14:textId="77777777" w:rsidR="00C66B9C" w:rsidRDefault="00C66B9C">
      <w:pPr>
        <w:rPr>
          <w:spacing w:val="-6"/>
          <w:sz w:val="28"/>
          <w:szCs w:val="20"/>
        </w:rPr>
      </w:pPr>
    </w:p>
    <w:p w14:paraId="36F44937" w14:textId="77777777" w:rsidR="00C66B9C" w:rsidRDefault="00C66B9C">
      <w:pPr>
        <w:rPr>
          <w:spacing w:val="-6"/>
          <w:sz w:val="28"/>
          <w:szCs w:val="20"/>
        </w:rPr>
      </w:pPr>
    </w:p>
    <w:p w14:paraId="54A9A4D6" w14:textId="77777777" w:rsidR="00C66B9C" w:rsidRDefault="00C66B9C">
      <w:pPr>
        <w:rPr>
          <w:spacing w:val="-6"/>
          <w:sz w:val="28"/>
          <w:szCs w:val="20"/>
        </w:rPr>
      </w:pPr>
    </w:p>
    <w:p w14:paraId="0B258820" w14:textId="77777777" w:rsidR="00C66B9C" w:rsidRDefault="00C66B9C">
      <w:pPr>
        <w:rPr>
          <w:spacing w:val="-6"/>
          <w:sz w:val="28"/>
          <w:szCs w:val="20"/>
        </w:rPr>
      </w:pPr>
    </w:p>
    <w:p w14:paraId="39E3FA0F" w14:textId="77777777" w:rsidR="00C66B9C" w:rsidRDefault="00C66B9C">
      <w:pPr>
        <w:rPr>
          <w:spacing w:val="-6"/>
          <w:sz w:val="28"/>
          <w:szCs w:val="20"/>
        </w:rPr>
      </w:pPr>
    </w:p>
    <w:p w14:paraId="79FCE165" w14:textId="77777777" w:rsidR="00C66B9C" w:rsidRDefault="00C66B9C">
      <w:pPr>
        <w:rPr>
          <w:spacing w:val="-6"/>
          <w:sz w:val="28"/>
          <w:szCs w:val="20"/>
        </w:rPr>
      </w:pPr>
    </w:p>
    <w:p w14:paraId="755FD89F" w14:textId="77777777" w:rsidR="00C66B9C" w:rsidRDefault="00C66B9C">
      <w:pPr>
        <w:rPr>
          <w:spacing w:val="-6"/>
          <w:sz w:val="28"/>
          <w:szCs w:val="20"/>
        </w:rPr>
      </w:pPr>
    </w:p>
    <w:p w14:paraId="7906528E" w14:textId="77777777" w:rsidR="00C66B9C" w:rsidRDefault="00C66B9C">
      <w:pPr>
        <w:rPr>
          <w:spacing w:val="-6"/>
          <w:sz w:val="28"/>
          <w:szCs w:val="20"/>
        </w:rPr>
      </w:pPr>
    </w:p>
    <w:p w14:paraId="029A091A" w14:textId="77777777" w:rsidR="00C66B9C" w:rsidRDefault="00C66B9C">
      <w:pPr>
        <w:rPr>
          <w:spacing w:val="-6"/>
          <w:sz w:val="28"/>
          <w:szCs w:val="20"/>
        </w:rPr>
      </w:pPr>
    </w:p>
    <w:p w14:paraId="6A5BD321" w14:textId="77777777" w:rsidR="00C66B9C" w:rsidRDefault="00C66B9C">
      <w:pPr>
        <w:rPr>
          <w:spacing w:val="-6"/>
          <w:sz w:val="28"/>
          <w:szCs w:val="20"/>
        </w:rPr>
      </w:pPr>
    </w:p>
    <w:p w14:paraId="5FBF8B08" w14:textId="77777777" w:rsidR="00C66B9C" w:rsidRDefault="00C66B9C">
      <w:pPr>
        <w:rPr>
          <w:spacing w:val="-6"/>
          <w:sz w:val="28"/>
          <w:szCs w:val="20"/>
        </w:rPr>
      </w:pPr>
    </w:p>
    <w:p w14:paraId="52458DEB" w14:textId="77777777" w:rsidR="00C66B9C" w:rsidRDefault="00C66B9C">
      <w:pPr>
        <w:rPr>
          <w:spacing w:val="-6"/>
          <w:sz w:val="28"/>
          <w:szCs w:val="20"/>
        </w:rPr>
      </w:pPr>
    </w:p>
    <w:p w14:paraId="51624C4F" w14:textId="77777777" w:rsidR="00C66B9C" w:rsidRDefault="00C66B9C">
      <w:pPr>
        <w:rPr>
          <w:spacing w:val="-6"/>
          <w:sz w:val="28"/>
          <w:szCs w:val="20"/>
        </w:rPr>
      </w:pPr>
    </w:p>
    <w:p w14:paraId="431647AB" w14:textId="77777777" w:rsidR="00C66B9C" w:rsidRDefault="00C66B9C">
      <w:pPr>
        <w:rPr>
          <w:spacing w:val="-6"/>
          <w:sz w:val="28"/>
          <w:szCs w:val="20"/>
        </w:rPr>
      </w:pPr>
    </w:p>
    <w:p w14:paraId="48C84436" w14:textId="77777777" w:rsidR="00C66B9C" w:rsidRDefault="00C66B9C">
      <w:pPr>
        <w:rPr>
          <w:spacing w:val="-6"/>
          <w:sz w:val="28"/>
          <w:szCs w:val="20"/>
        </w:rPr>
      </w:pPr>
    </w:p>
    <w:p w14:paraId="45EDA455" w14:textId="77777777" w:rsidR="00C66B9C" w:rsidRDefault="00C66B9C">
      <w:pPr>
        <w:rPr>
          <w:spacing w:val="-6"/>
          <w:sz w:val="28"/>
          <w:szCs w:val="20"/>
        </w:rPr>
      </w:pPr>
    </w:p>
    <w:p w14:paraId="48C62D1E" w14:textId="77777777" w:rsidR="00C66B9C" w:rsidRDefault="00C66B9C">
      <w:pPr>
        <w:rPr>
          <w:spacing w:val="-6"/>
          <w:sz w:val="28"/>
          <w:szCs w:val="20"/>
        </w:rPr>
      </w:pPr>
    </w:p>
    <w:p w14:paraId="75BDA260" w14:textId="77777777" w:rsidR="00C66B9C" w:rsidRDefault="00C66B9C">
      <w:pPr>
        <w:rPr>
          <w:spacing w:val="-6"/>
          <w:sz w:val="28"/>
          <w:szCs w:val="20"/>
        </w:rPr>
      </w:pPr>
    </w:p>
    <w:p w14:paraId="070B2BD9" w14:textId="77777777" w:rsidR="00C66B9C" w:rsidRDefault="00C66B9C">
      <w:pPr>
        <w:rPr>
          <w:spacing w:val="-6"/>
          <w:sz w:val="28"/>
          <w:szCs w:val="20"/>
        </w:rPr>
      </w:pPr>
    </w:p>
    <w:p w14:paraId="529DD7C2" w14:textId="77777777" w:rsidR="00C66B9C" w:rsidRDefault="00C66B9C">
      <w:pPr>
        <w:rPr>
          <w:spacing w:val="-6"/>
          <w:sz w:val="28"/>
          <w:szCs w:val="20"/>
        </w:rPr>
      </w:pPr>
    </w:p>
    <w:p w14:paraId="38D94FA2" w14:textId="77777777" w:rsidR="00A53BF0" w:rsidRDefault="00A53BF0" w:rsidP="001738CF">
      <w:pPr>
        <w:tabs>
          <w:tab w:val="left" w:pos="7655"/>
        </w:tabs>
      </w:pPr>
    </w:p>
    <w:p w14:paraId="03D0DD49" w14:textId="77777777" w:rsidR="001738CF" w:rsidRDefault="001738CF" w:rsidP="001738CF">
      <w:pPr>
        <w:tabs>
          <w:tab w:val="left" w:pos="7655"/>
        </w:tabs>
      </w:pPr>
    </w:p>
    <w:tbl>
      <w:tblPr>
        <w:tblStyle w:val="af6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C66B9C" w14:paraId="35DBC9C9" w14:textId="77777777" w:rsidTr="00C413B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EC5EE6A" w14:textId="77777777" w:rsidR="00C66B9C" w:rsidRDefault="00C66B9C">
            <w:pPr>
              <w:widowControl w:val="0"/>
              <w:rPr>
                <w:color w:val="000000"/>
                <w:sz w:val="28"/>
                <w:szCs w:val="28"/>
              </w:rPr>
            </w:pPr>
          </w:p>
          <w:p w14:paraId="0A5861DB" w14:textId="77777777" w:rsidR="00C66B9C" w:rsidRDefault="00C66B9C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7BAEC015" w14:textId="77777777" w:rsidR="00C66B9C" w:rsidRPr="00C413B5" w:rsidRDefault="00A53BF0">
            <w:pPr>
              <w:widowControl w:val="0"/>
              <w:rPr>
                <w:color w:val="000000"/>
              </w:rPr>
            </w:pPr>
            <w:r w:rsidRPr="00C413B5">
              <w:rPr>
                <w:color w:val="000000"/>
              </w:rPr>
              <w:t xml:space="preserve">Приложение к постановлению администрации </w:t>
            </w:r>
            <w:proofErr w:type="spellStart"/>
            <w:r w:rsidRPr="00C413B5">
              <w:rPr>
                <w:color w:val="000000"/>
              </w:rPr>
              <w:t>Вилючинского</w:t>
            </w:r>
            <w:proofErr w:type="spellEnd"/>
            <w:r w:rsidRPr="00C413B5">
              <w:rPr>
                <w:color w:val="000000"/>
              </w:rPr>
              <w:t xml:space="preserve"> городского округа</w:t>
            </w:r>
          </w:p>
          <w:p w14:paraId="7A0BE84D" w14:textId="182AAB6B" w:rsidR="00C66B9C" w:rsidRPr="00682593" w:rsidRDefault="00A53BF0">
            <w:pPr>
              <w:widowControl w:val="0"/>
              <w:rPr>
                <w:color w:val="000000"/>
                <w:sz w:val="28"/>
                <w:szCs w:val="28"/>
                <w:lang w:val="en-US"/>
              </w:rPr>
            </w:pPr>
            <w:bookmarkStart w:id="0" w:name="_GoBack"/>
            <w:r w:rsidRPr="00C413B5">
              <w:rPr>
                <w:color w:val="000000"/>
              </w:rPr>
              <w:t xml:space="preserve">от </w:t>
            </w:r>
            <w:r w:rsidR="00682593">
              <w:rPr>
                <w:color w:val="000000"/>
                <w:lang w:val="en-US"/>
              </w:rPr>
              <w:t>15.04.2022</w:t>
            </w:r>
            <w:r w:rsidRPr="00C413B5">
              <w:rPr>
                <w:color w:val="000000"/>
              </w:rPr>
              <w:t xml:space="preserve"> № </w:t>
            </w:r>
            <w:r w:rsidR="00682593">
              <w:rPr>
                <w:color w:val="000000"/>
                <w:lang w:val="en-US"/>
              </w:rPr>
              <w:t>317</w:t>
            </w:r>
            <w:bookmarkEnd w:id="0"/>
          </w:p>
        </w:tc>
      </w:tr>
    </w:tbl>
    <w:p w14:paraId="4BD8E894" w14:textId="77777777" w:rsidR="00C66B9C" w:rsidRDefault="00C66B9C">
      <w:pPr>
        <w:rPr>
          <w:color w:val="000000"/>
          <w:sz w:val="28"/>
          <w:szCs w:val="28"/>
        </w:rPr>
      </w:pPr>
    </w:p>
    <w:p w14:paraId="5B5F5752" w14:textId="77777777" w:rsidR="00C66B9C" w:rsidRDefault="00A53BF0" w:rsidP="008A5364">
      <w:pPr>
        <w:pStyle w:val="aa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73A5D1A8" w14:textId="77777777" w:rsidR="00C66B9C" w:rsidRDefault="00A53BF0" w:rsidP="008A5364">
      <w:pPr>
        <w:pStyle w:val="aa"/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 независимом экспертном совете по оценке программ (проектов)</w:t>
      </w:r>
      <w:r>
        <w:rPr>
          <w:color w:val="000000"/>
          <w:spacing w:val="1"/>
          <w:sz w:val="28"/>
          <w:szCs w:val="28"/>
        </w:rPr>
        <w:t xml:space="preserve"> социально ориентированных </w:t>
      </w:r>
      <w:r>
        <w:rPr>
          <w:color w:val="000000"/>
          <w:sz w:val="28"/>
          <w:szCs w:val="28"/>
        </w:rPr>
        <w:t>некоммерческих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 в Вилючинском городском округе,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представленных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="009B1BB7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е</w:t>
      </w:r>
    </w:p>
    <w:p w14:paraId="3B691750" w14:textId="77777777" w:rsidR="00C66B9C" w:rsidRDefault="00C66B9C" w:rsidP="008A5364">
      <w:pPr>
        <w:jc w:val="center"/>
        <w:rPr>
          <w:color w:val="000000"/>
          <w:sz w:val="28"/>
          <w:szCs w:val="28"/>
        </w:rPr>
      </w:pPr>
    </w:p>
    <w:p w14:paraId="49B02683" w14:textId="77777777" w:rsidR="00C66B9C" w:rsidRDefault="00A53BF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Общие </w:t>
      </w:r>
      <w:r>
        <w:rPr>
          <w:sz w:val="28"/>
          <w:szCs w:val="28"/>
        </w:rPr>
        <w:t xml:space="preserve">положения </w:t>
      </w:r>
    </w:p>
    <w:p w14:paraId="05C25040" w14:textId="77777777" w:rsidR="00C66B9C" w:rsidRDefault="00C66B9C">
      <w:pPr>
        <w:jc w:val="both"/>
        <w:rPr>
          <w:sz w:val="28"/>
          <w:szCs w:val="28"/>
        </w:rPr>
      </w:pPr>
    </w:p>
    <w:p w14:paraId="0A8D66DE" w14:textId="77777777" w:rsidR="00C66B9C" w:rsidRDefault="00A53BF0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1.1. Настоящее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цели,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независимого экспертного совета по оценке программ (проектов) социально ориентированных некоммерческих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 в Вилючинском городском округе,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 w:rsidR="009B1BB7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совет)</w:t>
      </w:r>
      <w:r>
        <w:rPr>
          <w:sz w:val="28"/>
          <w:szCs w:val="20"/>
        </w:rPr>
        <w:t>.</w:t>
      </w:r>
    </w:p>
    <w:p w14:paraId="6DB00E4A" w14:textId="77777777" w:rsidR="00C66B9C" w:rsidRDefault="00A53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Экспертный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независимой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экспертизы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(проектов)</w:t>
      </w:r>
      <w:r>
        <w:rPr>
          <w:spacing w:val="1"/>
          <w:sz w:val="28"/>
          <w:szCs w:val="28"/>
        </w:rPr>
        <w:t xml:space="preserve"> социально ориентированных </w:t>
      </w:r>
      <w:r>
        <w:rPr>
          <w:sz w:val="28"/>
          <w:szCs w:val="28"/>
        </w:rPr>
        <w:t>некоммерческих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pacing w:val="1"/>
          <w:sz w:val="28"/>
          <w:szCs w:val="28"/>
        </w:rPr>
        <w:t xml:space="preserve"> в Вилючинском городском округе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СО</w:t>
      </w:r>
      <w:r>
        <w:rPr>
          <w:sz w:val="28"/>
          <w:szCs w:val="28"/>
        </w:rPr>
        <w:t>НКО),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 w:rsidR="009B1BB7">
        <w:rPr>
          <w:sz w:val="28"/>
          <w:szCs w:val="28"/>
        </w:rPr>
        <w:t>конкурс</w:t>
      </w:r>
      <w:r w:rsidR="008A5364" w:rsidRPr="008A5364">
        <w:rPr>
          <w:sz w:val="28"/>
          <w:szCs w:val="28"/>
        </w:rPr>
        <w:t xml:space="preserve"> </w:t>
      </w:r>
      <w:r w:rsidR="008A5364">
        <w:rPr>
          <w:sz w:val="28"/>
          <w:szCs w:val="28"/>
        </w:rPr>
        <w:t>на право получения СОНКО субсидий на реализацию социально значимых программ (проектов)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(далее - Конкурс).</w:t>
      </w:r>
    </w:p>
    <w:p w14:paraId="16211D34" w14:textId="77777777" w:rsidR="00C66B9C" w:rsidRDefault="00A53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Экспертный совет в своей деятельности руководствуется Конституцией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конституционными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законами,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федеральными законами и иными нормативными правовыми актами 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Камчатского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>
        <w:rPr>
          <w:spacing w:val="-1"/>
          <w:sz w:val="28"/>
          <w:szCs w:val="28"/>
        </w:rPr>
        <w:t xml:space="preserve"> Уставом </w:t>
      </w:r>
      <w:proofErr w:type="spellStart"/>
      <w:r>
        <w:rPr>
          <w:spacing w:val="-1"/>
          <w:sz w:val="28"/>
          <w:szCs w:val="28"/>
        </w:rPr>
        <w:t>Вилючинского</w:t>
      </w:r>
      <w:proofErr w:type="spellEnd"/>
      <w:r>
        <w:rPr>
          <w:spacing w:val="-1"/>
          <w:sz w:val="28"/>
          <w:szCs w:val="28"/>
        </w:rPr>
        <w:t xml:space="preserve"> городского округа, нормативными правовыми актами </w:t>
      </w:r>
      <w:proofErr w:type="spellStart"/>
      <w:r>
        <w:rPr>
          <w:spacing w:val="-1"/>
          <w:sz w:val="28"/>
          <w:szCs w:val="28"/>
        </w:rPr>
        <w:t>Вилючинского</w:t>
      </w:r>
      <w:proofErr w:type="spellEnd"/>
      <w:r>
        <w:rPr>
          <w:spacing w:val="-1"/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Положением.</w:t>
      </w:r>
    </w:p>
    <w:p w14:paraId="0F6A1229" w14:textId="77777777" w:rsidR="00C66B9C" w:rsidRDefault="00C66B9C">
      <w:pPr>
        <w:ind w:firstLine="708"/>
        <w:jc w:val="both"/>
        <w:rPr>
          <w:b/>
          <w:bCs/>
          <w:sz w:val="28"/>
          <w:szCs w:val="28"/>
        </w:rPr>
      </w:pPr>
    </w:p>
    <w:p w14:paraId="73476032" w14:textId="77777777" w:rsidR="00C66B9C" w:rsidRDefault="00A53BF0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bookmarkStart w:id="1" w:name="sub_1031"/>
      <w:bookmarkEnd w:id="1"/>
      <w:r>
        <w:rPr>
          <w:bCs/>
          <w:sz w:val="28"/>
          <w:szCs w:val="28"/>
        </w:rPr>
        <w:t>Основные</w:t>
      </w:r>
      <w:r>
        <w:rPr>
          <w:bCs/>
          <w:spacing w:val="-5"/>
          <w:sz w:val="28"/>
          <w:szCs w:val="28"/>
        </w:rPr>
        <w:t xml:space="preserve"> </w:t>
      </w:r>
      <w:r>
        <w:rPr>
          <w:bCs/>
          <w:sz w:val="28"/>
          <w:szCs w:val="28"/>
        </w:rPr>
        <w:t>функции</w:t>
      </w:r>
      <w:r>
        <w:rPr>
          <w:bCs/>
          <w:spacing w:val="-4"/>
          <w:sz w:val="28"/>
          <w:szCs w:val="28"/>
        </w:rPr>
        <w:t xml:space="preserve"> </w:t>
      </w:r>
      <w:r>
        <w:rPr>
          <w:bCs/>
          <w:sz w:val="28"/>
          <w:szCs w:val="28"/>
        </w:rPr>
        <w:t>экспертного</w:t>
      </w:r>
      <w:r>
        <w:rPr>
          <w:bCs/>
          <w:spacing w:val="-5"/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совета</w:t>
      </w:r>
    </w:p>
    <w:p w14:paraId="14424BF0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4E67EDB5" w14:textId="77777777" w:rsidR="00C66B9C" w:rsidRDefault="008A5364" w:rsidP="008A5364">
      <w:pPr>
        <w:pStyle w:val="aa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53BF0">
        <w:rPr>
          <w:sz w:val="28"/>
          <w:szCs w:val="28"/>
        </w:rPr>
        <w:t>Основными</w:t>
      </w:r>
      <w:r w:rsidR="00A53BF0">
        <w:rPr>
          <w:spacing w:val="-3"/>
          <w:sz w:val="28"/>
          <w:szCs w:val="28"/>
        </w:rPr>
        <w:t xml:space="preserve"> </w:t>
      </w:r>
      <w:r w:rsidR="00A53BF0">
        <w:rPr>
          <w:sz w:val="28"/>
          <w:szCs w:val="28"/>
        </w:rPr>
        <w:t>функциями</w:t>
      </w:r>
      <w:r w:rsidR="00A53BF0">
        <w:rPr>
          <w:spacing w:val="-1"/>
          <w:sz w:val="28"/>
          <w:szCs w:val="28"/>
        </w:rPr>
        <w:t xml:space="preserve"> </w:t>
      </w:r>
      <w:r w:rsidR="00A53BF0">
        <w:rPr>
          <w:sz w:val="28"/>
          <w:szCs w:val="28"/>
        </w:rPr>
        <w:t>Экспертного</w:t>
      </w:r>
      <w:r w:rsidR="00A53BF0">
        <w:rPr>
          <w:spacing w:val="-2"/>
          <w:sz w:val="28"/>
          <w:szCs w:val="28"/>
        </w:rPr>
        <w:t xml:space="preserve"> </w:t>
      </w:r>
      <w:r w:rsidR="00A53BF0">
        <w:rPr>
          <w:sz w:val="28"/>
          <w:szCs w:val="28"/>
        </w:rPr>
        <w:t>совета</w:t>
      </w:r>
      <w:r w:rsidR="00A53BF0">
        <w:rPr>
          <w:spacing w:val="-2"/>
          <w:sz w:val="28"/>
          <w:szCs w:val="28"/>
        </w:rPr>
        <w:t xml:space="preserve"> </w:t>
      </w:r>
      <w:r w:rsidR="00A53BF0">
        <w:rPr>
          <w:sz w:val="28"/>
          <w:szCs w:val="28"/>
        </w:rPr>
        <w:t>являются:</w:t>
      </w:r>
    </w:p>
    <w:p w14:paraId="04172973" w14:textId="77777777" w:rsidR="00C66B9C" w:rsidRDefault="00A53BF0" w:rsidP="008A5364">
      <w:pPr>
        <w:pStyle w:val="af2"/>
        <w:numPr>
          <w:ilvl w:val="0"/>
          <w:numId w:val="2"/>
        </w:numPr>
        <w:tabs>
          <w:tab w:val="left" w:pos="1552"/>
        </w:tabs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выставление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оценок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(проектов)</w:t>
      </w:r>
      <w:r>
        <w:rPr>
          <w:spacing w:val="-16"/>
          <w:sz w:val="28"/>
          <w:szCs w:val="28"/>
        </w:rPr>
        <w:t xml:space="preserve"> СО</w:t>
      </w:r>
      <w:r>
        <w:rPr>
          <w:sz w:val="28"/>
          <w:szCs w:val="28"/>
        </w:rPr>
        <w:t>НКО,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поступивших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Конкурсе;</w:t>
      </w:r>
    </w:p>
    <w:p w14:paraId="079DDB73" w14:textId="77777777" w:rsidR="00C66B9C" w:rsidRDefault="00A53BF0" w:rsidP="008A5364">
      <w:pPr>
        <w:pStyle w:val="af2"/>
        <w:numPr>
          <w:ilvl w:val="0"/>
          <w:numId w:val="2"/>
        </w:numPr>
        <w:tabs>
          <w:tab w:val="left" w:pos="155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модернизации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методических рекомендаций по оценке программ (проектов) СОНКО, представленных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Конкурс;</w:t>
      </w:r>
    </w:p>
    <w:p w14:paraId="4DF886DF" w14:textId="77777777" w:rsidR="00C66B9C" w:rsidRDefault="00A53BF0" w:rsidP="008A5364">
      <w:pPr>
        <w:pStyle w:val="af2"/>
        <w:numPr>
          <w:ilvl w:val="0"/>
          <w:numId w:val="2"/>
        </w:numPr>
        <w:tabs>
          <w:tab w:val="left" w:pos="155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(комментирование),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критерию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выставленной оценки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(проектов);</w:t>
      </w:r>
    </w:p>
    <w:p w14:paraId="525AE669" w14:textId="77777777" w:rsidR="00C66B9C" w:rsidRDefault="00A53BF0" w:rsidP="008A5364">
      <w:pPr>
        <w:pStyle w:val="af2"/>
        <w:numPr>
          <w:ilvl w:val="0"/>
          <w:numId w:val="2"/>
        </w:numPr>
        <w:tabs>
          <w:tab w:val="left" w:pos="155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экспертов по оценке программ (проектов) СОНКО,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Конкурс.</w:t>
      </w:r>
    </w:p>
    <w:p w14:paraId="04463C57" w14:textId="77777777" w:rsidR="00C66B9C" w:rsidRDefault="00A53BF0" w:rsidP="008A5364">
      <w:pPr>
        <w:pStyle w:val="aa"/>
        <w:spacing w:after="0"/>
        <w:ind w:firstLine="709"/>
        <w:jc w:val="both"/>
      </w:pPr>
      <w:r>
        <w:rPr>
          <w:sz w:val="28"/>
          <w:szCs w:val="28"/>
        </w:rPr>
        <w:t>2.2.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возложенных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право:</w:t>
      </w:r>
    </w:p>
    <w:p w14:paraId="15858231" w14:textId="77777777" w:rsidR="00C66B9C" w:rsidRDefault="00A53BF0" w:rsidP="008A5364">
      <w:pPr>
        <w:pStyle w:val="af2"/>
        <w:tabs>
          <w:tab w:val="left" w:pos="1314"/>
        </w:tabs>
        <w:ind w:left="0" w:firstLine="709"/>
        <w:jc w:val="both"/>
      </w:pPr>
      <w:r>
        <w:rPr>
          <w:sz w:val="28"/>
          <w:szCs w:val="28"/>
        </w:rPr>
        <w:lastRenderedPageBreak/>
        <w:t>1) рассматривать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>
        <w:rPr>
          <w:spacing w:val="1"/>
          <w:sz w:val="28"/>
          <w:szCs w:val="28"/>
        </w:rPr>
        <w:t xml:space="preserve"> СО</w:t>
      </w:r>
      <w:r>
        <w:rPr>
          <w:sz w:val="28"/>
          <w:szCs w:val="28"/>
        </w:rPr>
        <w:t>НКО,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субсидий социально ориентированным некоммерческим организациям</w:t>
      </w:r>
      <w:r>
        <w:rPr>
          <w:color w:val="548DD4" w:themeColor="text2" w:themeTint="99"/>
          <w:sz w:val="28"/>
          <w:szCs w:val="28"/>
        </w:rPr>
        <w:t xml:space="preserve"> </w:t>
      </w:r>
      <w:r>
        <w:rPr>
          <w:sz w:val="28"/>
          <w:szCs w:val="28"/>
        </w:rPr>
        <w:t>в Вилючинском городском округе на реализацию социально значимых программ (проектов),</w:t>
      </w:r>
      <w:r>
        <w:rPr>
          <w:spacing w:val="86"/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постановлением</w:t>
      </w:r>
      <w:r>
        <w:rPr>
          <w:spacing w:val="14"/>
          <w:sz w:val="28"/>
          <w:szCs w:val="28"/>
          <w:shd w:val="clear" w:color="auto" w:fill="FFFFFF"/>
        </w:rPr>
        <w:t xml:space="preserve"> администрации </w:t>
      </w:r>
      <w:proofErr w:type="spellStart"/>
      <w:r>
        <w:rPr>
          <w:spacing w:val="14"/>
          <w:sz w:val="28"/>
          <w:szCs w:val="28"/>
          <w:shd w:val="clear" w:color="auto" w:fill="FFFFFF"/>
        </w:rPr>
        <w:t>Вилючинского</w:t>
      </w:r>
      <w:proofErr w:type="spellEnd"/>
      <w:r>
        <w:rPr>
          <w:spacing w:val="14"/>
          <w:sz w:val="28"/>
          <w:szCs w:val="28"/>
          <w:shd w:val="clear" w:color="auto" w:fill="FFFFFF"/>
        </w:rPr>
        <w:t xml:space="preserve"> городского округа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</w:rPr>
        <w:t>далее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-1"/>
          <w:sz w:val="28"/>
          <w:szCs w:val="28"/>
        </w:rPr>
        <w:t xml:space="preserve"> </w:t>
      </w:r>
      <w:r w:rsidR="00FE6F84">
        <w:rPr>
          <w:sz w:val="28"/>
          <w:szCs w:val="28"/>
        </w:rPr>
        <w:t>предоставления субсидий</w:t>
      </w:r>
      <w:r>
        <w:rPr>
          <w:sz w:val="28"/>
          <w:szCs w:val="28"/>
        </w:rPr>
        <w:t>);</w:t>
      </w:r>
    </w:p>
    <w:p w14:paraId="3DE04833" w14:textId="77777777" w:rsidR="00C66B9C" w:rsidRDefault="00A53BF0" w:rsidP="008A5364">
      <w:pPr>
        <w:pStyle w:val="af2"/>
        <w:tabs>
          <w:tab w:val="left" w:pos="1108"/>
        </w:tabs>
        <w:ind w:left="0" w:firstLine="709"/>
        <w:jc w:val="both"/>
      </w:pPr>
      <w:r>
        <w:rPr>
          <w:sz w:val="28"/>
          <w:szCs w:val="28"/>
        </w:rPr>
        <w:t>2)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компетенции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запрашивать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отдела по работе с отдельными категориями граждан администрации </w:t>
      </w:r>
      <w:proofErr w:type="spellStart"/>
      <w:r>
        <w:rPr>
          <w:spacing w:val="1"/>
          <w:sz w:val="28"/>
          <w:szCs w:val="28"/>
        </w:rPr>
        <w:t>Вилючинского</w:t>
      </w:r>
      <w:proofErr w:type="spellEnd"/>
      <w:r>
        <w:rPr>
          <w:spacing w:val="1"/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(далее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Отдел)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уточнения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разъяснения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указанной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документах;</w:t>
      </w:r>
    </w:p>
    <w:p w14:paraId="603EA16B" w14:textId="77777777" w:rsidR="00C66B9C" w:rsidRDefault="00A53BF0" w:rsidP="008A5364">
      <w:pPr>
        <w:pStyle w:val="af2"/>
        <w:tabs>
          <w:tab w:val="left" w:pos="1064"/>
        </w:tabs>
        <w:ind w:left="0" w:firstLine="709"/>
        <w:jc w:val="both"/>
      </w:pPr>
      <w:r>
        <w:rPr>
          <w:sz w:val="28"/>
          <w:szCs w:val="28"/>
        </w:rPr>
        <w:t>3) в целях подтверждения достоверности сведений, в представленных СОНКО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запрашивать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организациях;</w:t>
      </w:r>
    </w:p>
    <w:p w14:paraId="5DC37E5B" w14:textId="77777777" w:rsidR="00C66B9C" w:rsidRDefault="00A53BF0" w:rsidP="008A5364">
      <w:pPr>
        <w:pStyle w:val="af2"/>
        <w:tabs>
          <w:tab w:val="left" w:pos="1007"/>
        </w:tabs>
        <w:ind w:left="0" w:firstLine="709"/>
        <w:jc w:val="both"/>
      </w:pPr>
      <w:r>
        <w:rPr>
          <w:sz w:val="28"/>
          <w:szCs w:val="28"/>
        </w:rPr>
        <w:t>4) принимать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решения:</w:t>
      </w:r>
    </w:p>
    <w:p w14:paraId="2FD345E5" w14:textId="77777777" w:rsidR="00C66B9C" w:rsidRDefault="00A53BF0" w:rsidP="008A5364">
      <w:pPr>
        <w:pStyle w:val="aa"/>
        <w:spacing w:after="0"/>
        <w:ind w:firstLine="709"/>
        <w:jc w:val="both"/>
      </w:pPr>
      <w:r>
        <w:rPr>
          <w:sz w:val="28"/>
          <w:szCs w:val="28"/>
        </w:rPr>
        <w:t>а) по утверждению результатов независимой экспертизы программ (проектов)</w:t>
      </w:r>
      <w:r>
        <w:rPr>
          <w:spacing w:val="1"/>
          <w:sz w:val="28"/>
          <w:szCs w:val="28"/>
        </w:rPr>
        <w:t xml:space="preserve"> СО</w:t>
      </w:r>
      <w:r>
        <w:rPr>
          <w:sz w:val="28"/>
          <w:szCs w:val="28"/>
        </w:rPr>
        <w:t>НКО,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Конкурс;</w:t>
      </w:r>
    </w:p>
    <w:p w14:paraId="572D3E0D" w14:textId="77777777" w:rsidR="00C66B9C" w:rsidRDefault="00A53BF0" w:rsidP="008A5364">
      <w:pPr>
        <w:pStyle w:val="aa"/>
        <w:spacing w:after="0"/>
        <w:ind w:firstLine="709"/>
        <w:jc w:val="both"/>
      </w:pPr>
      <w:r>
        <w:rPr>
          <w:sz w:val="28"/>
          <w:szCs w:val="28"/>
        </w:rPr>
        <w:t>б)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>
        <w:rPr>
          <w:spacing w:val="1"/>
          <w:sz w:val="28"/>
          <w:szCs w:val="28"/>
        </w:rPr>
        <w:t xml:space="preserve"> по проведению конкурса на право получения социально ориентированными некоммерческими организациями </w:t>
      </w:r>
      <w:proofErr w:type="spellStart"/>
      <w:r>
        <w:rPr>
          <w:spacing w:val="1"/>
          <w:sz w:val="28"/>
          <w:szCs w:val="28"/>
        </w:rPr>
        <w:t>Вилючинского</w:t>
      </w:r>
      <w:proofErr w:type="spellEnd"/>
      <w:r>
        <w:rPr>
          <w:spacing w:val="1"/>
          <w:sz w:val="28"/>
          <w:szCs w:val="28"/>
        </w:rPr>
        <w:t xml:space="preserve"> городского округа субсидий на реализацию социально значимых программ (проектов)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(далее – Конкурсная комиссия);</w:t>
      </w:r>
    </w:p>
    <w:p w14:paraId="7DB26D15" w14:textId="77777777" w:rsidR="00C66B9C" w:rsidRDefault="00A53BF0" w:rsidP="008A5364">
      <w:pPr>
        <w:pStyle w:val="aa"/>
        <w:spacing w:after="0"/>
        <w:ind w:firstLine="709"/>
        <w:jc w:val="both"/>
      </w:pPr>
      <w:r>
        <w:rPr>
          <w:sz w:val="28"/>
          <w:szCs w:val="28"/>
        </w:rPr>
        <w:t>в) по оценке качества работы экспертов, анализу обоснованности экспертных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заключений,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независимыми экспертами;</w:t>
      </w:r>
    </w:p>
    <w:p w14:paraId="410FC234" w14:textId="77777777" w:rsidR="00C66B9C" w:rsidRDefault="00A53BF0" w:rsidP="008A5364">
      <w:pPr>
        <w:pStyle w:val="aa"/>
        <w:spacing w:after="0"/>
        <w:ind w:firstLine="709"/>
        <w:jc w:val="both"/>
      </w:pPr>
      <w:r>
        <w:rPr>
          <w:sz w:val="28"/>
          <w:szCs w:val="28"/>
        </w:rPr>
        <w:t>г)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ходатайства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Отдел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исключении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эксперта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признания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необоснованными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двух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более экспертных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заключений.</w:t>
      </w:r>
      <w:bookmarkStart w:id="2" w:name="sub_1012"/>
    </w:p>
    <w:p w14:paraId="149A1D3C" w14:textId="77777777" w:rsidR="00C66B9C" w:rsidRDefault="00C66B9C">
      <w:pPr>
        <w:ind w:firstLine="708"/>
        <w:jc w:val="both"/>
        <w:rPr>
          <w:sz w:val="28"/>
          <w:szCs w:val="28"/>
        </w:rPr>
      </w:pPr>
      <w:bookmarkStart w:id="3" w:name="sub_1030"/>
      <w:bookmarkEnd w:id="2"/>
      <w:bookmarkEnd w:id="3"/>
    </w:p>
    <w:p w14:paraId="77604030" w14:textId="77777777" w:rsidR="00C66B9C" w:rsidRDefault="00A53BF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Порядок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Экспертного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14:paraId="428B76E3" w14:textId="77777777" w:rsidR="00C66B9C" w:rsidRDefault="00C66B9C">
      <w:pPr>
        <w:ind w:firstLine="708"/>
        <w:jc w:val="both"/>
        <w:rPr>
          <w:sz w:val="28"/>
          <w:szCs w:val="28"/>
        </w:rPr>
      </w:pPr>
      <w:bookmarkStart w:id="4" w:name="sub_1020"/>
      <w:bookmarkEnd w:id="4"/>
    </w:p>
    <w:p w14:paraId="7B5CA945" w14:textId="77777777" w:rsidR="00C66B9C" w:rsidRDefault="00A53BF0" w:rsidP="008A5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Персональный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1"/>
          <w:sz w:val="28"/>
          <w:szCs w:val="28"/>
        </w:rPr>
        <w:t xml:space="preserve"> Отдела.</w:t>
      </w:r>
    </w:p>
    <w:p w14:paraId="2CD6AEDC" w14:textId="77777777" w:rsidR="00C66B9C" w:rsidRDefault="00A53BF0" w:rsidP="008A5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Экспертный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5 </w:t>
      </w:r>
      <w:r>
        <w:rPr>
          <w:sz w:val="28"/>
          <w:szCs w:val="28"/>
        </w:rPr>
        <w:t>человек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некоммерческих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неправительственных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(проектов),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субсидиями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Общественной</w:t>
      </w:r>
      <w:r>
        <w:rPr>
          <w:spacing w:val="1"/>
          <w:sz w:val="28"/>
          <w:szCs w:val="28"/>
        </w:rPr>
        <w:t xml:space="preserve"> совета </w:t>
      </w:r>
      <w:proofErr w:type="spellStart"/>
      <w:r>
        <w:rPr>
          <w:spacing w:val="1"/>
          <w:sz w:val="28"/>
          <w:szCs w:val="28"/>
        </w:rPr>
        <w:t>Вилючинского</w:t>
      </w:r>
      <w:proofErr w:type="spellEnd"/>
      <w:r>
        <w:rPr>
          <w:spacing w:val="1"/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некоммерческими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организациями.</w:t>
      </w:r>
    </w:p>
    <w:p w14:paraId="42FEEBE3" w14:textId="77777777" w:rsidR="00C66B9C" w:rsidRDefault="00A53BF0" w:rsidP="008A5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Экспертный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кандидатами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Экспертного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"/>
          <w:sz w:val="28"/>
          <w:szCs w:val="28"/>
        </w:rPr>
        <w:t xml:space="preserve"> Отдел</w:t>
      </w:r>
      <w:r>
        <w:rPr>
          <w:sz w:val="28"/>
          <w:szCs w:val="28"/>
        </w:rPr>
        <w:t>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чем 15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 w:rsidR="00C413B5">
        <w:rPr>
          <w:sz w:val="28"/>
          <w:szCs w:val="28"/>
        </w:rPr>
        <w:t>органов</w:t>
      </w:r>
      <w:r w:rsidR="00C413B5">
        <w:rPr>
          <w:spacing w:val="-68"/>
          <w:sz w:val="28"/>
          <w:szCs w:val="28"/>
        </w:rPr>
        <w:t xml:space="preserve"> </w:t>
      </w:r>
      <w:r w:rsidR="00C413B5">
        <w:rPr>
          <w:sz w:val="28"/>
          <w:szCs w:val="28"/>
        </w:rPr>
        <w:t xml:space="preserve">местного самоуправления </w:t>
      </w:r>
      <w:proofErr w:type="spellStart"/>
      <w:r w:rsidR="00C413B5">
        <w:rPr>
          <w:sz w:val="28"/>
          <w:szCs w:val="28"/>
        </w:rPr>
        <w:t>Вилючинского</w:t>
      </w:r>
      <w:proofErr w:type="spellEnd"/>
      <w:r w:rsidR="00C413B5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</w:t>
      </w:r>
      <w:r w:rsidR="001738CF" w:rsidRPr="001738CF">
        <w:rPr>
          <w:sz w:val="28"/>
          <w:szCs w:val="28"/>
        </w:rPr>
        <w:t xml:space="preserve"> </w:t>
      </w:r>
      <w:r w:rsidR="001738CF">
        <w:rPr>
          <w:sz w:val="28"/>
          <w:szCs w:val="28"/>
        </w:rPr>
        <w:t>(www.viluchinsk-city.ru) в разделе «Социальная поддержка» во вкладке «СОНКО»</w:t>
      </w:r>
      <w:r>
        <w:rPr>
          <w:sz w:val="28"/>
          <w:szCs w:val="28"/>
        </w:rPr>
        <w:t>.</w:t>
      </w:r>
    </w:p>
    <w:p w14:paraId="48AC459F" w14:textId="77777777" w:rsidR="00C66B9C" w:rsidRDefault="00A53BF0" w:rsidP="008A5364">
      <w:pPr>
        <w:ind w:firstLine="709"/>
        <w:jc w:val="both"/>
        <w:rPr>
          <w:sz w:val="28"/>
          <w:szCs w:val="28"/>
        </w:rPr>
      </w:pPr>
      <w:bookmarkStart w:id="5" w:name="sub_10201"/>
      <w:bookmarkEnd w:id="5"/>
      <w:r>
        <w:rPr>
          <w:sz w:val="28"/>
          <w:szCs w:val="28"/>
        </w:rPr>
        <w:lastRenderedPageBreak/>
        <w:t>Объявление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образуемого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полномочиях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условиях,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месте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сроке,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истечения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предполагаемая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рассмотрении,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материалы.</w:t>
      </w:r>
      <w:bookmarkStart w:id="6" w:name="sub_1013"/>
      <w:bookmarkStart w:id="7" w:name="sub_1019"/>
      <w:bookmarkEnd w:id="6"/>
    </w:p>
    <w:p w14:paraId="13F7BCA8" w14:textId="77777777" w:rsidR="00C66B9C" w:rsidRDefault="00A53BF0" w:rsidP="008A5364">
      <w:pPr>
        <w:ind w:firstLine="709"/>
        <w:jc w:val="both"/>
        <w:rPr>
          <w:sz w:val="28"/>
          <w:szCs w:val="28"/>
        </w:rPr>
      </w:pPr>
      <w:bookmarkStart w:id="8" w:name="sub_1029"/>
      <w:bookmarkEnd w:id="7"/>
      <w:bookmarkEnd w:id="8"/>
      <w:r>
        <w:rPr>
          <w:sz w:val="28"/>
          <w:szCs w:val="28"/>
        </w:rPr>
        <w:t>3.4. Кандидаты в члены Экспертного совета представляют в Отдел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документы:</w:t>
      </w:r>
    </w:p>
    <w:p w14:paraId="220D2EFB" w14:textId="77777777" w:rsidR="00C66B9C" w:rsidRDefault="00A53BF0" w:rsidP="008A5364">
      <w:pPr>
        <w:ind w:firstLine="709"/>
        <w:jc w:val="both"/>
        <w:rPr>
          <w:sz w:val="28"/>
          <w:szCs w:val="28"/>
        </w:rPr>
      </w:pPr>
      <w:bookmarkStart w:id="9" w:name="sub_10291"/>
      <w:bookmarkEnd w:id="9"/>
      <w:r>
        <w:rPr>
          <w:sz w:val="28"/>
          <w:szCs w:val="28"/>
        </w:rPr>
        <w:t>1) личное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pacing w:val="-1"/>
          <w:sz w:val="28"/>
          <w:szCs w:val="28"/>
        </w:rPr>
        <w:t xml:space="preserve"> Положению</w:t>
      </w:r>
      <w:r>
        <w:rPr>
          <w:sz w:val="28"/>
          <w:szCs w:val="28"/>
        </w:rPr>
        <w:t xml:space="preserve">; </w:t>
      </w:r>
    </w:p>
    <w:p w14:paraId="6ED024A1" w14:textId="77777777" w:rsidR="00C66B9C" w:rsidRDefault="00A53BF0" w:rsidP="008A5364">
      <w:pPr>
        <w:ind w:firstLine="709"/>
        <w:jc w:val="both"/>
        <w:rPr>
          <w:sz w:val="28"/>
          <w:szCs w:val="28"/>
        </w:rPr>
      </w:pPr>
      <w:bookmarkStart w:id="10" w:name="sub_1021"/>
      <w:r>
        <w:rPr>
          <w:sz w:val="28"/>
          <w:szCs w:val="28"/>
        </w:rPr>
        <w:t xml:space="preserve">2) </w:t>
      </w:r>
      <w:bookmarkEnd w:id="10"/>
      <w:r>
        <w:rPr>
          <w:sz w:val="28"/>
          <w:szCs w:val="28"/>
        </w:rPr>
        <w:t>информацию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(удостоверение (сертификат) об обучении, стажировке, повышении квалификации,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>
        <w:rPr>
          <w:spacing w:val="-1"/>
          <w:sz w:val="28"/>
          <w:szCs w:val="28"/>
        </w:rPr>
        <w:t xml:space="preserve"> наличие опыта в данной сфере</w:t>
      </w:r>
      <w:r>
        <w:rPr>
          <w:sz w:val="28"/>
          <w:szCs w:val="28"/>
        </w:rPr>
        <w:t>).</w:t>
      </w:r>
      <w:bookmarkStart w:id="11" w:name="sub_1028"/>
      <w:bookmarkEnd w:id="11"/>
    </w:p>
    <w:p w14:paraId="421A1F56" w14:textId="77777777" w:rsidR="00C66B9C" w:rsidRDefault="00A53BF0" w:rsidP="008A5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Документы,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3.4.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Положения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почтовой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связи,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нарочно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почте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менее 10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совета.</w:t>
      </w:r>
    </w:p>
    <w:p w14:paraId="7F3100FA" w14:textId="77777777" w:rsidR="00C66B9C" w:rsidRDefault="00A53BF0" w:rsidP="008A5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кандидатов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группой по отбору кандидатов, образованной в Отделе (далее – Рабочая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группа),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оформляется протокольным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</w:p>
    <w:p w14:paraId="15FF75C0" w14:textId="77777777" w:rsidR="00C66B9C" w:rsidRDefault="00A53BF0" w:rsidP="008A5364">
      <w:pPr>
        <w:ind w:firstLine="709"/>
        <w:jc w:val="both"/>
        <w:rPr>
          <w:sz w:val="28"/>
          <w:szCs w:val="28"/>
        </w:rPr>
      </w:pPr>
      <w:r>
        <w:rPr>
          <w:sz w:val="28"/>
        </w:rPr>
        <w:t>3.6. 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 не менее половины его членов. Делегирование полномочий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 иным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 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допускается.</w:t>
      </w:r>
    </w:p>
    <w:p w14:paraId="04551534" w14:textId="77777777" w:rsidR="00C66B9C" w:rsidRDefault="00A53BF0" w:rsidP="008A5364">
      <w:pPr>
        <w:ind w:firstLine="709"/>
        <w:jc w:val="both"/>
        <w:rPr>
          <w:sz w:val="28"/>
          <w:szCs w:val="28"/>
        </w:rPr>
      </w:pPr>
      <w:r>
        <w:rPr>
          <w:sz w:val="28"/>
        </w:rPr>
        <w:t>3.7. Экспертный совет состоит из председателя, заместителя председателя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14:paraId="4F1B262F" w14:textId="77777777" w:rsidR="00C66B9C" w:rsidRDefault="00A53BF0" w:rsidP="008A5364">
      <w:pPr>
        <w:ind w:firstLine="709"/>
        <w:jc w:val="both"/>
        <w:rPr>
          <w:sz w:val="28"/>
          <w:szCs w:val="28"/>
        </w:rPr>
      </w:pPr>
      <w:r>
        <w:rPr>
          <w:sz w:val="28"/>
        </w:rPr>
        <w:t>3.8. Избрание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16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7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совета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 протоколом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 Экспертного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14:paraId="5F94BF0D" w14:textId="77777777" w:rsidR="00C66B9C" w:rsidRDefault="00A53BF0" w:rsidP="008A5364">
      <w:pPr>
        <w:ind w:firstLine="709"/>
        <w:jc w:val="both"/>
        <w:rPr>
          <w:sz w:val="28"/>
          <w:szCs w:val="28"/>
        </w:rPr>
      </w:pPr>
      <w:r>
        <w:rPr>
          <w:sz w:val="28"/>
        </w:rPr>
        <w:t>3.9.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 присутствующих на заседании членов Экспертного совета. При равенстве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голосов, голос председателя Экспертного совета (в его отсутствие -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совета)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решающим.</w:t>
      </w:r>
    </w:p>
    <w:p w14:paraId="687237BA" w14:textId="77777777" w:rsidR="00C66B9C" w:rsidRDefault="00A53BF0" w:rsidP="008A5364">
      <w:pPr>
        <w:ind w:firstLine="709"/>
        <w:jc w:val="both"/>
        <w:rPr>
          <w:sz w:val="28"/>
          <w:szCs w:val="28"/>
        </w:rPr>
      </w:pPr>
      <w:r>
        <w:rPr>
          <w:sz w:val="28"/>
        </w:rPr>
        <w:t>3.10. 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совета:</w:t>
      </w:r>
    </w:p>
    <w:p w14:paraId="00D0CAE4" w14:textId="77777777" w:rsidR="00C66B9C" w:rsidRDefault="00A53BF0" w:rsidP="008A5364">
      <w:pPr>
        <w:pStyle w:val="af2"/>
        <w:tabs>
          <w:tab w:val="left" w:pos="1007"/>
        </w:tabs>
        <w:ind w:left="0" w:firstLine="709"/>
        <w:jc w:val="both"/>
        <w:rPr>
          <w:sz w:val="28"/>
        </w:rPr>
      </w:pPr>
      <w:r>
        <w:rPr>
          <w:sz w:val="28"/>
        </w:rPr>
        <w:t>- 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совета;</w:t>
      </w:r>
    </w:p>
    <w:p w14:paraId="65044B04" w14:textId="77777777" w:rsidR="00C66B9C" w:rsidRDefault="00A53BF0" w:rsidP="008A5364">
      <w:pPr>
        <w:pStyle w:val="af2"/>
        <w:tabs>
          <w:tab w:val="left" w:pos="1007"/>
        </w:tabs>
        <w:ind w:left="0" w:firstLine="709"/>
        <w:jc w:val="both"/>
        <w:rPr>
          <w:sz w:val="28"/>
        </w:rPr>
      </w:pPr>
      <w:r>
        <w:rPr>
          <w:sz w:val="28"/>
        </w:rPr>
        <w:t>- назначает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совета;</w:t>
      </w:r>
    </w:p>
    <w:p w14:paraId="70BECF83" w14:textId="77777777" w:rsidR="00C66B9C" w:rsidRDefault="00A53BF0" w:rsidP="008A5364">
      <w:pPr>
        <w:pStyle w:val="af2"/>
        <w:tabs>
          <w:tab w:val="left" w:pos="1007"/>
        </w:tabs>
        <w:ind w:left="0" w:firstLine="709"/>
        <w:jc w:val="both"/>
        <w:rPr>
          <w:sz w:val="28"/>
        </w:rPr>
      </w:pPr>
      <w:r>
        <w:rPr>
          <w:sz w:val="28"/>
        </w:rPr>
        <w:t>- утверждает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совета;</w:t>
      </w:r>
    </w:p>
    <w:p w14:paraId="632BD1F1" w14:textId="77777777" w:rsidR="00C66B9C" w:rsidRDefault="00A53BF0" w:rsidP="008A5364">
      <w:pPr>
        <w:pStyle w:val="af2"/>
        <w:tabs>
          <w:tab w:val="left" w:pos="1007"/>
        </w:tabs>
        <w:ind w:left="0" w:firstLine="709"/>
        <w:jc w:val="both"/>
        <w:rPr>
          <w:sz w:val="28"/>
        </w:rPr>
      </w:pPr>
      <w:r>
        <w:rPr>
          <w:sz w:val="28"/>
        </w:rPr>
        <w:t>- 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 Экспертного совета;</w:t>
      </w:r>
    </w:p>
    <w:p w14:paraId="23220669" w14:textId="77777777" w:rsidR="00C66B9C" w:rsidRDefault="00A53BF0" w:rsidP="008A5364">
      <w:pPr>
        <w:pStyle w:val="af2"/>
        <w:tabs>
          <w:tab w:val="left" w:pos="1007"/>
        </w:tabs>
        <w:ind w:left="0" w:firstLine="709"/>
        <w:jc w:val="both"/>
        <w:rPr>
          <w:sz w:val="28"/>
        </w:rPr>
      </w:pPr>
      <w:r>
        <w:rPr>
          <w:sz w:val="28"/>
        </w:rPr>
        <w:t>- контролирует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14:paraId="6B5CA749" w14:textId="77777777" w:rsidR="00C66B9C" w:rsidRDefault="00A53BF0" w:rsidP="008A5364">
      <w:pPr>
        <w:pStyle w:val="af2"/>
        <w:tabs>
          <w:tab w:val="left" w:pos="1344"/>
        </w:tabs>
        <w:ind w:left="0" w:firstLine="709"/>
        <w:jc w:val="both"/>
        <w:rPr>
          <w:sz w:val="28"/>
        </w:rPr>
      </w:pPr>
      <w:r>
        <w:rPr>
          <w:sz w:val="28"/>
        </w:rPr>
        <w:t>3.11. Заместитель председателя Экспертного совета осуществляет полномочия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в</w:t>
      </w:r>
      <w:r>
        <w:rPr>
          <w:spacing w:val="-2"/>
          <w:sz w:val="28"/>
        </w:rPr>
        <w:t xml:space="preserve"> </w:t>
      </w:r>
      <w:r>
        <w:rPr>
          <w:sz w:val="28"/>
        </w:rPr>
        <w:t>его отсутствие.</w:t>
      </w:r>
    </w:p>
    <w:p w14:paraId="5C8A7DC0" w14:textId="77777777" w:rsidR="00FE6F84" w:rsidRDefault="00A53BF0" w:rsidP="008A5364">
      <w:pPr>
        <w:pStyle w:val="af2"/>
        <w:tabs>
          <w:tab w:val="left" w:pos="1333"/>
        </w:tabs>
        <w:ind w:left="0" w:firstLine="709"/>
        <w:jc w:val="both"/>
        <w:rPr>
          <w:spacing w:val="-67"/>
          <w:sz w:val="28"/>
        </w:rPr>
      </w:pPr>
      <w:r>
        <w:rPr>
          <w:sz w:val="28"/>
        </w:rPr>
        <w:t>3.12. Секретарем Экспертного совета является секретарь Рабочей группы.</w:t>
      </w:r>
      <w:r>
        <w:rPr>
          <w:spacing w:val="-67"/>
          <w:sz w:val="28"/>
        </w:rPr>
        <w:t xml:space="preserve"> </w:t>
      </w:r>
    </w:p>
    <w:p w14:paraId="48070DAF" w14:textId="77777777" w:rsidR="00C66B9C" w:rsidRDefault="00A53BF0" w:rsidP="008A5364">
      <w:pPr>
        <w:pStyle w:val="af2"/>
        <w:tabs>
          <w:tab w:val="left" w:pos="1333"/>
        </w:tabs>
        <w:ind w:left="0" w:firstLine="709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Экспертного совета:</w:t>
      </w:r>
    </w:p>
    <w:p w14:paraId="51A4D1BB" w14:textId="77777777" w:rsidR="00C66B9C" w:rsidRDefault="00A53BF0" w:rsidP="008A5364">
      <w:pPr>
        <w:pStyle w:val="af2"/>
        <w:tabs>
          <w:tab w:val="left" w:pos="119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- 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совета; </w:t>
      </w:r>
    </w:p>
    <w:p w14:paraId="3B0EE700" w14:textId="77777777" w:rsidR="00C66B9C" w:rsidRDefault="00A53BF0" w:rsidP="008A5364">
      <w:pPr>
        <w:pStyle w:val="af2"/>
        <w:tabs>
          <w:tab w:val="left" w:pos="1193"/>
        </w:tabs>
        <w:ind w:left="0" w:firstLine="709"/>
        <w:jc w:val="both"/>
        <w:rPr>
          <w:sz w:val="28"/>
        </w:rPr>
      </w:pPr>
      <w:r>
        <w:rPr>
          <w:sz w:val="28"/>
        </w:rPr>
        <w:t>- не позднее чем за 3 рабочих дня до дня проведения заседания 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3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дате,</w:t>
      </w:r>
      <w:r>
        <w:rPr>
          <w:spacing w:val="-13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месте</w:t>
      </w:r>
      <w:r w:rsidR="00FE6F8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повестке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 Экспертного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14:paraId="45C0AC56" w14:textId="77777777" w:rsidR="00C66B9C" w:rsidRDefault="00A53BF0" w:rsidP="008A5364">
      <w:pPr>
        <w:pStyle w:val="af2"/>
        <w:tabs>
          <w:tab w:val="left" w:pos="1094"/>
        </w:tabs>
        <w:ind w:left="0" w:firstLine="709"/>
        <w:jc w:val="both"/>
        <w:rPr>
          <w:sz w:val="28"/>
        </w:rPr>
      </w:pPr>
      <w:r>
        <w:rPr>
          <w:sz w:val="28"/>
        </w:rPr>
        <w:t>- 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совета;</w:t>
      </w:r>
    </w:p>
    <w:p w14:paraId="0BA04812" w14:textId="77777777" w:rsidR="00C66B9C" w:rsidRDefault="00A53BF0" w:rsidP="008A5364">
      <w:pPr>
        <w:pStyle w:val="af2"/>
        <w:tabs>
          <w:tab w:val="left" w:pos="1007"/>
        </w:tabs>
        <w:ind w:left="0" w:firstLine="709"/>
        <w:jc w:val="both"/>
        <w:rPr>
          <w:sz w:val="28"/>
        </w:rPr>
      </w:pPr>
      <w:r>
        <w:rPr>
          <w:sz w:val="28"/>
        </w:rPr>
        <w:t>- ведет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совета;</w:t>
      </w:r>
    </w:p>
    <w:p w14:paraId="1EF99270" w14:textId="77777777" w:rsidR="00C66B9C" w:rsidRDefault="00A53BF0" w:rsidP="008A5364">
      <w:pPr>
        <w:pStyle w:val="af2"/>
        <w:tabs>
          <w:tab w:val="left" w:pos="100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- осуществляет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функции,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Экспертного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совета.</w:t>
      </w:r>
    </w:p>
    <w:p w14:paraId="6773997E" w14:textId="77777777" w:rsidR="00C66B9C" w:rsidRDefault="00A53BF0" w:rsidP="008A5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Члены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Экспертного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совета:</w:t>
      </w:r>
    </w:p>
    <w:p w14:paraId="58D46990" w14:textId="77777777" w:rsidR="00C66B9C" w:rsidRDefault="00A53BF0" w:rsidP="008A5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независимую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(проектов)</w:t>
      </w:r>
      <w:r>
        <w:rPr>
          <w:spacing w:val="1"/>
          <w:sz w:val="28"/>
        </w:rPr>
        <w:t xml:space="preserve"> СО</w:t>
      </w:r>
      <w:r>
        <w:rPr>
          <w:sz w:val="28"/>
        </w:rPr>
        <w:t>НКО,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Конкурс;</w:t>
      </w:r>
    </w:p>
    <w:p w14:paraId="67E29DA4" w14:textId="77777777" w:rsidR="00C66B9C" w:rsidRDefault="00A53BF0" w:rsidP="008A5364">
      <w:pPr>
        <w:pStyle w:val="af2"/>
        <w:tabs>
          <w:tab w:val="left" w:pos="1009"/>
        </w:tabs>
        <w:ind w:left="0" w:firstLine="709"/>
        <w:jc w:val="both"/>
        <w:rPr>
          <w:sz w:val="28"/>
        </w:rPr>
      </w:pPr>
      <w:r>
        <w:rPr>
          <w:sz w:val="28"/>
        </w:rPr>
        <w:t>- выражают мнение по вопросам, вынесенным для рассмотрения на заседание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совета;</w:t>
      </w:r>
    </w:p>
    <w:p w14:paraId="7BC67EBB" w14:textId="77777777" w:rsidR="00C66B9C" w:rsidRDefault="00A53BF0" w:rsidP="008A5364">
      <w:pPr>
        <w:pStyle w:val="af2"/>
        <w:tabs>
          <w:tab w:val="left" w:pos="1007"/>
        </w:tabs>
        <w:ind w:left="0" w:firstLine="709"/>
        <w:jc w:val="both"/>
        <w:rPr>
          <w:sz w:val="28"/>
        </w:rPr>
      </w:pPr>
      <w:r>
        <w:rPr>
          <w:sz w:val="28"/>
        </w:rPr>
        <w:t>- голосуют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совета;</w:t>
      </w:r>
    </w:p>
    <w:p w14:paraId="08F8CA31" w14:textId="77777777" w:rsidR="00C66B9C" w:rsidRDefault="00A53BF0" w:rsidP="008A5364">
      <w:pPr>
        <w:pStyle w:val="af2"/>
        <w:tabs>
          <w:tab w:val="left" w:pos="1007"/>
        </w:tabs>
        <w:ind w:left="0" w:firstLine="709"/>
        <w:jc w:val="both"/>
        <w:rPr>
          <w:sz w:val="28"/>
        </w:rPr>
      </w:pPr>
      <w:r>
        <w:rPr>
          <w:sz w:val="28"/>
        </w:rPr>
        <w:t>- выполняют</w:t>
      </w:r>
      <w:r>
        <w:rPr>
          <w:spacing w:val="-5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14:paraId="4B716FD3" w14:textId="77777777" w:rsidR="00C66B9C" w:rsidRDefault="00A53BF0" w:rsidP="008A5364">
      <w:pPr>
        <w:pStyle w:val="af2"/>
        <w:tabs>
          <w:tab w:val="left" w:pos="1333"/>
        </w:tabs>
        <w:ind w:left="0" w:firstLine="709"/>
        <w:jc w:val="both"/>
        <w:rPr>
          <w:sz w:val="28"/>
        </w:rPr>
      </w:pPr>
      <w:r>
        <w:rPr>
          <w:sz w:val="28"/>
        </w:rPr>
        <w:t>3.14. 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(проектов)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обязаны:</w:t>
      </w:r>
    </w:p>
    <w:p w14:paraId="59DBCA11" w14:textId="77777777" w:rsidR="00C66B9C" w:rsidRDefault="00A53BF0" w:rsidP="008A5364">
      <w:pPr>
        <w:pStyle w:val="af2"/>
        <w:tabs>
          <w:tab w:val="left" w:pos="1046"/>
        </w:tabs>
        <w:ind w:left="0" w:firstLine="709"/>
        <w:jc w:val="both"/>
        <w:rPr>
          <w:sz w:val="28"/>
        </w:rPr>
      </w:pPr>
      <w:r>
        <w:rPr>
          <w:sz w:val="28"/>
        </w:rPr>
        <w:t>- ознакомиться с Поряд</w:t>
      </w:r>
      <w:r w:rsidR="00FE6F84">
        <w:rPr>
          <w:sz w:val="28"/>
        </w:rPr>
        <w:t>ком</w:t>
      </w:r>
      <w:r>
        <w:rPr>
          <w:sz w:val="28"/>
        </w:rPr>
        <w:t xml:space="preserve"> предоставления 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 w:rsidR="00FE6F84">
        <w:rPr>
          <w:sz w:val="28"/>
          <w:szCs w:val="28"/>
        </w:rPr>
        <w:t>независимой</w:t>
      </w:r>
      <w:r w:rsidR="00FE6F84">
        <w:rPr>
          <w:spacing w:val="1"/>
          <w:sz w:val="28"/>
          <w:szCs w:val="28"/>
        </w:rPr>
        <w:t xml:space="preserve"> </w:t>
      </w:r>
      <w:r w:rsidR="00FE6F84">
        <w:rPr>
          <w:sz w:val="28"/>
          <w:szCs w:val="28"/>
        </w:rPr>
        <w:t>экспертизы</w:t>
      </w:r>
      <w:r w:rsidR="00FE6F84">
        <w:rPr>
          <w:spacing w:val="1"/>
          <w:sz w:val="28"/>
          <w:szCs w:val="28"/>
        </w:rPr>
        <w:t xml:space="preserve"> социально значимых программ (</w:t>
      </w:r>
      <w:r w:rsidR="00FE6F84">
        <w:rPr>
          <w:sz w:val="28"/>
          <w:szCs w:val="28"/>
        </w:rPr>
        <w:t>проектов)</w:t>
      </w:r>
      <w:r w:rsidR="00FE6F84">
        <w:rPr>
          <w:spacing w:val="1"/>
          <w:sz w:val="28"/>
          <w:szCs w:val="28"/>
        </w:rPr>
        <w:t xml:space="preserve">  социально ориентированных </w:t>
      </w:r>
      <w:r w:rsidR="00FE6F84">
        <w:rPr>
          <w:sz w:val="28"/>
          <w:szCs w:val="28"/>
        </w:rPr>
        <w:t>некоммерческих</w:t>
      </w:r>
      <w:r w:rsidR="00FE6F84">
        <w:rPr>
          <w:spacing w:val="1"/>
          <w:sz w:val="28"/>
          <w:szCs w:val="28"/>
        </w:rPr>
        <w:t xml:space="preserve"> </w:t>
      </w:r>
      <w:r w:rsidR="00FE6F84">
        <w:rPr>
          <w:sz w:val="28"/>
          <w:szCs w:val="28"/>
        </w:rPr>
        <w:t>организаций</w:t>
      </w:r>
      <w:r w:rsidR="00FE6F84">
        <w:rPr>
          <w:spacing w:val="1"/>
          <w:sz w:val="28"/>
          <w:szCs w:val="28"/>
        </w:rPr>
        <w:t xml:space="preserve"> </w:t>
      </w:r>
      <w:r w:rsidR="00FE6F84">
        <w:rPr>
          <w:sz w:val="28"/>
          <w:szCs w:val="28"/>
        </w:rPr>
        <w:t>в</w:t>
      </w:r>
      <w:r w:rsidR="00FE6F84">
        <w:rPr>
          <w:spacing w:val="1"/>
          <w:sz w:val="28"/>
          <w:szCs w:val="28"/>
        </w:rPr>
        <w:t xml:space="preserve"> Вилючинском городском округе (далее – Порядок проведения независимой экспертизы), м</w:t>
      </w:r>
      <w:r>
        <w:rPr>
          <w:sz w:val="28"/>
        </w:rPr>
        <w:t>етодическими рекомендациями</w:t>
      </w:r>
      <w:r w:rsidR="00FE6F84">
        <w:rPr>
          <w:sz w:val="28"/>
        </w:rPr>
        <w:t xml:space="preserve"> </w:t>
      </w:r>
      <w:r w:rsidR="00FE6F84">
        <w:rPr>
          <w:sz w:val="28"/>
          <w:szCs w:val="28"/>
        </w:rPr>
        <w:t>по оценке заявок на участие в</w:t>
      </w:r>
      <w:r w:rsidR="00FE6F84">
        <w:rPr>
          <w:spacing w:val="1"/>
          <w:sz w:val="28"/>
          <w:szCs w:val="28"/>
        </w:rPr>
        <w:t xml:space="preserve"> </w:t>
      </w:r>
      <w:r w:rsidR="00FE6F84">
        <w:rPr>
          <w:sz w:val="28"/>
          <w:szCs w:val="28"/>
        </w:rPr>
        <w:t>конкурсном</w:t>
      </w:r>
      <w:r w:rsidR="00FE6F84">
        <w:rPr>
          <w:spacing w:val="1"/>
          <w:sz w:val="28"/>
          <w:szCs w:val="28"/>
        </w:rPr>
        <w:t xml:space="preserve"> </w:t>
      </w:r>
      <w:r w:rsidR="00FE6F84">
        <w:rPr>
          <w:sz w:val="28"/>
          <w:szCs w:val="28"/>
        </w:rPr>
        <w:t xml:space="preserve">отборе на предоставление </w:t>
      </w:r>
      <w:r w:rsidR="00FE6F84">
        <w:rPr>
          <w:spacing w:val="1"/>
          <w:sz w:val="28"/>
          <w:szCs w:val="28"/>
        </w:rPr>
        <w:t>субсидий социально ориентированным некоммерческим организациям</w:t>
      </w:r>
      <w:r w:rsidR="00FE6F84">
        <w:rPr>
          <w:color w:val="548DD4" w:themeColor="text2" w:themeTint="99"/>
          <w:spacing w:val="1"/>
          <w:sz w:val="28"/>
          <w:szCs w:val="28"/>
        </w:rPr>
        <w:t xml:space="preserve"> </w:t>
      </w:r>
      <w:r w:rsidR="00FE6F84">
        <w:rPr>
          <w:spacing w:val="1"/>
          <w:sz w:val="28"/>
          <w:szCs w:val="28"/>
        </w:rPr>
        <w:t>в Вилючинском городском округе на реализацию социально значимых программ (проектов) (далее - Методические рекомендации)</w:t>
      </w:r>
      <w:r>
        <w:rPr>
          <w:sz w:val="28"/>
        </w:rPr>
        <w:t>, настоящим Положением до начала оценки заявок</w:t>
      </w:r>
      <w:r w:rsidR="00FE6F8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отборе;</w:t>
      </w:r>
    </w:p>
    <w:p w14:paraId="5FE3D4E7" w14:textId="77777777" w:rsidR="00C66B9C" w:rsidRDefault="00A53BF0" w:rsidP="008A5364">
      <w:pPr>
        <w:pStyle w:val="af2"/>
        <w:tabs>
          <w:tab w:val="left" w:pos="1039"/>
        </w:tabs>
        <w:ind w:left="0" w:firstLine="709"/>
        <w:jc w:val="both"/>
        <w:rPr>
          <w:sz w:val="28"/>
        </w:rPr>
      </w:pPr>
      <w:r>
        <w:rPr>
          <w:sz w:val="28"/>
        </w:rPr>
        <w:t>- не разглашать свой статус эксперта до размещения на официальном сайте</w:t>
      </w:r>
      <w:r>
        <w:rPr>
          <w:spacing w:val="1"/>
          <w:sz w:val="28"/>
        </w:rPr>
        <w:t xml:space="preserve"> органов местного самоуправления </w:t>
      </w:r>
      <w:proofErr w:type="spellStart"/>
      <w:r>
        <w:rPr>
          <w:spacing w:val="1"/>
          <w:sz w:val="28"/>
        </w:rPr>
        <w:t>Вилючинского</w:t>
      </w:r>
      <w:proofErr w:type="spellEnd"/>
      <w:r>
        <w:rPr>
          <w:spacing w:val="1"/>
          <w:sz w:val="28"/>
        </w:rPr>
        <w:t xml:space="preserve"> городского округа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конкурсного отбора;</w:t>
      </w:r>
    </w:p>
    <w:p w14:paraId="426B7CE2" w14:textId="77777777" w:rsidR="00C66B9C" w:rsidRDefault="00A53BF0" w:rsidP="008A5364">
      <w:pPr>
        <w:pStyle w:val="af2"/>
        <w:tabs>
          <w:tab w:val="left" w:pos="1007"/>
        </w:tabs>
        <w:ind w:left="0" w:firstLine="709"/>
        <w:jc w:val="both"/>
        <w:rPr>
          <w:sz w:val="28"/>
        </w:rPr>
      </w:pPr>
      <w:r>
        <w:rPr>
          <w:sz w:val="28"/>
        </w:rPr>
        <w:t>- не разглашать перечень заявок на участие в Конкурсе, которые оцениваются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были оценены экспертом;</w:t>
      </w:r>
    </w:p>
    <w:p w14:paraId="30A2B136" w14:textId="77777777" w:rsidR="00C66B9C" w:rsidRDefault="00A53BF0" w:rsidP="008A5364">
      <w:pPr>
        <w:pStyle w:val="af2"/>
        <w:tabs>
          <w:tab w:val="left" w:pos="1024"/>
        </w:tabs>
        <w:ind w:left="0" w:firstLine="709"/>
        <w:jc w:val="both"/>
        <w:rPr>
          <w:sz w:val="28"/>
        </w:rPr>
      </w:pPr>
      <w:r>
        <w:rPr>
          <w:sz w:val="28"/>
        </w:rPr>
        <w:t>- не использовать с целью получения финансовой или любой другой 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(иначе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настоящим Положением) информацию, которая не находилась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открытом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доступе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была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получена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экспертом</w:t>
      </w:r>
      <w:r>
        <w:rPr>
          <w:spacing w:val="-16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системе;</w:t>
      </w:r>
    </w:p>
    <w:p w14:paraId="6C75268D" w14:textId="77777777" w:rsidR="00C66B9C" w:rsidRDefault="00A53BF0" w:rsidP="008A5364">
      <w:pPr>
        <w:pStyle w:val="af2"/>
        <w:tabs>
          <w:tab w:val="left" w:pos="1005"/>
        </w:tabs>
        <w:ind w:left="0" w:firstLine="709"/>
        <w:jc w:val="both"/>
        <w:rPr>
          <w:sz w:val="28"/>
        </w:rPr>
      </w:pPr>
      <w:r>
        <w:rPr>
          <w:sz w:val="28"/>
        </w:rPr>
        <w:t>- незамедлительно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Отдел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-68"/>
          <w:sz w:val="28"/>
        </w:rPr>
        <w:t xml:space="preserve"> </w:t>
      </w:r>
      <w:r>
        <w:rPr>
          <w:sz w:val="28"/>
        </w:rPr>
        <w:t>при которых личная заинтересованность (прямая или косвенная) эксперта 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4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надлежащее,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беспристрастное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функций эксперта.</w:t>
      </w:r>
    </w:p>
    <w:p w14:paraId="6554E96E" w14:textId="77777777" w:rsidR="00C66B9C" w:rsidRDefault="00A53BF0" w:rsidP="008A5364">
      <w:pPr>
        <w:pStyle w:val="af2"/>
        <w:tabs>
          <w:tab w:val="left" w:pos="1388"/>
        </w:tabs>
        <w:ind w:left="0" w:firstLine="709"/>
        <w:jc w:val="both"/>
        <w:rPr>
          <w:sz w:val="28"/>
        </w:rPr>
      </w:pPr>
      <w:r>
        <w:rPr>
          <w:sz w:val="28"/>
        </w:rPr>
        <w:t>3.15. Информация о личности эксперта, проводившего независимую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(проекта) 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 конкретном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разглашается.</w:t>
      </w:r>
    </w:p>
    <w:p w14:paraId="058C04B2" w14:textId="77777777" w:rsidR="00C66B9C" w:rsidRDefault="00A53BF0" w:rsidP="008A5364">
      <w:pPr>
        <w:pStyle w:val="af2"/>
        <w:tabs>
          <w:tab w:val="left" w:pos="143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3.16.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рекомендациями</w:t>
      </w:r>
      <w:r w:rsidR="002C2A87">
        <w:rPr>
          <w:spacing w:val="-11"/>
          <w:sz w:val="28"/>
        </w:rPr>
        <w:t>.</w:t>
      </w:r>
    </w:p>
    <w:p w14:paraId="679CCB12" w14:textId="77777777" w:rsidR="00C66B9C" w:rsidRDefault="00A53BF0" w:rsidP="008A5364">
      <w:pPr>
        <w:pStyle w:val="af2"/>
        <w:tabs>
          <w:tab w:val="left" w:pos="1413"/>
        </w:tabs>
        <w:ind w:left="0" w:firstLine="709"/>
        <w:jc w:val="both"/>
        <w:rPr>
          <w:sz w:val="28"/>
        </w:rPr>
      </w:pPr>
      <w:r>
        <w:rPr>
          <w:sz w:val="28"/>
        </w:rPr>
        <w:t>3.17.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части 3.14. настоящего Положения, Экспертный совет не 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(проекту) СОНКО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экспертом</w:t>
      </w:r>
      <w:r>
        <w:rPr>
          <w:spacing w:val="-1"/>
          <w:sz w:val="28"/>
        </w:rPr>
        <w:t xml:space="preserve"> </w:t>
      </w:r>
      <w:r>
        <w:rPr>
          <w:sz w:val="28"/>
        </w:rPr>
        <w:t>баллы.</w:t>
      </w:r>
    </w:p>
    <w:p w14:paraId="05276A67" w14:textId="77777777" w:rsidR="00C66B9C" w:rsidRDefault="00A53BF0" w:rsidP="008A5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Организационно-техническое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Отделом.</w:t>
      </w:r>
    </w:p>
    <w:p w14:paraId="5429A45E" w14:textId="77777777" w:rsidR="00C66B9C" w:rsidRDefault="00C66B9C">
      <w:pPr>
        <w:ind w:firstLine="708"/>
        <w:jc w:val="center"/>
        <w:rPr>
          <w:sz w:val="28"/>
          <w:szCs w:val="28"/>
        </w:rPr>
      </w:pPr>
    </w:p>
    <w:p w14:paraId="5C9397C4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25323071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11792AA8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70662D12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1ADBF4AB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0345F19B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2D52849A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51B5D1C0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473CA05F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7BE12C62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08709D92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6359A827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0194D044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450669FD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221CEBF9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4A958553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6528A122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62BA8957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2933AF57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3EDA6330" w14:textId="77777777" w:rsidR="008A5364" w:rsidRDefault="008A5364">
      <w:pPr>
        <w:ind w:firstLine="708"/>
        <w:jc w:val="both"/>
        <w:rPr>
          <w:sz w:val="28"/>
          <w:szCs w:val="28"/>
        </w:rPr>
      </w:pPr>
    </w:p>
    <w:p w14:paraId="5B1C0652" w14:textId="77777777" w:rsidR="008A5364" w:rsidRDefault="008A5364">
      <w:pPr>
        <w:ind w:firstLine="708"/>
        <w:jc w:val="both"/>
        <w:rPr>
          <w:sz w:val="28"/>
          <w:szCs w:val="28"/>
        </w:rPr>
      </w:pPr>
    </w:p>
    <w:p w14:paraId="5D2B687B" w14:textId="77777777" w:rsidR="008A5364" w:rsidRDefault="008A5364">
      <w:pPr>
        <w:ind w:firstLine="708"/>
        <w:jc w:val="both"/>
        <w:rPr>
          <w:sz w:val="28"/>
          <w:szCs w:val="28"/>
        </w:rPr>
      </w:pPr>
    </w:p>
    <w:p w14:paraId="655417B7" w14:textId="77777777" w:rsidR="008A5364" w:rsidRDefault="008A5364">
      <w:pPr>
        <w:ind w:firstLine="708"/>
        <w:jc w:val="both"/>
        <w:rPr>
          <w:sz w:val="28"/>
          <w:szCs w:val="28"/>
        </w:rPr>
      </w:pPr>
    </w:p>
    <w:p w14:paraId="661EA9EF" w14:textId="77777777" w:rsidR="00C413B5" w:rsidRDefault="00C413B5">
      <w:pPr>
        <w:ind w:firstLine="708"/>
        <w:jc w:val="both"/>
        <w:rPr>
          <w:sz w:val="28"/>
          <w:szCs w:val="28"/>
        </w:rPr>
      </w:pPr>
    </w:p>
    <w:p w14:paraId="416A2997" w14:textId="77777777" w:rsidR="00C413B5" w:rsidRDefault="00C413B5">
      <w:pPr>
        <w:ind w:firstLine="708"/>
        <w:jc w:val="both"/>
        <w:rPr>
          <w:sz w:val="28"/>
          <w:szCs w:val="28"/>
        </w:rPr>
      </w:pPr>
    </w:p>
    <w:p w14:paraId="20CA51AF" w14:textId="77777777" w:rsidR="00C413B5" w:rsidRDefault="00C413B5">
      <w:pPr>
        <w:ind w:firstLine="708"/>
        <w:jc w:val="both"/>
        <w:rPr>
          <w:sz w:val="28"/>
          <w:szCs w:val="28"/>
        </w:rPr>
      </w:pPr>
    </w:p>
    <w:p w14:paraId="0CAC7986" w14:textId="77777777" w:rsidR="00C413B5" w:rsidRDefault="00C413B5">
      <w:pPr>
        <w:ind w:firstLine="708"/>
        <w:jc w:val="both"/>
        <w:rPr>
          <w:sz w:val="28"/>
          <w:szCs w:val="28"/>
        </w:rPr>
      </w:pPr>
    </w:p>
    <w:p w14:paraId="4FBEC014" w14:textId="77777777" w:rsidR="00C413B5" w:rsidRDefault="00C413B5">
      <w:pPr>
        <w:ind w:firstLine="708"/>
        <w:jc w:val="both"/>
        <w:rPr>
          <w:sz w:val="28"/>
          <w:szCs w:val="28"/>
        </w:rPr>
      </w:pPr>
    </w:p>
    <w:p w14:paraId="63DB9428" w14:textId="77777777" w:rsidR="00C413B5" w:rsidRDefault="00C413B5">
      <w:pPr>
        <w:ind w:firstLine="708"/>
        <w:jc w:val="both"/>
        <w:rPr>
          <w:sz w:val="28"/>
          <w:szCs w:val="28"/>
        </w:rPr>
      </w:pPr>
    </w:p>
    <w:p w14:paraId="79CFBB03" w14:textId="77777777" w:rsidR="008A5364" w:rsidRDefault="008A5364">
      <w:pPr>
        <w:ind w:firstLine="708"/>
        <w:jc w:val="both"/>
        <w:rPr>
          <w:sz w:val="28"/>
          <w:szCs w:val="28"/>
        </w:rPr>
      </w:pPr>
    </w:p>
    <w:p w14:paraId="3146654A" w14:textId="77777777" w:rsidR="008A5364" w:rsidRDefault="008A5364">
      <w:pPr>
        <w:ind w:firstLine="708"/>
        <w:jc w:val="both"/>
        <w:rPr>
          <w:sz w:val="28"/>
          <w:szCs w:val="28"/>
        </w:rPr>
      </w:pPr>
    </w:p>
    <w:p w14:paraId="74A8A3D1" w14:textId="77777777" w:rsidR="008A5364" w:rsidRDefault="008A5364">
      <w:pPr>
        <w:ind w:firstLine="708"/>
        <w:jc w:val="both"/>
        <w:rPr>
          <w:sz w:val="28"/>
          <w:szCs w:val="28"/>
        </w:rPr>
      </w:pPr>
    </w:p>
    <w:p w14:paraId="04A18443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435BB137" w14:textId="77777777" w:rsidR="00C66B9C" w:rsidRDefault="00C66B9C">
      <w:pPr>
        <w:ind w:firstLine="708"/>
        <w:jc w:val="both"/>
        <w:rPr>
          <w:sz w:val="28"/>
          <w:szCs w:val="28"/>
        </w:rPr>
      </w:pPr>
    </w:p>
    <w:p w14:paraId="2FAA71A2" w14:textId="77777777" w:rsidR="00C66B9C" w:rsidRDefault="00C66B9C">
      <w:pPr>
        <w:ind w:firstLine="708"/>
        <w:jc w:val="both"/>
        <w:rPr>
          <w:sz w:val="28"/>
          <w:szCs w:val="28"/>
        </w:rPr>
      </w:pPr>
    </w:p>
    <w:tbl>
      <w:tblPr>
        <w:tblStyle w:val="af6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C66B9C" w14:paraId="39B0F83E" w14:textId="77777777" w:rsidTr="00FE6F8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D627D9" w14:textId="77777777" w:rsidR="00C66B9C" w:rsidRDefault="00C66B9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0AC37B10" w14:textId="77777777" w:rsidR="00C66B9C" w:rsidRPr="00C413B5" w:rsidRDefault="00A53BF0">
            <w:pPr>
              <w:widowControl w:val="0"/>
              <w:jc w:val="both"/>
            </w:pPr>
            <w:r w:rsidRPr="00C413B5">
              <w:t>Приложение</w:t>
            </w:r>
          </w:p>
          <w:p w14:paraId="0854D661" w14:textId="77777777" w:rsidR="00C66B9C" w:rsidRDefault="00A53BF0">
            <w:pPr>
              <w:widowControl w:val="0"/>
              <w:rPr>
                <w:sz w:val="28"/>
                <w:szCs w:val="28"/>
              </w:rPr>
            </w:pPr>
            <w:r w:rsidRPr="00C413B5">
              <w:t>к Положению</w:t>
            </w:r>
            <w:r w:rsidRPr="00C413B5">
              <w:rPr>
                <w:spacing w:val="1"/>
              </w:rPr>
              <w:t xml:space="preserve"> </w:t>
            </w:r>
            <w:r w:rsidRPr="00C413B5">
              <w:t>о</w:t>
            </w:r>
            <w:r w:rsidRPr="00C413B5">
              <w:rPr>
                <w:spacing w:val="1"/>
              </w:rPr>
              <w:t xml:space="preserve"> </w:t>
            </w:r>
            <w:r w:rsidRPr="00C413B5">
              <w:t>независимом</w:t>
            </w:r>
            <w:r w:rsidRPr="00C413B5">
              <w:rPr>
                <w:spacing w:val="1"/>
              </w:rPr>
              <w:t xml:space="preserve"> </w:t>
            </w:r>
            <w:r w:rsidRPr="00C413B5">
              <w:t>экспертном</w:t>
            </w:r>
            <w:r w:rsidRPr="00C413B5">
              <w:rPr>
                <w:spacing w:val="1"/>
              </w:rPr>
              <w:t xml:space="preserve"> </w:t>
            </w:r>
            <w:r w:rsidRPr="00C413B5">
              <w:t>совете</w:t>
            </w:r>
            <w:r w:rsidRPr="00C413B5">
              <w:rPr>
                <w:spacing w:val="1"/>
              </w:rPr>
              <w:t xml:space="preserve"> </w:t>
            </w:r>
            <w:r w:rsidRPr="00C413B5">
              <w:t>по</w:t>
            </w:r>
            <w:r w:rsidRPr="00C413B5">
              <w:rPr>
                <w:spacing w:val="1"/>
              </w:rPr>
              <w:t xml:space="preserve"> </w:t>
            </w:r>
            <w:r w:rsidRPr="00C413B5">
              <w:t>оценке</w:t>
            </w:r>
            <w:r w:rsidRPr="00C413B5">
              <w:rPr>
                <w:spacing w:val="1"/>
              </w:rPr>
              <w:t xml:space="preserve"> </w:t>
            </w:r>
            <w:r w:rsidRPr="00C413B5">
              <w:t>программ</w:t>
            </w:r>
            <w:r w:rsidRPr="00C413B5">
              <w:rPr>
                <w:spacing w:val="1"/>
              </w:rPr>
              <w:t xml:space="preserve"> </w:t>
            </w:r>
            <w:r w:rsidRPr="00C413B5">
              <w:t>(проектов)</w:t>
            </w:r>
            <w:r w:rsidRPr="00C413B5">
              <w:rPr>
                <w:spacing w:val="1"/>
              </w:rPr>
              <w:t xml:space="preserve"> социально ориентированных </w:t>
            </w:r>
            <w:r w:rsidRPr="00C413B5">
              <w:t>некоммерческих</w:t>
            </w:r>
            <w:r w:rsidRPr="00C413B5">
              <w:tab/>
            </w:r>
            <w:r w:rsidRPr="00C413B5">
              <w:rPr>
                <w:spacing w:val="-1"/>
              </w:rPr>
              <w:t>организаций,</w:t>
            </w:r>
            <w:r w:rsidRPr="00C413B5">
              <w:rPr>
                <w:spacing w:val="-58"/>
              </w:rPr>
              <w:t xml:space="preserve"> </w:t>
            </w:r>
            <w:r w:rsidRPr="00C413B5">
              <w:t>представленных</w:t>
            </w:r>
            <w:r w:rsidRPr="00C413B5">
              <w:rPr>
                <w:spacing w:val="1"/>
              </w:rPr>
              <w:t xml:space="preserve"> </w:t>
            </w:r>
            <w:r w:rsidRPr="00C413B5">
              <w:t>для</w:t>
            </w:r>
            <w:r w:rsidRPr="00C413B5">
              <w:rPr>
                <w:spacing w:val="1"/>
              </w:rPr>
              <w:t xml:space="preserve"> </w:t>
            </w:r>
            <w:r w:rsidRPr="00C413B5">
              <w:t>участия</w:t>
            </w:r>
            <w:r w:rsidRPr="00C413B5">
              <w:rPr>
                <w:spacing w:val="1"/>
              </w:rPr>
              <w:t xml:space="preserve"> </w:t>
            </w:r>
            <w:r w:rsidRPr="00C413B5">
              <w:t>в</w:t>
            </w:r>
            <w:r w:rsidRPr="00C413B5">
              <w:rPr>
                <w:spacing w:val="1"/>
              </w:rPr>
              <w:t xml:space="preserve"> </w:t>
            </w:r>
            <w:r w:rsidRPr="00C413B5">
              <w:t>конкурсном</w:t>
            </w:r>
            <w:r w:rsidRPr="00C413B5">
              <w:rPr>
                <w:spacing w:val="-1"/>
              </w:rPr>
              <w:t xml:space="preserve"> </w:t>
            </w:r>
            <w:r w:rsidRPr="00C413B5">
              <w:t>отборе</w:t>
            </w:r>
          </w:p>
        </w:tc>
      </w:tr>
    </w:tbl>
    <w:p w14:paraId="5530346B" w14:textId="77777777" w:rsidR="00C66B9C" w:rsidRDefault="00C66B9C">
      <w:pPr>
        <w:jc w:val="both"/>
        <w:rPr>
          <w:sz w:val="28"/>
          <w:szCs w:val="28"/>
        </w:rPr>
      </w:pPr>
    </w:p>
    <w:p w14:paraId="3557DB2B" w14:textId="77777777" w:rsidR="00C66B9C" w:rsidRPr="008A5364" w:rsidRDefault="00A53BF0" w:rsidP="008A5364">
      <w:pPr>
        <w:pStyle w:val="aa"/>
        <w:tabs>
          <w:tab w:val="left" w:pos="8743"/>
        </w:tabs>
        <w:ind w:left="4962" w:right="364"/>
        <w:rPr>
          <w:sz w:val="28"/>
          <w:szCs w:val="28"/>
        </w:rPr>
      </w:pPr>
      <w:r w:rsidRPr="008A5364">
        <w:rPr>
          <w:sz w:val="28"/>
          <w:szCs w:val="28"/>
        </w:rPr>
        <w:t>В</w:t>
      </w:r>
      <w:r w:rsidRPr="008A5364">
        <w:rPr>
          <w:spacing w:val="1"/>
          <w:sz w:val="28"/>
          <w:szCs w:val="28"/>
        </w:rPr>
        <w:t xml:space="preserve"> отдел по работе с отдельными категориями граждан администрации </w:t>
      </w:r>
      <w:proofErr w:type="spellStart"/>
      <w:r w:rsidRPr="008A5364">
        <w:rPr>
          <w:spacing w:val="1"/>
          <w:sz w:val="28"/>
          <w:szCs w:val="28"/>
        </w:rPr>
        <w:t>Вилючинского</w:t>
      </w:r>
      <w:proofErr w:type="spellEnd"/>
      <w:r w:rsidRPr="008A5364">
        <w:rPr>
          <w:spacing w:val="1"/>
          <w:sz w:val="28"/>
          <w:szCs w:val="28"/>
        </w:rPr>
        <w:t xml:space="preserve"> городского округа</w:t>
      </w:r>
    </w:p>
    <w:p w14:paraId="067FC27D" w14:textId="77777777" w:rsidR="00C66B9C" w:rsidRPr="008A5364" w:rsidRDefault="00A53BF0" w:rsidP="008A5364">
      <w:pPr>
        <w:tabs>
          <w:tab w:val="left" w:pos="6983"/>
          <w:tab w:val="left" w:pos="8210"/>
          <w:tab w:val="left" w:pos="8741"/>
          <w:tab w:val="left" w:pos="9321"/>
        </w:tabs>
        <w:ind w:left="4962" w:right="364"/>
        <w:rPr>
          <w:i/>
          <w:sz w:val="28"/>
          <w:szCs w:val="28"/>
        </w:rPr>
      </w:pPr>
      <w:r w:rsidRPr="008A5364">
        <w:rPr>
          <w:sz w:val="28"/>
          <w:szCs w:val="28"/>
        </w:rPr>
        <w:t>от</w:t>
      </w:r>
      <w:r w:rsidRPr="008A5364">
        <w:rPr>
          <w:sz w:val="28"/>
          <w:szCs w:val="28"/>
          <w:u w:val="single"/>
        </w:rPr>
        <w:tab/>
      </w:r>
      <w:r w:rsidRPr="008A5364">
        <w:rPr>
          <w:sz w:val="28"/>
          <w:szCs w:val="28"/>
          <w:u w:val="single"/>
        </w:rPr>
        <w:tab/>
      </w:r>
      <w:r w:rsidRPr="008A5364">
        <w:rPr>
          <w:sz w:val="28"/>
          <w:szCs w:val="28"/>
          <w:u w:val="single"/>
        </w:rPr>
        <w:tab/>
      </w:r>
      <w:r w:rsidRPr="008A5364">
        <w:rPr>
          <w:sz w:val="28"/>
          <w:szCs w:val="28"/>
          <w:u w:val="single"/>
        </w:rPr>
        <w:tab/>
      </w:r>
      <w:r w:rsidRPr="008A5364">
        <w:rPr>
          <w:sz w:val="28"/>
          <w:szCs w:val="28"/>
        </w:rPr>
        <w:t xml:space="preserve"> </w:t>
      </w:r>
    </w:p>
    <w:p w14:paraId="6E54DBEC" w14:textId="77777777" w:rsidR="00C66B9C" w:rsidRDefault="00A53BF0" w:rsidP="00C413B5">
      <w:pPr>
        <w:tabs>
          <w:tab w:val="left" w:pos="6983"/>
          <w:tab w:val="left" w:pos="8210"/>
          <w:tab w:val="left" w:pos="8741"/>
          <w:tab w:val="left" w:pos="9321"/>
        </w:tabs>
        <w:ind w:left="4962" w:right="364"/>
        <w:jc w:val="center"/>
        <w:rPr>
          <w:i/>
        </w:rPr>
      </w:pPr>
      <w:r w:rsidRPr="008A5364">
        <w:rPr>
          <w:i/>
          <w:sz w:val="16"/>
          <w:szCs w:val="16"/>
        </w:rPr>
        <w:t>(ФИО</w:t>
      </w:r>
      <w:r w:rsidRPr="008A5364">
        <w:rPr>
          <w:i/>
          <w:spacing w:val="15"/>
          <w:sz w:val="16"/>
          <w:szCs w:val="16"/>
        </w:rPr>
        <w:t xml:space="preserve"> </w:t>
      </w:r>
      <w:r w:rsidRPr="008A5364">
        <w:rPr>
          <w:i/>
          <w:sz w:val="16"/>
          <w:szCs w:val="16"/>
        </w:rPr>
        <w:t>(при</w:t>
      </w:r>
      <w:r w:rsidRPr="008A5364">
        <w:rPr>
          <w:i/>
          <w:spacing w:val="15"/>
          <w:sz w:val="16"/>
          <w:szCs w:val="16"/>
        </w:rPr>
        <w:t xml:space="preserve"> </w:t>
      </w:r>
      <w:r w:rsidRPr="008A5364">
        <w:rPr>
          <w:i/>
          <w:sz w:val="16"/>
          <w:szCs w:val="16"/>
        </w:rPr>
        <w:t>его</w:t>
      </w:r>
      <w:r w:rsidRPr="008A5364">
        <w:rPr>
          <w:i/>
          <w:spacing w:val="15"/>
          <w:sz w:val="16"/>
          <w:szCs w:val="16"/>
        </w:rPr>
        <w:t xml:space="preserve"> </w:t>
      </w:r>
      <w:r w:rsidRPr="008A5364">
        <w:rPr>
          <w:i/>
          <w:sz w:val="16"/>
          <w:szCs w:val="16"/>
        </w:rPr>
        <w:t>наличии)</w:t>
      </w:r>
      <w:r w:rsidRPr="008A5364">
        <w:rPr>
          <w:i/>
          <w:spacing w:val="15"/>
          <w:sz w:val="16"/>
          <w:szCs w:val="16"/>
        </w:rPr>
        <w:t xml:space="preserve"> </w:t>
      </w:r>
      <w:r w:rsidRPr="008A5364">
        <w:rPr>
          <w:i/>
          <w:sz w:val="16"/>
          <w:szCs w:val="16"/>
        </w:rPr>
        <w:t>полностью,</w:t>
      </w:r>
      <w:r w:rsidRPr="008A5364">
        <w:rPr>
          <w:i/>
          <w:spacing w:val="-57"/>
          <w:sz w:val="16"/>
          <w:szCs w:val="16"/>
        </w:rPr>
        <w:t xml:space="preserve"> </w:t>
      </w:r>
      <w:r w:rsidR="00C413B5">
        <w:rPr>
          <w:i/>
          <w:sz w:val="16"/>
          <w:szCs w:val="16"/>
        </w:rPr>
        <w:t xml:space="preserve">место </w:t>
      </w:r>
      <w:r w:rsidRPr="008A5364">
        <w:rPr>
          <w:i/>
          <w:sz w:val="16"/>
          <w:szCs w:val="16"/>
        </w:rPr>
        <w:t>работы</w:t>
      </w:r>
      <w:r w:rsidR="00C413B5">
        <w:rPr>
          <w:i/>
          <w:sz w:val="16"/>
          <w:szCs w:val="16"/>
        </w:rPr>
        <w:t xml:space="preserve"> </w:t>
      </w:r>
      <w:r w:rsidRPr="008A5364">
        <w:rPr>
          <w:i/>
          <w:sz w:val="16"/>
          <w:szCs w:val="16"/>
        </w:rPr>
        <w:t>и</w:t>
      </w:r>
      <w:r w:rsidR="00C413B5">
        <w:rPr>
          <w:i/>
          <w:sz w:val="16"/>
          <w:szCs w:val="16"/>
        </w:rPr>
        <w:t xml:space="preserve"> </w:t>
      </w:r>
      <w:r w:rsidRPr="008A5364">
        <w:rPr>
          <w:i/>
          <w:spacing w:val="-1"/>
          <w:sz w:val="16"/>
          <w:szCs w:val="16"/>
        </w:rPr>
        <w:t>должность</w:t>
      </w:r>
      <w:r w:rsidRPr="008A5364">
        <w:rPr>
          <w:i/>
          <w:spacing w:val="-57"/>
          <w:sz w:val="16"/>
          <w:szCs w:val="16"/>
        </w:rPr>
        <w:t xml:space="preserve"> </w:t>
      </w:r>
      <w:r w:rsidRPr="008A5364">
        <w:rPr>
          <w:i/>
          <w:sz w:val="16"/>
          <w:szCs w:val="16"/>
        </w:rPr>
        <w:t>полностью,</w:t>
      </w:r>
      <w:r w:rsidRPr="008A5364">
        <w:rPr>
          <w:i/>
          <w:spacing w:val="-1"/>
          <w:sz w:val="16"/>
          <w:szCs w:val="16"/>
        </w:rPr>
        <w:t xml:space="preserve"> </w:t>
      </w:r>
      <w:r w:rsidRPr="008A5364">
        <w:rPr>
          <w:i/>
          <w:sz w:val="16"/>
          <w:szCs w:val="16"/>
        </w:rPr>
        <w:t>контактный</w:t>
      </w:r>
      <w:r w:rsidRPr="008A5364">
        <w:rPr>
          <w:i/>
          <w:spacing w:val="-1"/>
          <w:sz w:val="16"/>
          <w:szCs w:val="16"/>
        </w:rPr>
        <w:t xml:space="preserve"> </w:t>
      </w:r>
      <w:r w:rsidRPr="008A5364">
        <w:rPr>
          <w:i/>
          <w:sz w:val="16"/>
          <w:szCs w:val="16"/>
        </w:rPr>
        <w:t>телефон</w:t>
      </w:r>
      <w:r>
        <w:rPr>
          <w:i/>
        </w:rPr>
        <w:t>)</w:t>
      </w:r>
    </w:p>
    <w:p w14:paraId="4885D483" w14:textId="77777777" w:rsidR="00C66B9C" w:rsidRDefault="00C66B9C">
      <w:pPr>
        <w:pStyle w:val="aa"/>
        <w:rPr>
          <w:i/>
          <w:sz w:val="26"/>
        </w:rPr>
      </w:pPr>
    </w:p>
    <w:p w14:paraId="51366F18" w14:textId="77777777" w:rsidR="00C66B9C" w:rsidRDefault="00C66B9C">
      <w:pPr>
        <w:pStyle w:val="aa"/>
        <w:rPr>
          <w:i/>
          <w:sz w:val="30"/>
        </w:rPr>
      </w:pPr>
    </w:p>
    <w:p w14:paraId="3050CCD4" w14:textId="77777777" w:rsidR="00C66B9C" w:rsidRDefault="00A53BF0">
      <w:pPr>
        <w:pStyle w:val="aa"/>
        <w:ind w:left="1633" w:right="1037"/>
        <w:jc w:val="center"/>
        <w:rPr>
          <w:sz w:val="28"/>
        </w:rPr>
      </w:pPr>
      <w:r>
        <w:t>ЗАЯВЛЕНИЕ</w:t>
      </w:r>
    </w:p>
    <w:p w14:paraId="26CEA414" w14:textId="77777777" w:rsidR="00C66B9C" w:rsidRDefault="00A53BF0">
      <w:pPr>
        <w:pStyle w:val="aa"/>
        <w:ind w:left="594" w:right="564"/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в состав независимого экспертного совета по оценке программ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(проектов) социально ориентированных некоммерческих организаций, представленных для участия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отборе</w:t>
      </w:r>
    </w:p>
    <w:p w14:paraId="60795C8B" w14:textId="77777777" w:rsidR="00C66B9C" w:rsidRDefault="00C66B9C">
      <w:pPr>
        <w:pStyle w:val="aa"/>
        <w:rPr>
          <w:sz w:val="30"/>
        </w:rPr>
      </w:pPr>
    </w:p>
    <w:p w14:paraId="2AE03310" w14:textId="77777777" w:rsidR="00C66B9C" w:rsidRDefault="00A53BF0">
      <w:pPr>
        <w:pStyle w:val="aa"/>
        <w:spacing w:line="276" w:lineRule="auto"/>
        <w:ind w:left="135" w:right="105" w:firstLine="567"/>
        <w:rPr>
          <w:sz w:val="28"/>
          <w:szCs w:val="28"/>
        </w:rPr>
      </w:pPr>
      <w:r>
        <w:rPr>
          <w:sz w:val="28"/>
          <w:szCs w:val="28"/>
        </w:rPr>
        <w:t>Прошу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Вас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включить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меня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независимого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экспертного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программ (проектов) некоммерческих организаций, представленных для участия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конкурсном отборе.</w:t>
      </w:r>
    </w:p>
    <w:p w14:paraId="7613BC3C" w14:textId="77777777" w:rsidR="00C66B9C" w:rsidRDefault="00C66B9C">
      <w:pPr>
        <w:pStyle w:val="aa"/>
        <w:spacing w:before="2" w:after="0"/>
        <w:rPr>
          <w:sz w:val="28"/>
          <w:szCs w:val="28"/>
        </w:rPr>
      </w:pPr>
    </w:p>
    <w:p w14:paraId="6E293850" w14:textId="77777777" w:rsidR="00C66B9C" w:rsidRDefault="00A53BF0">
      <w:pPr>
        <w:pStyle w:val="aa"/>
        <w:ind w:left="702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заявлению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прилагаются:</w:t>
      </w:r>
    </w:p>
    <w:p w14:paraId="3E625245" w14:textId="77777777" w:rsidR="00C66B9C" w:rsidRDefault="00A53BF0">
      <w:pPr>
        <w:pStyle w:val="aa"/>
        <w:ind w:left="702"/>
        <w:rPr>
          <w:sz w:val="28"/>
          <w:szCs w:val="28"/>
        </w:rPr>
      </w:pPr>
      <w:r>
        <w:rPr>
          <w:sz w:val="28"/>
          <w:szCs w:val="28"/>
        </w:rPr>
        <w:t>1)</w:t>
      </w:r>
    </w:p>
    <w:p w14:paraId="5CFAE89F" w14:textId="77777777" w:rsidR="00C66B9C" w:rsidRDefault="00C66B9C">
      <w:pPr>
        <w:pStyle w:val="aa"/>
        <w:rPr>
          <w:sz w:val="28"/>
          <w:szCs w:val="28"/>
        </w:rPr>
      </w:pPr>
    </w:p>
    <w:p w14:paraId="20BB0783" w14:textId="77777777" w:rsidR="00C66B9C" w:rsidRDefault="00C66B9C">
      <w:pPr>
        <w:pStyle w:val="aa"/>
        <w:rPr>
          <w:sz w:val="20"/>
        </w:rPr>
      </w:pPr>
    </w:p>
    <w:p w14:paraId="421BE7B5" w14:textId="77777777" w:rsidR="00C66B9C" w:rsidRDefault="00C66B9C">
      <w:pPr>
        <w:pStyle w:val="aa"/>
        <w:rPr>
          <w:sz w:val="20"/>
        </w:rPr>
      </w:pPr>
    </w:p>
    <w:p w14:paraId="4394F0A8" w14:textId="77777777" w:rsidR="00C66B9C" w:rsidRDefault="00A53BF0">
      <w:pPr>
        <w:pStyle w:val="aa"/>
        <w:spacing w:before="7" w:after="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3230D89E" wp14:editId="16F2E338">
                <wp:simplePos x="0" y="0"/>
                <wp:positionH relativeFrom="page">
                  <wp:posOffset>988060</wp:posOffset>
                </wp:positionH>
                <wp:positionV relativeFrom="paragraph">
                  <wp:posOffset>172085</wp:posOffset>
                </wp:positionV>
                <wp:extent cx="1157605" cy="1270"/>
                <wp:effectExtent l="0" t="0" r="0" b="0"/>
                <wp:wrapTopAndBottom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04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832BB" id="Изображение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77.8pt,13.55pt" to="168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" o:allowincell="f" strokeweight=".19mm">
                <w10:wrap type="topAndBottom" anchorx="page"/>
              </v:lin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7F038932" wp14:editId="45B349A9">
                <wp:simplePos x="0" y="0"/>
                <wp:positionH relativeFrom="page">
                  <wp:posOffset>5255260</wp:posOffset>
                </wp:positionH>
                <wp:positionV relativeFrom="paragraph">
                  <wp:posOffset>172085</wp:posOffset>
                </wp:positionV>
                <wp:extent cx="1779905" cy="1270"/>
                <wp:effectExtent l="0" t="0" r="0" b="0"/>
                <wp:wrapTopAndBottom/>
                <wp:docPr id="2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1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B0BB7" id="Изображение2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13.8pt,13.55pt" to="553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" o:allowincell="f" strokeweight=".19mm">
                <w10:wrap type="topAndBottom" anchorx="page"/>
              </v:line>
            </w:pict>
          </mc:Fallback>
        </mc:AlternateContent>
      </w:r>
    </w:p>
    <w:p w14:paraId="43E13812" w14:textId="77777777" w:rsidR="00C66B9C" w:rsidRDefault="00C413B5">
      <w:pPr>
        <w:ind w:firstLine="142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д</w:t>
      </w:r>
      <w:r w:rsidR="00A53BF0">
        <w:rPr>
          <w:i/>
          <w:sz w:val="28"/>
          <w:szCs w:val="28"/>
        </w:rPr>
        <w:t>ата</w:t>
      </w:r>
      <w:r>
        <w:rPr>
          <w:i/>
          <w:sz w:val="28"/>
          <w:szCs w:val="28"/>
        </w:rPr>
        <w:t xml:space="preserve">                                                                                               </w:t>
      </w:r>
      <w:r w:rsidR="00A53BF0">
        <w:rPr>
          <w:i/>
          <w:sz w:val="28"/>
          <w:szCs w:val="28"/>
        </w:rPr>
        <w:t>подпись</w:t>
      </w:r>
    </w:p>
    <w:sectPr w:rsidR="00C66B9C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D2689" w14:textId="77777777" w:rsidR="00B410CF" w:rsidRDefault="00A53BF0">
      <w:r>
        <w:separator/>
      </w:r>
    </w:p>
  </w:endnote>
  <w:endnote w:type="continuationSeparator" w:id="0">
    <w:p w14:paraId="3CA833F6" w14:textId="77777777" w:rsidR="00B410CF" w:rsidRDefault="00A5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DB409" w14:textId="77777777" w:rsidR="00B410CF" w:rsidRDefault="00A53BF0">
      <w:r>
        <w:separator/>
      </w:r>
    </w:p>
  </w:footnote>
  <w:footnote w:type="continuationSeparator" w:id="0">
    <w:p w14:paraId="3119B75C" w14:textId="77777777" w:rsidR="00B410CF" w:rsidRDefault="00A5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8DB17" w14:textId="77777777" w:rsidR="00C66B9C" w:rsidRDefault="00C66B9C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D4"/>
    <w:multiLevelType w:val="multilevel"/>
    <w:tmpl w:val="B218B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471D3E"/>
    <w:multiLevelType w:val="multilevel"/>
    <w:tmpl w:val="23A00F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975AD6"/>
    <w:multiLevelType w:val="multilevel"/>
    <w:tmpl w:val="06CE83E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6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2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7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8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6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B9C"/>
    <w:rsid w:val="001738CF"/>
    <w:rsid w:val="002C2A87"/>
    <w:rsid w:val="00543874"/>
    <w:rsid w:val="00682593"/>
    <w:rsid w:val="008A5364"/>
    <w:rsid w:val="009B1BB7"/>
    <w:rsid w:val="00A53BF0"/>
    <w:rsid w:val="00B410CF"/>
    <w:rsid w:val="00C413B5"/>
    <w:rsid w:val="00C66B9C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6F0F"/>
  <w15:docId w15:val="{9CD26490-466F-4476-B06A-6C455E5C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uiPriority w:val="9"/>
    <w:semiHidden/>
    <w:unhideWhenUsed/>
    <w:qFormat/>
    <w:rsid w:val="00B11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8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266F9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F266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2023E3"/>
    <w:rPr>
      <w:color w:val="106BBE"/>
    </w:rPr>
  </w:style>
  <w:style w:type="character" w:customStyle="1" w:styleId="20">
    <w:name w:val="Основной текст 2 Знак"/>
    <w:basedOn w:val="a0"/>
    <w:link w:val="20"/>
    <w:qFormat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qFormat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74EBE"/>
    <w:rPr>
      <w:color w:val="0000FF" w:themeColor="hyperlink"/>
      <w:u w:val="single"/>
    </w:rPr>
  </w:style>
  <w:style w:type="character" w:customStyle="1" w:styleId="21">
    <w:name w:val="Основной текст 2 Знак1"/>
    <w:basedOn w:val="a0"/>
    <w:link w:val="22"/>
    <w:uiPriority w:val="9"/>
    <w:semiHidden/>
    <w:qFormat/>
    <w:rsid w:val="00B11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uiPriority w:val="99"/>
    <w:semiHidden/>
    <w:qFormat/>
    <w:rsid w:val="006C6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A104ED"/>
    <w:pPr>
      <w:spacing w:after="12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F266F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266F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F266F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F266F9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1F4B95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1F4B95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99"/>
    <w:qFormat/>
    <w:rsid w:val="008C4DF5"/>
    <w:pPr>
      <w:ind w:left="720"/>
      <w:contextualSpacing/>
    </w:pPr>
  </w:style>
  <w:style w:type="paragraph" w:customStyle="1" w:styleId="af3">
    <w:name w:val="Знак Знак Знак"/>
    <w:basedOn w:val="a"/>
    <w:qFormat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1"/>
    <w:qFormat/>
    <w:rsid w:val="00CC0C16"/>
    <w:pPr>
      <w:spacing w:after="120" w:line="480" w:lineRule="auto"/>
    </w:pPr>
    <w:rPr>
      <w:sz w:val="20"/>
      <w:szCs w:val="20"/>
    </w:rPr>
  </w:style>
  <w:style w:type="paragraph" w:styleId="af4">
    <w:name w:val="Body Text Indent"/>
    <w:basedOn w:val="a"/>
    <w:uiPriority w:val="99"/>
    <w:semiHidden/>
    <w:unhideWhenUsed/>
    <w:rsid w:val="006C664E"/>
    <w:pPr>
      <w:spacing w:after="120"/>
      <w:ind w:left="283"/>
    </w:pPr>
  </w:style>
  <w:style w:type="paragraph" w:styleId="af5">
    <w:name w:val="Normal (Web)"/>
    <w:basedOn w:val="a"/>
    <w:uiPriority w:val="99"/>
    <w:unhideWhenUsed/>
    <w:qFormat/>
    <w:rsid w:val="009C512F"/>
    <w:pPr>
      <w:spacing w:beforeAutospacing="1" w:afterAutospacing="1"/>
    </w:pPr>
  </w:style>
  <w:style w:type="table" w:styleId="af6">
    <w:name w:val="Table Grid"/>
    <w:basedOn w:val="a1"/>
    <w:uiPriority w:val="59"/>
    <w:rsid w:val="000F27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uiPriority w:val="59"/>
    <w:rsid w:val="0084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99"/>
    <w:rsid w:val="00855960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uiPriority w:val="99"/>
    <w:rsid w:val="00FE0E15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99"/>
    <w:rsid w:val="00125BD0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738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1738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f8">
    <w:name w:val="Заголовок Знак"/>
    <w:basedOn w:val="a0"/>
    <w:link w:val="af7"/>
    <w:rsid w:val="001738C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6142-A958-45E1-9919-6E32F820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14</cp:revision>
  <cp:lastPrinted>2022-04-04T07:55:00Z</cp:lastPrinted>
  <dcterms:created xsi:type="dcterms:W3CDTF">2022-04-01T05:04:00Z</dcterms:created>
  <dcterms:modified xsi:type="dcterms:W3CDTF">2022-04-19T21:26:00Z</dcterms:modified>
  <dc:language>ru-RU</dc:language>
</cp:coreProperties>
</file>