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BD47" w14:textId="77777777"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14:paraId="3FB608BC" w14:textId="77777777"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14:paraId="4579FA20" w14:textId="77777777"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14:paraId="737D71B1" w14:textId="77777777"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14:paraId="2E7F8BDD" w14:textId="77777777"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14:paraId="6E255ACC" w14:textId="77777777"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14:paraId="2A19492F" w14:textId="77777777" w:rsidR="00AB57F9" w:rsidRDefault="00AB57F9" w:rsidP="00AB57F9">
      <w:pPr>
        <w:rPr>
          <w:color w:val="000000"/>
        </w:rPr>
      </w:pPr>
    </w:p>
    <w:p w14:paraId="27195A54" w14:textId="27E040D5" w:rsidR="00AB57F9" w:rsidRPr="00F00499" w:rsidRDefault="00F00499" w:rsidP="00AB57F9">
      <w:pPr>
        <w:rPr>
          <w:sz w:val="26"/>
          <w:lang w:val="en-US"/>
        </w:rPr>
      </w:pPr>
      <w:r>
        <w:rPr>
          <w:lang w:val="en-US"/>
        </w:rPr>
        <w:t>01.03.2022</w:t>
      </w:r>
      <w:r w:rsidR="00AB57F9">
        <w:t xml:space="preserve">                                                                                   </w:t>
      </w:r>
      <w:r>
        <w:rPr>
          <w:lang w:val="en-US"/>
        </w:rPr>
        <w:t xml:space="preserve">                     </w:t>
      </w:r>
      <w:bookmarkStart w:id="0" w:name="_GoBack"/>
      <w:bookmarkEnd w:id="0"/>
      <w:r w:rsidR="00AB57F9">
        <w:t xml:space="preserve">        №</w:t>
      </w:r>
      <w:r>
        <w:rPr>
          <w:lang w:val="en-US"/>
        </w:rPr>
        <w:t xml:space="preserve"> 160</w:t>
      </w:r>
    </w:p>
    <w:p w14:paraId="12AB2295" w14:textId="77777777"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14:paraId="4A5A6E58" w14:textId="77777777"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577545" w14:paraId="4DA07E19" w14:textId="77777777" w:rsidTr="00577545">
        <w:tc>
          <w:tcPr>
            <w:tcW w:w="4644" w:type="dxa"/>
          </w:tcPr>
          <w:p w14:paraId="0A47F300" w14:textId="77777777" w:rsidR="00577545" w:rsidRDefault="00862CE8" w:rsidP="00D96C72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</w:t>
            </w:r>
            <w:r w:rsidR="00D96C72">
              <w:rPr>
                <w:snapToGrid w:val="0"/>
                <w:color w:val="000000"/>
                <w:sz w:val="28"/>
              </w:rPr>
              <w:t>10.08.2021</w:t>
            </w:r>
            <w:r w:rsidR="00577545">
              <w:rPr>
                <w:snapToGrid w:val="0"/>
                <w:color w:val="000000"/>
                <w:sz w:val="28"/>
              </w:rPr>
              <w:t xml:space="preserve"> № </w:t>
            </w:r>
            <w:r w:rsidR="00D96C72">
              <w:rPr>
                <w:snapToGrid w:val="0"/>
                <w:color w:val="000000"/>
                <w:sz w:val="28"/>
              </w:rPr>
              <w:t>801</w:t>
            </w:r>
            <w:r w:rsidR="00577545"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14:paraId="0541EFFD" w14:textId="77777777"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14:paraId="21125FF9" w14:textId="77777777"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14:paraId="58F89398" w14:textId="77777777"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14:paraId="53431AA4" w14:textId="77777777" w:rsidR="007867B4" w:rsidRDefault="005B36F9" w:rsidP="00D96C7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336C50">
        <w:rPr>
          <w:sz w:val="28"/>
          <w:szCs w:val="28"/>
        </w:rPr>
        <w:t>21.05.2021</w:t>
      </w:r>
      <w:r w:rsidR="00242D42">
        <w:rPr>
          <w:sz w:val="28"/>
          <w:szCs w:val="28"/>
        </w:rPr>
        <w:t xml:space="preserve"> № </w:t>
      </w:r>
      <w:r w:rsidR="00336C50">
        <w:rPr>
          <w:sz w:val="28"/>
          <w:szCs w:val="28"/>
        </w:rPr>
        <w:t>601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D96C72">
        <w:t xml:space="preserve">в </w:t>
      </w:r>
      <w:r w:rsidR="00D96C72" w:rsidRPr="00951E5E">
        <w:rPr>
          <w:sz w:val="28"/>
          <w:szCs w:val="28"/>
        </w:rPr>
        <w:t>Камчатско</w:t>
      </w:r>
      <w:r w:rsidR="00D96C72">
        <w:rPr>
          <w:sz w:val="28"/>
          <w:szCs w:val="28"/>
        </w:rPr>
        <w:t>м крае</w:t>
      </w:r>
      <w:r w:rsidR="00D96C72" w:rsidRPr="00951E5E">
        <w:rPr>
          <w:sz w:val="28"/>
          <w:szCs w:val="28"/>
        </w:rPr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</w:t>
      </w:r>
    </w:p>
    <w:p w14:paraId="5061D90C" w14:textId="77777777" w:rsidR="00D96C72" w:rsidRDefault="00D96C72" w:rsidP="00D96C72">
      <w:pPr>
        <w:widowControl w:val="0"/>
        <w:ind w:right="-5" w:firstLine="708"/>
        <w:jc w:val="both"/>
        <w:rPr>
          <w:b/>
          <w:caps/>
          <w:sz w:val="28"/>
        </w:rPr>
      </w:pPr>
    </w:p>
    <w:p w14:paraId="54D08889" w14:textId="77777777" w:rsidR="00A35548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14:paraId="5F12CE2D" w14:textId="77777777"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D96C72">
        <w:rPr>
          <w:snapToGrid w:val="0"/>
          <w:color w:val="000000"/>
          <w:sz w:val="28"/>
        </w:rPr>
        <w:t xml:space="preserve">10.08.2021 № 801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901728">
        <w:rPr>
          <w:sz w:val="28"/>
          <w:szCs w:val="28"/>
        </w:rPr>
        <w:t>», следующ</w:t>
      </w:r>
      <w:r w:rsidR="00CE6D52">
        <w:rPr>
          <w:sz w:val="28"/>
          <w:szCs w:val="28"/>
        </w:rPr>
        <w:t>и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</w:t>
      </w:r>
      <w:r w:rsidR="001B5E09">
        <w:rPr>
          <w:sz w:val="28"/>
          <w:szCs w:val="28"/>
        </w:rPr>
        <w:t>я</w:t>
      </w:r>
      <w:r w:rsidRPr="007867B4">
        <w:rPr>
          <w:sz w:val="28"/>
          <w:szCs w:val="28"/>
        </w:rPr>
        <w:t>:</w:t>
      </w:r>
    </w:p>
    <w:p w14:paraId="6F7C8F74" w14:textId="77777777"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14:paraId="18983FB1" w14:textId="77777777" w:rsidR="00E4417A" w:rsidRPr="00E4417A" w:rsidRDefault="001B5E09" w:rsidP="00E4417A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417A" w:rsidRPr="00E4417A">
        <w:rPr>
          <w:sz w:val="28"/>
          <w:szCs w:val="28"/>
        </w:rPr>
        <w:t xml:space="preserve"> </w:t>
      </w:r>
      <w:r w:rsidR="00E4417A">
        <w:rPr>
          <w:sz w:val="28"/>
          <w:szCs w:val="28"/>
        </w:rPr>
        <w:t>Леонтьеву Елену Валерьевну</w:t>
      </w:r>
      <w:r w:rsidR="00E4417A" w:rsidRPr="00E4417A">
        <w:rPr>
          <w:sz w:val="28"/>
          <w:szCs w:val="28"/>
        </w:rPr>
        <w:t xml:space="preserve">, </w:t>
      </w:r>
      <w:r w:rsidR="00E4417A">
        <w:rPr>
          <w:sz w:val="28"/>
          <w:szCs w:val="28"/>
        </w:rPr>
        <w:t>ведущего консультанта</w:t>
      </w:r>
      <w:r w:rsidR="00E4417A" w:rsidRPr="00E4417A">
        <w:rPr>
          <w:sz w:val="28"/>
          <w:szCs w:val="28"/>
        </w:rPr>
        <w:t xml:space="preserve"> </w:t>
      </w:r>
      <w:r w:rsidR="00E4417A">
        <w:rPr>
          <w:sz w:val="28"/>
          <w:szCs w:val="28"/>
        </w:rPr>
        <w:t>отдела муниципального контроля У</w:t>
      </w:r>
      <w:r w:rsidR="00E4417A" w:rsidRPr="00E4417A">
        <w:rPr>
          <w:sz w:val="28"/>
          <w:szCs w:val="28"/>
        </w:rPr>
        <w:t>правления правового обеспечения и контроля администрации Вилючинского городского округа</w:t>
      </w:r>
      <w:r w:rsidR="00E4417A">
        <w:rPr>
          <w:sz w:val="28"/>
          <w:szCs w:val="28"/>
        </w:rPr>
        <w:t xml:space="preserve">, секретаря административной комиссии, на период с </w:t>
      </w:r>
      <w:r>
        <w:rPr>
          <w:sz w:val="28"/>
          <w:szCs w:val="28"/>
        </w:rPr>
        <w:t>28</w:t>
      </w:r>
      <w:r w:rsidR="00E4417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4417A">
        <w:rPr>
          <w:sz w:val="28"/>
          <w:szCs w:val="28"/>
        </w:rPr>
        <w:t xml:space="preserve">.2022 по </w:t>
      </w:r>
      <w:r>
        <w:rPr>
          <w:sz w:val="28"/>
          <w:szCs w:val="28"/>
        </w:rPr>
        <w:t>06</w:t>
      </w:r>
      <w:r w:rsidR="00E4417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4417A">
        <w:rPr>
          <w:sz w:val="28"/>
          <w:szCs w:val="28"/>
        </w:rPr>
        <w:t>.2022;</w:t>
      </w:r>
    </w:p>
    <w:p w14:paraId="23D0282B" w14:textId="77777777" w:rsidR="008C5406" w:rsidRDefault="001B5E09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406">
        <w:rPr>
          <w:sz w:val="28"/>
          <w:szCs w:val="28"/>
        </w:rPr>
        <w:t xml:space="preserve"> </w:t>
      </w:r>
      <w:r>
        <w:rPr>
          <w:sz w:val="28"/>
          <w:szCs w:val="28"/>
        </w:rPr>
        <w:t>Федюк</w:t>
      </w:r>
      <w:r w:rsidR="00E4417A">
        <w:rPr>
          <w:sz w:val="28"/>
          <w:szCs w:val="28"/>
        </w:rPr>
        <w:t xml:space="preserve"> </w:t>
      </w:r>
      <w:r>
        <w:rPr>
          <w:sz w:val="28"/>
          <w:szCs w:val="28"/>
        </w:rPr>
        <w:t>Елену</w:t>
      </w:r>
      <w:r w:rsidR="00E4417A">
        <w:rPr>
          <w:sz w:val="28"/>
          <w:szCs w:val="28"/>
        </w:rPr>
        <w:t xml:space="preserve"> Сергеевну, </w:t>
      </w:r>
      <w:r>
        <w:rPr>
          <w:sz w:val="28"/>
          <w:szCs w:val="28"/>
        </w:rPr>
        <w:t>начальника</w:t>
      </w:r>
      <w:r w:rsidR="00E4417A">
        <w:rPr>
          <w:sz w:val="28"/>
          <w:szCs w:val="28"/>
        </w:rPr>
        <w:t xml:space="preserve"> </w:t>
      </w:r>
      <w:r w:rsidR="00E4417A">
        <w:rPr>
          <w:bCs/>
          <w:sz w:val="28"/>
          <w:szCs w:val="28"/>
        </w:rPr>
        <w:t xml:space="preserve">Управления правового обеспечения и контроля </w:t>
      </w:r>
      <w:r w:rsidR="00E4417A" w:rsidRPr="002F39B0">
        <w:rPr>
          <w:bCs/>
          <w:sz w:val="28"/>
          <w:szCs w:val="28"/>
        </w:rPr>
        <w:t>администрации Вилючинского</w:t>
      </w:r>
      <w:r w:rsidR="00E4417A" w:rsidRPr="002F39B0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E4417A" w:rsidRPr="002F39B0">
        <w:rPr>
          <w:bCs/>
          <w:sz w:val="28"/>
          <w:szCs w:val="28"/>
        </w:rPr>
        <w:t>городского округа</w:t>
      </w:r>
      <w:r w:rsidR="00E4417A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 комиссии;</w:t>
      </w:r>
      <w:r w:rsidR="00E4417A" w:rsidRPr="00E4417A">
        <w:rPr>
          <w:sz w:val="28"/>
          <w:szCs w:val="28"/>
        </w:rPr>
        <w:t xml:space="preserve"> </w:t>
      </w:r>
    </w:p>
    <w:p w14:paraId="03A1BC50" w14:textId="77777777" w:rsidR="001B5E09" w:rsidRDefault="001B5E09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Резникову Татьяну Юрьевну, главного специалиста-эксперта отдела муниципального контроля Управления правового обеспечения и контроля </w:t>
      </w:r>
      <w:r>
        <w:rPr>
          <w:sz w:val="28"/>
          <w:szCs w:val="28"/>
        </w:rPr>
        <w:lastRenderedPageBreak/>
        <w:t>администрации Вилючинского городского округа, члена комиссии;</w:t>
      </w:r>
    </w:p>
    <w:p w14:paraId="6EC1EF80" w14:textId="77777777"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14:paraId="210DE24F" w14:textId="77777777" w:rsidR="00853AC1" w:rsidRPr="00B4202F" w:rsidRDefault="008C5406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B5E09">
        <w:rPr>
          <w:sz w:val="28"/>
          <w:szCs w:val="28"/>
        </w:rPr>
        <w:t>Резникову Татьяну Юрьевну, инженера МКУ «Благоустройство Вилючинска», членом комиссии (по согласованию)</w:t>
      </w:r>
      <w:r w:rsidR="00853AC1">
        <w:rPr>
          <w:sz w:val="28"/>
          <w:szCs w:val="28"/>
        </w:rPr>
        <w:t>.</w:t>
      </w:r>
    </w:p>
    <w:p w14:paraId="2CAFBE40" w14:textId="77777777" w:rsidR="00853AC1" w:rsidRDefault="00853AC1" w:rsidP="00853AC1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45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«Вилючинской газете. Официальных известиях </w:t>
      </w:r>
      <w:r w:rsidRPr="00220FF8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14:paraId="6D227703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5E3C9F28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56B29F1E" w14:textId="77777777" w:rsidR="000E5E87" w:rsidRPr="0048045E" w:rsidRDefault="000E5E87" w:rsidP="000E5E87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Вилючинского</w:t>
      </w:r>
    </w:p>
    <w:p w14:paraId="1D8F16B8" w14:textId="77777777" w:rsidR="000E5E87" w:rsidRDefault="000E5E87" w:rsidP="000E5E87">
      <w:pPr>
        <w:widowControl w:val="0"/>
        <w:ind w:right="-5"/>
        <w:jc w:val="both"/>
        <w:rPr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С.И. Потапов</w:t>
      </w:r>
    </w:p>
    <w:p w14:paraId="15675C00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39412698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137270B6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285AA147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37E9EC3F" w14:textId="77777777"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14:paraId="2419035B" w14:textId="77777777"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14:paraId="6EA2850F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6BD789D5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46CF941C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2471C706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3BECE448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09FE735A" w14:textId="77777777"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14:paraId="019C0B55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5A6B61DE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64965F02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77C7C177" w14:textId="77777777"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14:paraId="4555E818" w14:textId="77777777"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14:paraId="0BB5AFEC" w14:textId="77777777"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14:paraId="542AA3FC" w14:textId="77777777"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2E1DDAE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2E021B9A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21E9B00D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1D13A9AF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16615294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2EA9AD7E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3E717751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21FB2F47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3C5169E5" w14:textId="77777777"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14:paraId="65CF758F" w14:textId="4B33DAC8" w:rsidR="00183E13" w:rsidRDefault="00183E13" w:rsidP="00B16446">
      <w:pPr>
        <w:tabs>
          <w:tab w:val="left" w:pos="0"/>
        </w:tabs>
      </w:pPr>
      <w:r>
        <w:t xml:space="preserve"> </w:t>
      </w:r>
    </w:p>
    <w:sectPr w:rsidR="00183E13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E6FAC" w14:textId="77777777" w:rsidR="00F51316" w:rsidRDefault="00F51316" w:rsidP="003D5FEA">
      <w:r>
        <w:separator/>
      </w:r>
    </w:p>
  </w:endnote>
  <w:endnote w:type="continuationSeparator" w:id="0">
    <w:p w14:paraId="0634E2F4" w14:textId="77777777" w:rsidR="00F51316" w:rsidRDefault="00F51316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EF00" w14:textId="77777777" w:rsidR="00F51316" w:rsidRDefault="00F51316" w:rsidP="003D5FEA">
      <w:r>
        <w:separator/>
      </w:r>
    </w:p>
  </w:footnote>
  <w:footnote w:type="continuationSeparator" w:id="0">
    <w:p w14:paraId="243149B7" w14:textId="77777777" w:rsidR="00F51316" w:rsidRDefault="00F51316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8B43" w14:textId="77777777"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C569EC" w14:textId="77777777" w:rsidR="00FC421C" w:rsidRDefault="00F004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9C27" w14:textId="77777777" w:rsidR="00FC421C" w:rsidRPr="003515CE" w:rsidRDefault="00F00499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277F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5E87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3E1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5E09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5A20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91B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6C50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272A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95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2F06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3AC1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32B1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55C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2ECF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6D52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3CA0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C72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17A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97F34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499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316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4E43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5D7"/>
  <w15:docId w15:val="{FB1EBE57-FD64-4BEC-B97E-775EACEE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7D6D7-5ECB-422D-993A-C00FB4BA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2022-02-28T23:04:00Z</cp:lastPrinted>
  <dcterms:created xsi:type="dcterms:W3CDTF">2022-03-11T01:43:00Z</dcterms:created>
  <dcterms:modified xsi:type="dcterms:W3CDTF">2022-03-11T01:47:00Z</dcterms:modified>
</cp:coreProperties>
</file>