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widowControl w:val="false"/>
        <w:numPr>
          <w:ilvl w:val="0"/>
          <w:numId w:val="0"/>
        </w:numPr>
        <w:shd w:val="clear" w:color="auto" w:fill="FFFFFF"/>
        <w:spacing w:lineRule="exact" w:line="322" w:before="0" w:after="0"/>
        <w:ind w:left="62" w:hanging="0"/>
        <w:jc w:val="center"/>
        <w:outlineLvl w:val="0"/>
        <w:rPr>
          <w:rFonts w:ascii="Times New Roman" w:hAnsi="Times New Roman" w:eastAsia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>
      <w:pPr>
        <w:pStyle w:val="Normal"/>
        <w:keepNext w:val="true"/>
        <w:widowControl w:val="false"/>
        <w:numPr>
          <w:ilvl w:val="0"/>
          <w:numId w:val="0"/>
        </w:numPr>
        <w:shd w:val="clear" w:color="auto" w:fill="FFFFFF"/>
        <w:spacing w:lineRule="exact" w:line="322" w:before="0" w:after="0"/>
        <w:ind w:left="62" w:hanging="0"/>
        <w:jc w:val="center"/>
        <w:outlineLvl w:val="0"/>
        <w:rPr>
          <w:rFonts w:ascii="Times New Roman" w:hAnsi="Times New Roman" w:eastAsia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mall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240" w:after="6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i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40"/>
          <w:szCs w:val="40"/>
          <w:lang w:eastAsia="ru-RU"/>
        </w:rPr>
        <w:t>П О С Т А Н О В Л Е Н И Е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284"/>
          <w:tab w:val="left" w:pos="2268" w:leader="none"/>
        </w:tabs>
        <w:spacing w:lineRule="auto" w:line="240" w:before="0" w:after="0"/>
        <w:rPr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18.11.2022                                                                                                       № 1003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</w:r>
    </w:p>
    <w:p>
      <w:pPr>
        <w:pStyle w:val="Normal"/>
        <w:overflowPunct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г. Вилючинск</w:t>
      </w:r>
    </w:p>
    <w:p>
      <w:pPr>
        <w:pStyle w:val="Normal"/>
        <w:overflowPunct w:val="false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widowControl w:val="false"/>
        <w:tabs>
          <w:tab w:val="clear" w:pos="284"/>
          <w:tab w:val="left" w:pos="4678" w:leader="none"/>
        </w:tabs>
        <w:spacing w:lineRule="auto" w:line="240" w:before="0" w:after="0"/>
        <w:ind w:right="4676" w:hanging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284"/>
          <w:tab w:val="left" w:pos="4678" w:leader="none"/>
        </w:tabs>
        <w:spacing w:lineRule="auto" w:line="240" w:before="0" w:after="0"/>
        <w:ind w:right="4676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 внесении изменений в состав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комиссии по делам несовершеннолетних и защите их прав при администрации Вилючинского городского округа, утвержденный </w:t>
      </w:r>
      <w:r>
        <w:rPr>
          <w:rFonts w:cs="Times New Roman"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Вилючинского городского округа от15.06.2020 № 469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pacing w:val="-4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16"/>
          <w:szCs w:val="1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Cs/>
          <w:spacing w:val="-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постановлением Правительства Камчатского края от 12.05.2020 № 206-П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крае»</w:t>
      </w:r>
      <w:r>
        <w:rPr>
          <w:rFonts w:eastAsia="Times New Roman" w:cs="Times New Roman" w:ascii="Times New Roman" w:hAnsi="Times New Roman"/>
          <w:bCs/>
          <w:spacing w:val="-8"/>
          <w:sz w:val="28"/>
          <w:szCs w:val="28"/>
          <w:lang w:eastAsia="ru-RU"/>
        </w:rPr>
        <w:t>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-1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0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pacing w:val="-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pacing w:val="-10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284"/>
          <w:tab w:val="left" w:pos="0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Внести в состав комиссии по делам несовершеннолетних и защите их прав при администрации Вилючинского городского округа (далее – комиссия), утвержденный постановлением администрации Вилючинского городского округа от 15.06.2020 № 469, следующие изменения:</w:t>
      </w:r>
    </w:p>
    <w:p>
      <w:pPr>
        <w:pStyle w:val="Normal"/>
        <w:widowControl w:val="false"/>
        <w:tabs>
          <w:tab w:val="clear" w:pos="284"/>
          <w:tab w:val="left" w:pos="0" w:leader="none"/>
        </w:tabs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1.1. Вывести из состава комиссии:</w:t>
      </w:r>
    </w:p>
    <w:p>
      <w:pPr>
        <w:pStyle w:val="Style17"/>
        <w:spacing w:lineRule="auto" w:line="240" w:before="57" w:after="57"/>
        <w:ind w:left="57" w:righ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Бадальян Ирину Геннадьевну, члена комиссии.</w:t>
      </w:r>
    </w:p>
    <w:p>
      <w:pPr>
        <w:pStyle w:val="Style17"/>
        <w:spacing w:lineRule="auto" w:line="240" w:before="57" w:after="57"/>
        <w:ind w:left="57" w:righ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1.2. Ввести в состав комиссии:</w:t>
      </w:r>
    </w:p>
    <w:p>
      <w:pPr>
        <w:pStyle w:val="Style17"/>
        <w:spacing w:lineRule="auto" w:line="240" w:before="57" w:after="57"/>
        <w:ind w:left="57" w:righ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Бадальян Ирину Геннадьевну, первого заместителя  главы Вилючинского городского округа, председателем комиссии.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284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Директору муниципального казенного учреждения «Ресурсно-информаци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онный центр» Вилючинского городского округа О.Ю. Трофимовой разместить настоящее постановление на официальном сайте органов местного самоуправления Вилючинского городского округа в информационно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284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телекоммуникационной сети «Интернет»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284"/>
          <w:tab w:val="left" w:pos="567" w:leader="none"/>
          <w:tab w:val="left" w:pos="851" w:leader="none"/>
        </w:tabs>
        <w:spacing w:lineRule="auto" w:line="240" w:before="0" w:after="0"/>
        <w:ind w:hanging="142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284"/>
          <w:tab w:val="left" w:pos="567" w:leader="none"/>
          <w:tab w:val="left" w:pos="851" w:leader="none"/>
        </w:tabs>
        <w:spacing w:lineRule="auto" w:line="240" w:before="0" w:after="0"/>
        <w:ind w:hanging="142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Глава Вилючинского </w:t>
      </w:r>
    </w:p>
    <w:p>
      <w:pPr>
        <w:pStyle w:val="Normal"/>
        <w:widowControl w:val="false"/>
        <w:tabs>
          <w:tab w:val="clear" w:pos="284"/>
          <w:tab w:val="left" w:pos="567" w:leader="none"/>
          <w:tab w:val="left" w:pos="851" w:leader="none"/>
        </w:tabs>
        <w:spacing w:lineRule="auto" w:line="240" w:before="0" w:after="0"/>
        <w:ind w:hanging="142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городского округа                                                                                С.И. Потапов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tabs>
          <w:tab w:val="clear" w:pos="284"/>
          <w:tab w:val="left" w:pos="7513" w:leader="none"/>
          <w:tab w:val="left" w:pos="8931" w:leader="none"/>
        </w:tabs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8"/>
        </w:rPr>
        <w:t>П</w:t>
      </w:r>
      <w:r>
        <w:rPr>
          <w:szCs w:val="28"/>
        </w:rPr>
        <w:t>риложение</w:t>
        <w:br/>
        <w:t>к постановлению администрации</w:t>
        <w:br/>
        <w:t>Вилючинского городского округа</w:t>
      </w:r>
    </w:p>
    <w:p>
      <w:pPr>
        <w:pStyle w:val="1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От</w:t>
      </w:r>
      <w:r>
        <w:rPr>
          <w:szCs w:val="28"/>
          <w:u w:val="none"/>
        </w:rPr>
        <w:t xml:space="preserve"> 18.11.2022 № 1003</w:t>
      </w:r>
    </w:p>
    <w:p>
      <w:pPr>
        <w:pStyle w:val="Normal"/>
        <w:spacing w:lineRule="auto" w:line="276"/>
        <w:rPr>
          <w:lang w:eastAsia="ru-RU"/>
        </w:rPr>
      </w:pPr>
      <w:r>
        <w:rPr>
          <w:lang w:eastAsia="ru-RU"/>
        </w:rPr>
      </w:r>
    </w:p>
    <w:p>
      <w:pPr>
        <w:pStyle w:val="1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Состав комиссии по делам несовершеннолетних и защите их прав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при администрации Вилючинского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87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5"/>
        <w:gridCol w:w="5388"/>
      </w:tblGrid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Председатель комиссии: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val="x-none" w:eastAsia="x-none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x-none" w:eastAsia="x-none"/>
              </w:rPr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x-none"/>
              </w:rPr>
              <w:t>Бадальян Ирина Геннадьевна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первый заместитель главы   Вилючинского городского округа.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Заместители председателя комиссии: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Фролова Виктория Юрьевна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начальник отдела по работе с отдельными категориями граждан администрации Вилючинского городского округа;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Цыпкова Виктория Владимировна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заместитель начальника отдела образования администрации Вилючинского городского округа.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Ответственный секретарь: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Литвинова Анжелика Витальевна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советник администрации Вилючинского городского округа.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Члены комиссии: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x-none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x-none"/>
              </w:rPr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Балашова Мария Николаевна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старший инспектор Елизовского МФ ФКУ УНИ УФСИН России по Камчатскому краю (дислокация г. Вилючинск)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Бузин Сергей Николаевич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заместитель начальника полиции по (охране общественного порядка) ОМВД России по ЗАТО Вилючинск (по согласованию);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Волошина Мария Валентиновна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начальник отдела физической культуры, спорта и молодежной политики </w:t>
            </w:r>
            <w:r>
              <w:rPr>
                <w:rFonts w:cs="Times New Roman" w:ascii="Times New Roman" w:hAnsi="Times New Roman"/>
                <w:sz w:val="28"/>
                <w:szCs w:val="28"/>
                <w:lang w:eastAsia="x-none"/>
              </w:rPr>
              <w:t>администрации Вилючинского городского округа;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Дядюшенко Светлана Константиновна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главный специалист-эксперт отдела по работе с отдельными категориями граждан администрации Вилючинского городского округа;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Загуменнов Василий Олегович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заместитель начальника отдела МВД России - начальник полиции по ЗАТО Вилючинск (по согласованию);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Зоркальцева Марина Юрьевна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главный специалист-эксперт отдела по работе с отдельными категориями граждан администрации Вилючинского городского округа;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Лухнева Светлана Валерьевна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инспектор (по делам несовершеннолетних) группы участковых уполномоченных полиции и подразделения по делам несовершеннолетних ОП № 21 ОМВД России по ЗАТО Вилючинск (по согласованию);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Полищук Геннадий Алексеевич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 врач - психиатр-нарколог государственного бюджетного учреждения здравоохранения Камчатского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Вилючинская городская больница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(по согласованию);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Рязанцев Сергей Алексеевич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депутат Думы Вилючинского городского округа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по одномандатному избирательному округу № 10 (по согласованию);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Скоробогатская Елена Анатольевна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заместитель директора КГПОБУ «Камчатский индустриальный техникум» (по согласованию);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Степанова Татьяна Владимировна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x-none"/>
              </w:rPr>
              <w:t>- инспектор (по делам несовершеннолетних) группы участковых уполномоченных полиции и по делам несовершеннолетних ОМВД России по ЗАТО Вилючинск (по согласованию);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x-none"/>
              </w:rPr>
              <w:t>Толубаева Александра Владимировна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zh-CN"/>
              </w:rPr>
              <w:t>старший инспектор по делам несовершеннолетних отделения участковых уполномоченных полиции и по делам несовершеннолетних ОМВД России по ЗАТО Вилючинск (по согласованию);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Фёдорова Тамара Николаевна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 заместитель директора КГАУ СЗ </w:t>
            </w:r>
            <w:r>
              <w:rPr>
                <w:rFonts w:ascii="Times New Roman" w:hAnsi="Times New Roman"/>
                <w:sz w:val="28"/>
                <w:szCs w:val="28"/>
              </w:rPr>
              <w:t>«Комплексный центр социального обслуживания населения Вилючинского городского округа» (по согласованию).</w:t>
            </w:r>
          </w:p>
        </w:tc>
      </w:tr>
    </w:tbl>
    <w:p>
      <w:pPr>
        <w:pStyle w:val="Normal"/>
        <w:widowControl w:val="false"/>
        <w:tabs>
          <w:tab w:val="clear" w:pos="284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284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40" w:right="641" w:gutter="0" w:header="0" w:top="709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28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e53884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292847"/>
    <w:rPr>
      <w:rFonts w:ascii="Tahoma" w:hAnsi="Tahoma" w:cs="Tahoma"/>
      <w:sz w:val="16"/>
      <w:szCs w:val="16"/>
    </w:rPr>
  </w:style>
  <w:style w:type="character" w:styleId="Style14">
    <w:name w:val="Hyperlink"/>
    <w:basedOn w:val="DefaultParagraphFont"/>
    <w:uiPriority w:val="99"/>
    <w:unhideWhenUsed/>
    <w:rsid w:val="006e1671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qFormat/>
    <w:rsid w:val="00e53884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Название Знак"/>
    <w:basedOn w:val="DefaultParagraphFont"/>
    <w:qFormat/>
    <w:rsid w:val="00e53884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2">
    <w:name w:val="Основной текст 2 Знак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2928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04f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Title"/>
    <w:basedOn w:val="Normal"/>
    <w:link w:val="Style15"/>
    <w:qFormat/>
    <w:rsid w:val="00e53884"/>
    <w:pPr>
      <w:overflowPunct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a55533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qFormat/>
    <w:pPr>
      <w:spacing w:lineRule="exact" w:line="480" w:before="0" w:after="12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9AB0-2B8D-452B-A4DE-43A6C23E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LibreOffice/7.4.0.3$Windows_X86_64 LibreOffice_project/f85e47c08ddd19c015c0114a68350214f7066f5a</Application>
  <AppVersion>15.0000</AppVersion>
  <Pages>3</Pages>
  <Words>541</Words>
  <Characters>4029</Characters>
  <CharactersWithSpaces>4717</CharactersWithSpaces>
  <Paragraphs>60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:description/>
  <dc:language>ru-RU</dc:language>
  <cp:lastModifiedBy/>
  <cp:lastPrinted>2022-11-18T09:16:37Z</cp:lastPrinted>
  <dcterms:modified xsi:type="dcterms:W3CDTF">2022-11-21T14:34:03Z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