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4B" w:rsidRPr="008D674B" w:rsidRDefault="008D674B" w:rsidP="008D674B">
      <w:pPr>
        <w:widowControl w:val="0"/>
        <w:autoSpaceDE w:val="0"/>
        <w:autoSpaceDN w:val="0"/>
        <w:adjustRightInd w:val="0"/>
        <w:jc w:val="center"/>
        <w:rPr>
          <w:smallCaps/>
          <w:sz w:val="28"/>
          <w:szCs w:val="28"/>
        </w:rPr>
      </w:pPr>
      <w:r w:rsidRPr="008D674B">
        <w:rPr>
          <w:smallCaps/>
          <w:sz w:val="28"/>
          <w:szCs w:val="28"/>
        </w:rPr>
        <w:t>Администрация Вилючинского городского округа</w:t>
      </w:r>
    </w:p>
    <w:p w:rsidR="008D674B" w:rsidRPr="008D674B" w:rsidRDefault="008D674B" w:rsidP="008D674B">
      <w:pPr>
        <w:widowControl w:val="0"/>
        <w:autoSpaceDE w:val="0"/>
        <w:autoSpaceDN w:val="0"/>
        <w:adjustRightInd w:val="0"/>
        <w:jc w:val="center"/>
        <w:rPr>
          <w:smallCaps/>
          <w:sz w:val="28"/>
          <w:szCs w:val="28"/>
        </w:rPr>
      </w:pPr>
      <w:r w:rsidRPr="008D674B">
        <w:rPr>
          <w:smallCaps/>
          <w:sz w:val="28"/>
          <w:szCs w:val="28"/>
        </w:rPr>
        <w:t>закрытого административно территориального образования</w:t>
      </w:r>
    </w:p>
    <w:p w:rsidR="008D674B" w:rsidRPr="008D674B" w:rsidRDefault="008D674B" w:rsidP="008D674B">
      <w:pPr>
        <w:widowControl w:val="0"/>
        <w:autoSpaceDE w:val="0"/>
        <w:autoSpaceDN w:val="0"/>
        <w:adjustRightInd w:val="0"/>
        <w:jc w:val="center"/>
        <w:rPr>
          <w:smallCaps/>
          <w:sz w:val="28"/>
          <w:szCs w:val="28"/>
        </w:rPr>
      </w:pPr>
      <w:r w:rsidRPr="008D674B">
        <w:rPr>
          <w:smallCaps/>
          <w:sz w:val="28"/>
          <w:szCs w:val="28"/>
        </w:rPr>
        <w:t>города Вилючинска Камчатского края</w:t>
      </w:r>
    </w:p>
    <w:p w:rsidR="008D674B" w:rsidRPr="008D674B" w:rsidRDefault="008D674B" w:rsidP="008D674B">
      <w:pPr>
        <w:keepNext/>
        <w:jc w:val="center"/>
        <w:outlineLvl w:val="0"/>
        <w:rPr>
          <w:spacing w:val="200"/>
          <w:sz w:val="28"/>
          <w:szCs w:val="28"/>
        </w:rPr>
      </w:pPr>
    </w:p>
    <w:p w:rsidR="008D674B" w:rsidRPr="008D674B" w:rsidRDefault="008D674B" w:rsidP="008D674B">
      <w:pPr>
        <w:keepNext/>
        <w:jc w:val="center"/>
        <w:outlineLvl w:val="0"/>
        <w:rPr>
          <w:b/>
          <w:spacing w:val="200"/>
          <w:sz w:val="40"/>
          <w:szCs w:val="20"/>
        </w:rPr>
      </w:pPr>
      <w:r w:rsidRPr="008D674B">
        <w:rPr>
          <w:b/>
          <w:spacing w:val="200"/>
          <w:sz w:val="40"/>
          <w:szCs w:val="20"/>
        </w:rPr>
        <w:t>ПОСТАНОВЛЕНИЕ</w:t>
      </w:r>
    </w:p>
    <w:p w:rsidR="008D674B" w:rsidRPr="008D674B" w:rsidRDefault="008D674B" w:rsidP="008D674B">
      <w:pPr>
        <w:widowControl w:val="0"/>
        <w:autoSpaceDE w:val="0"/>
        <w:autoSpaceDN w:val="0"/>
        <w:adjustRightInd w:val="0"/>
        <w:jc w:val="center"/>
        <w:rPr>
          <w:sz w:val="20"/>
          <w:szCs w:val="20"/>
        </w:rPr>
      </w:pPr>
    </w:p>
    <w:p w:rsidR="008D674B" w:rsidRPr="008D674B" w:rsidRDefault="008D674B" w:rsidP="008D674B">
      <w:pPr>
        <w:widowControl w:val="0"/>
        <w:autoSpaceDE w:val="0"/>
        <w:autoSpaceDN w:val="0"/>
        <w:adjustRightInd w:val="0"/>
        <w:jc w:val="center"/>
        <w:rPr>
          <w:sz w:val="20"/>
          <w:szCs w:val="20"/>
        </w:rPr>
      </w:pPr>
    </w:p>
    <w:p w:rsidR="008D674B" w:rsidRPr="000A35F9" w:rsidRDefault="000A35F9" w:rsidP="008D674B">
      <w:pPr>
        <w:widowControl w:val="0"/>
        <w:tabs>
          <w:tab w:val="left" w:pos="8080"/>
        </w:tabs>
        <w:autoSpaceDE w:val="0"/>
        <w:autoSpaceDN w:val="0"/>
        <w:adjustRightInd w:val="0"/>
        <w:rPr>
          <w:b/>
          <w:u w:val="single"/>
        </w:rPr>
      </w:pPr>
      <w:r w:rsidRPr="000A35F9">
        <w:rPr>
          <w:u w:val="single"/>
        </w:rPr>
        <w:t>30.09.2021</w:t>
      </w:r>
      <w:r w:rsidR="008D674B" w:rsidRPr="008D674B">
        <w:rPr>
          <w:b/>
        </w:rPr>
        <w:t xml:space="preserve">                                                                          </w:t>
      </w:r>
      <w:r>
        <w:rPr>
          <w:b/>
        </w:rPr>
        <w:t xml:space="preserve">                             </w:t>
      </w:r>
      <w:r w:rsidR="008D674B" w:rsidRPr="008D674B">
        <w:rPr>
          <w:b/>
        </w:rPr>
        <w:t xml:space="preserve">              </w:t>
      </w:r>
      <w:r>
        <w:rPr>
          <w:b/>
        </w:rPr>
        <w:t xml:space="preserve">          </w:t>
      </w:r>
      <w:r w:rsidR="008D674B" w:rsidRPr="008D674B">
        <w:rPr>
          <w:b/>
        </w:rPr>
        <w:t xml:space="preserve">  </w:t>
      </w:r>
      <w:r w:rsidR="008D674B" w:rsidRPr="008D674B">
        <w:t>№</w:t>
      </w:r>
      <w:r>
        <w:rPr>
          <w:b/>
        </w:rPr>
        <w:t xml:space="preserve"> </w:t>
      </w:r>
      <w:r w:rsidRPr="000A35F9">
        <w:rPr>
          <w:u w:val="single"/>
        </w:rPr>
        <w:t>979</w:t>
      </w:r>
    </w:p>
    <w:p w:rsidR="008D674B" w:rsidRPr="008D674B" w:rsidRDefault="008D674B" w:rsidP="008D674B">
      <w:pPr>
        <w:jc w:val="center"/>
        <w:rPr>
          <w:sz w:val="20"/>
          <w:szCs w:val="20"/>
        </w:rPr>
      </w:pPr>
    </w:p>
    <w:p w:rsidR="008D674B" w:rsidRPr="008D674B" w:rsidRDefault="008D674B" w:rsidP="008D674B">
      <w:pPr>
        <w:jc w:val="center"/>
        <w:rPr>
          <w:sz w:val="20"/>
          <w:szCs w:val="20"/>
        </w:rPr>
      </w:pPr>
      <w:r w:rsidRPr="008D674B">
        <w:rPr>
          <w:sz w:val="20"/>
          <w:szCs w:val="20"/>
        </w:rPr>
        <w:t>г. Вилючинск</w:t>
      </w:r>
    </w:p>
    <w:p w:rsidR="008D674B" w:rsidRPr="008D674B" w:rsidRDefault="008D674B" w:rsidP="008D674B">
      <w:pPr>
        <w:autoSpaceDE w:val="0"/>
        <w:autoSpaceDN w:val="0"/>
        <w:adjustRightInd w:val="0"/>
        <w:jc w:val="both"/>
        <w:rPr>
          <w:sz w:val="28"/>
          <w:szCs w:val="28"/>
        </w:rPr>
      </w:pPr>
    </w:p>
    <w:p w:rsidR="008D674B" w:rsidRPr="008D674B" w:rsidRDefault="008D674B" w:rsidP="002277B6">
      <w:pPr>
        <w:autoSpaceDE w:val="0"/>
        <w:autoSpaceDN w:val="0"/>
        <w:adjustRightInd w:val="0"/>
        <w:ind w:right="4818"/>
        <w:rPr>
          <w:bCs/>
          <w:sz w:val="28"/>
          <w:szCs w:val="28"/>
        </w:rPr>
      </w:pPr>
      <w:r w:rsidRPr="008D674B">
        <w:rPr>
          <w:sz w:val="28"/>
          <w:szCs w:val="28"/>
        </w:rPr>
        <w:t>Об утверждении Порядка</w:t>
      </w:r>
      <w:r w:rsidR="002277B6">
        <w:rPr>
          <w:sz w:val="28"/>
          <w:szCs w:val="28"/>
        </w:rPr>
        <w:t xml:space="preserve"> предоставления</w:t>
      </w:r>
      <w:r w:rsidRPr="008D674B">
        <w:rPr>
          <w:sz w:val="28"/>
          <w:szCs w:val="28"/>
        </w:rPr>
        <w:t xml:space="preserve"> </w:t>
      </w:r>
      <w:r w:rsidR="002277B6">
        <w:rPr>
          <w:bCs/>
          <w:sz w:val="28"/>
          <w:szCs w:val="28"/>
        </w:rPr>
        <w:t>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Pr="008D674B">
        <w:rPr>
          <w:bCs/>
          <w:sz w:val="28"/>
          <w:szCs w:val="28"/>
        </w:rPr>
        <w:t xml:space="preserve"> </w:t>
      </w:r>
    </w:p>
    <w:p w:rsidR="008D674B" w:rsidRPr="008D674B" w:rsidRDefault="008D674B" w:rsidP="008D674B">
      <w:pPr>
        <w:widowControl w:val="0"/>
        <w:shd w:val="clear" w:color="auto" w:fill="FFFFFF"/>
        <w:autoSpaceDE w:val="0"/>
        <w:autoSpaceDN w:val="0"/>
        <w:adjustRightInd w:val="0"/>
        <w:ind w:right="4820" w:firstLine="14"/>
        <w:rPr>
          <w:sz w:val="28"/>
          <w:szCs w:val="28"/>
        </w:rPr>
      </w:pPr>
    </w:p>
    <w:p w:rsidR="008D674B" w:rsidRPr="008D674B" w:rsidRDefault="008D674B" w:rsidP="008D674B">
      <w:pPr>
        <w:widowControl w:val="0"/>
        <w:autoSpaceDE w:val="0"/>
        <w:autoSpaceDN w:val="0"/>
        <w:adjustRightInd w:val="0"/>
        <w:ind w:firstLine="709"/>
        <w:jc w:val="both"/>
        <w:rPr>
          <w:sz w:val="28"/>
          <w:szCs w:val="28"/>
        </w:rPr>
      </w:pPr>
      <w:r w:rsidRPr="008D674B">
        <w:rPr>
          <w:sz w:val="28"/>
          <w:szCs w:val="28"/>
        </w:rPr>
        <w:t>В соответствии с</w:t>
      </w:r>
      <w:r w:rsidR="002277B6">
        <w:rPr>
          <w:sz w:val="28"/>
          <w:szCs w:val="28"/>
        </w:rPr>
        <w:t>о</w:t>
      </w:r>
      <w:r w:rsidRPr="008D674B">
        <w:rPr>
          <w:sz w:val="28"/>
          <w:szCs w:val="28"/>
        </w:rPr>
        <w:t xml:space="preserve"> </w:t>
      </w:r>
      <w:r w:rsidRPr="002277B6">
        <w:rPr>
          <w:sz w:val="28"/>
          <w:szCs w:val="28"/>
        </w:rPr>
        <w:t>стать</w:t>
      </w:r>
      <w:r w:rsidR="002277B6">
        <w:rPr>
          <w:sz w:val="28"/>
          <w:szCs w:val="28"/>
        </w:rPr>
        <w:t>ей</w:t>
      </w:r>
      <w:r w:rsidRPr="002277B6">
        <w:rPr>
          <w:sz w:val="28"/>
          <w:szCs w:val="28"/>
        </w:rPr>
        <w:t xml:space="preserve"> 78.2 Бюджетного кодекса Российской Федерации, </w:t>
      </w:r>
      <w:r w:rsidR="002277B6">
        <w:rPr>
          <w:sz w:val="28"/>
          <w:szCs w:val="28"/>
        </w:rPr>
        <w:t>Федеральным законом</w:t>
      </w:r>
      <w:r w:rsidRPr="002277B6">
        <w:rPr>
          <w:sz w:val="28"/>
          <w:szCs w:val="28"/>
        </w:rPr>
        <w:t xml:space="preserve"> от 06.10.2003 № 131-ФЗ «Об общих принципах организации местного самоуправления в Российской Федерации»,</w:t>
      </w:r>
      <w:r w:rsidRPr="002277B6">
        <w:rPr>
          <w:sz w:val="20"/>
          <w:szCs w:val="20"/>
        </w:rPr>
        <w:t xml:space="preserve"> </w:t>
      </w:r>
      <w:r w:rsidRPr="002277B6">
        <w:rPr>
          <w:sz w:val="28"/>
          <w:szCs w:val="28"/>
        </w:rPr>
        <w:t xml:space="preserve">Уставом Вилючинского городского </w:t>
      </w:r>
      <w:r w:rsidRPr="008D674B">
        <w:rPr>
          <w:sz w:val="28"/>
          <w:szCs w:val="28"/>
        </w:rPr>
        <w:t>округа закрытого</w:t>
      </w:r>
      <w:r w:rsidRPr="008D674B">
        <w:rPr>
          <w:sz w:val="20"/>
          <w:szCs w:val="20"/>
        </w:rPr>
        <w:t xml:space="preserve"> </w:t>
      </w:r>
      <w:r>
        <w:rPr>
          <w:sz w:val="28"/>
          <w:szCs w:val="28"/>
        </w:rPr>
        <w:t>административно</w:t>
      </w:r>
      <w:r w:rsidRPr="008D674B">
        <w:rPr>
          <w:sz w:val="28"/>
          <w:szCs w:val="28"/>
        </w:rPr>
        <w:t>-территориального образования города Вилючинска Камчатского края</w:t>
      </w:r>
    </w:p>
    <w:p w:rsidR="008D674B" w:rsidRPr="008D674B" w:rsidRDefault="008D674B" w:rsidP="008D674B">
      <w:pPr>
        <w:widowControl w:val="0"/>
        <w:shd w:val="clear" w:color="auto" w:fill="FFFFFF"/>
        <w:autoSpaceDE w:val="0"/>
        <w:autoSpaceDN w:val="0"/>
        <w:adjustRightInd w:val="0"/>
        <w:ind w:right="-1" w:firstLine="14"/>
        <w:jc w:val="both"/>
        <w:rPr>
          <w:b/>
          <w:bCs/>
          <w:spacing w:val="1"/>
          <w:sz w:val="28"/>
          <w:szCs w:val="28"/>
        </w:rPr>
      </w:pPr>
    </w:p>
    <w:p w:rsidR="008D674B" w:rsidRPr="008D674B" w:rsidRDefault="008D674B" w:rsidP="008D674B">
      <w:pPr>
        <w:widowControl w:val="0"/>
        <w:shd w:val="clear" w:color="auto" w:fill="FFFFFF"/>
        <w:autoSpaceDE w:val="0"/>
        <w:autoSpaceDN w:val="0"/>
        <w:adjustRightInd w:val="0"/>
        <w:ind w:right="-1"/>
        <w:jc w:val="both"/>
        <w:rPr>
          <w:b/>
          <w:bCs/>
          <w:spacing w:val="1"/>
          <w:sz w:val="28"/>
          <w:szCs w:val="28"/>
        </w:rPr>
      </w:pPr>
      <w:r w:rsidRPr="008D674B">
        <w:rPr>
          <w:b/>
          <w:bCs/>
          <w:spacing w:val="1"/>
          <w:sz w:val="28"/>
          <w:szCs w:val="28"/>
        </w:rPr>
        <w:t>ПОСТАНОВЛЯЮ:</w:t>
      </w:r>
    </w:p>
    <w:p w:rsidR="008D674B" w:rsidRPr="008D674B" w:rsidRDefault="008D674B" w:rsidP="008D674B">
      <w:pPr>
        <w:widowControl w:val="0"/>
        <w:shd w:val="clear" w:color="auto" w:fill="FFFFFF"/>
        <w:autoSpaceDE w:val="0"/>
        <w:autoSpaceDN w:val="0"/>
        <w:adjustRightInd w:val="0"/>
        <w:ind w:right="-1" w:firstLine="14"/>
        <w:jc w:val="both"/>
        <w:rPr>
          <w:bCs/>
          <w:spacing w:val="1"/>
          <w:sz w:val="28"/>
          <w:szCs w:val="28"/>
        </w:rPr>
      </w:pPr>
    </w:p>
    <w:p w:rsidR="008D674B" w:rsidRPr="008E4D91" w:rsidRDefault="008D674B" w:rsidP="008E4D91">
      <w:pPr>
        <w:pStyle w:val="a7"/>
        <w:numPr>
          <w:ilvl w:val="0"/>
          <w:numId w:val="2"/>
        </w:numPr>
        <w:tabs>
          <w:tab w:val="left" w:pos="1134"/>
        </w:tabs>
        <w:autoSpaceDE w:val="0"/>
        <w:autoSpaceDN w:val="0"/>
        <w:adjustRightInd w:val="0"/>
        <w:ind w:left="0" w:firstLine="709"/>
        <w:jc w:val="both"/>
        <w:rPr>
          <w:bCs/>
          <w:sz w:val="28"/>
          <w:szCs w:val="28"/>
        </w:rPr>
      </w:pPr>
      <w:r w:rsidRPr="008E4D91">
        <w:rPr>
          <w:sz w:val="28"/>
          <w:szCs w:val="28"/>
        </w:rPr>
        <w:t xml:space="preserve">Утвердить Порядок </w:t>
      </w:r>
      <w:r w:rsidR="002277B6">
        <w:rPr>
          <w:sz w:val="28"/>
          <w:szCs w:val="28"/>
        </w:rPr>
        <w:t>предоставления</w:t>
      </w:r>
      <w:r w:rsidR="002277B6" w:rsidRPr="008D674B">
        <w:rPr>
          <w:sz w:val="28"/>
          <w:szCs w:val="28"/>
        </w:rPr>
        <w:t xml:space="preserve"> </w:t>
      </w:r>
      <w:r w:rsidR="002277B6">
        <w:rPr>
          <w:bCs/>
          <w:sz w:val="28"/>
          <w:szCs w:val="28"/>
        </w:rPr>
        <w:t>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Pr="008E4D91">
        <w:rPr>
          <w:color w:val="000000"/>
          <w:sz w:val="28"/>
          <w:szCs w:val="28"/>
        </w:rPr>
        <w:t xml:space="preserve"> согласно </w:t>
      </w:r>
      <w:hyperlink w:anchor="sub_1000" w:history="1">
        <w:r w:rsidRPr="008E4D91">
          <w:rPr>
            <w:color w:val="000000"/>
            <w:sz w:val="28"/>
            <w:szCs w:val="28"/>
          </w:rPr>
          <w:t>приложению</w:t>
        </w:r>
      </w:hyperlink>
      <w:r w:rsidRPr="008E4D91">
        <w:rPr>
          <w:color w:val="000000"/>
          <w:sz w:val="28"/>
          <w:szCs w:val="28"/>
        </w:rPr>
        <w:t xml:space="preserve"> к настоящему постановлению.</w:t>
      </w:r>
    </w:p>
    <w:p w:rsidR="008D674B" w:rsidRPr="008E4D91" w:rsidRDefault="008D674B" w:rsidP="008E4D91">
      <w:pPr>
        <w:pStyle w:val="a7"/>
        <w:widowControl w:val="0"/>
        <w:numPr>
          <w:ilvl w:val="0"/>
          <w:numId w:val="2"/>
        </w:numPr>
        <w:tabs>
          <w:tab w:val="left" w:pos="1134"/>
        </w:tabs>
        <w:autoSpaceDE w:val="0"/>
        <w:autoSpaceDN w:val="0"/>
        <w:adjustRightInd w:val="0"/>
        <w:ind w:left="0" w:firstLine="709"/>
        <w:jc w:val="both"/>
        <w:rPr>
          <w:sz w:val="28"/>
          <w:szCs w:val="28"/>
        </w:rPr>
      </w:pPr>
      <w:r w:rsidRPr="008E4D91">
        <w:rPr>
          <w:sz w:val="28"/>
          <w:szCs w:val="28"/>
        </w:rPr>
        <w:t xml:space="preserve">Директору муниципального казенного учреждения «Ресурсно-информационный центр» Вилючинского городского округа О.Ю. Трофимовой опубликовать настоящее постановление в «Вилючинской газете». Официальных известиях администрации Вилючинского городского </w:t>
      </w:r>
      <w:proofErr w:type="gramStart"/>
      <w:r w:rsidRPr="008E4D91">
        <w:rPr>
          <w:sz w:val="28"/>
          <w:szCs w:val="28"/>
        </w:rPr>
        <w:t>округа</w:t>
      </w:r>
      <w:proofErr w:type="gramEnd"/>
      <w:r w:rsidRPr="008E4D91">
        <w:rPr>
          <w:sz w:val="28"/>
          <w:szCs w:val="28"/>
        </w:rPr>
        <w:t xml:space="preserve"> ЗАТО г. Вилючинск Камчатского края</w:t>
      </w:r>
      <w:r w:rsidR="00F3152B">
        <w:rPr>
          <w:sz w:val="28"/>
          <w:szCs w:val="28"/>
        </w:rPr>
        <w:t>»</w:t>
      </w:r>
      <w:r w:rsidRPr="008E4D91">
        <w:rPr>
          <w:sz w:val="28"/>
          <w:szCs w:val="28"/>
        </w:rPr>
        <w:t xml:space="preserve"> и разместить на официальном сайте органов местного самоуправления Вилючинского городского округа в информационно-телекоммуникационной сети «Интернет».</w:t>
      </w:r>
    </w:p>
    <w:p w:rsidR="008D674B" w:rsidRPr="0030411B" w:rsidRDefault="0030411B" w:rsidP="008E4D91">
      <w:pPr>
        <w:pStyle w:val="a7"/>
        <w:widowControl w:val="0"/>
        <w:numPr>
          <w:ilvl w:val="0"/>
          <w:numId w:val="2"/>
        </w:numPr>
        <w:tabs>
          <w:tab w:val="left" w:pos="1134"/>
        </w:tabs>
        <w:autoSpaceDE w:val="0"/>
        <w:autoSpaceDN w:val="0"/>
        <w:adjustRightInd w:val="0"/>
        <w:ind w:left="0" w:firstLine="709"/>
        <w:jc w:val="both"/>
        <w:rPr>
          <w:sz w:val="28"/>
          <w:szCs w:val="28"/>
        </w:rPr>
      </w:pPr>
      <w:proofErr w:type="gramStart"/>
      <w:r w:rsidRPr="0030411B">
        <w:rPr>
          <w:sz w:val="28"/>
          <w:szCs w:val="28"/>
        </w:rPr>
        <w:t>Контроль за</w:t>
      </w:r>
      <w:proofErr w:type="gramEnd"/>
      <w:r w:rsidRPr="0030411B">
        <w:rPr>
          <w:sz w:val="28"/>
          <w:szCs w:val="28"/>
        </w:rPr>
        <w:t xml:space="preserve"> исполнением настоящего постановления возложить на главных распорядителей средств местного бюджета</w:t>
      </w:r>
      <w:r w:rsidR="002277B6" w:rsidRPr="0030411B">
        <w:rPr>
          <w:sz w:val="28"/>
          <w:szCs w:val="28"/>
        </w:rPr>
        <w:t>.</w:t>
      </w:r>
    </w:p>
    <w:p w:rsidR="008D674B" w:rsidRPr="008D674B" w:rsidRDefault="008D674B" w:rsidP="008E4D91">
      <w:pPr>
        <w:widowControl w:val="0"/>
        <w:shd w:val="clear" w:color="auto" w:fill="FFFFFF"/>
        <w:tabs>
          <w:tab w:val="left" w:pos="1134"/>
          <w:tab w:val="left" w:pos="7938"/>
        </w:tabs>
        <w:autoSpaceDE w:val="0"/>
        <w:autoSpaceDN w:val="0"/>
        <w:adjustRightInd w:val="0"/>
        <w:spacing w:line="322" w:lineRule="exact"/>
        <w:ind w:right="-1" w:firstLine="709"/>
        <w:rPr>
          <w:spacing w:val="3"/>
          <w:sz w:val="28"/>
          <w:szCs w:val="28"/>
        </w:rPr>
      </w:pPr>
    </w:p>
    <w:p w:rsidR="008D674B" w:rsidRPr="008D674B" w:rsidRDefault="008D674B" w:rsidP="008D674B">
      <w:pPr>
        <w:widowControl w:val="0"/>
        <w:shd w:val="clear" w:color="auto" w:fill="FFFFFF"/>
        <w:tabs>
          <w:tab w:val="left" w:pos="7938"/>
        </w:tabs>
        <w:autoSpaceDE w:val="0"/>
        <w:autoSpaceDN w:val="0"/>
        <w:adjustRightInd w:val="0"/>
        <w:spacing w:line="322" w:lineRule="exact"/>
        <w:ind w:right="-1" w:firstLine="14"/>
        <w:rPr>
          <w:spacing w:val="3"/>
          <w:sz w:val="28"/>
          <w:szCs w:val="28"/>
        </w:rPr>
      </w:pPr>
    </w:p>
    <w:p w:rsidR="008D674B" w:rsidRPr="008D674B" w:rsidRDefault="008D674B" w:rsidP="008D674B">
      <w:pPr>
        <w:widowControl w:val="0"/>
        <w:shd w:val="clear" w:color="auto" w:fill="FFFFFF"/>
        <w:tabs>
          <w:tab w:val="left" w:pos="7938"/>
        </w:tabs>
        <w:autoSpaceDE w:val="0"/>
        <w:autoSpaceDN w:val="0"/>
        <w:adjustRightInd w:val="0"/>
        <w:spacing w:line="322" w:lineRule="exact"/>
        <w:ind w:right="-1" w:firstLine="14"/>
        <w:rPr>
          <w:b/>
          <w:spacing w:val="3"/>
          <w:sz w:val="28"/>
          <w:szCs w:val="28"/>
        </w:rPr>
      </w:pPr>
      <w:r w:rsidRPr="008D674B">
        <w:rPr>
          <w:b/>
          <w:spacing w:val="3"/>
          <w:sz w:val="28"/>
          <w:szCs w:val="28"/>
        </w:rPr>
        <w:t>Глава Вилючинского</w:t>
      </w:r>
    </w:p>
    <w:p w:rsidR="008D674B" w:rsidRPr="008D674B" w:rsidRDefault="008D674B" w:rsidP="008D674B">
      <w:pPr>
        <w:widowControl w:val="0"/>
        <w:shd w:val="clear" w:color="auto" w:fill="FFFFFF"/>
        <w:tabs>
          <w:tab w:val="left" w:pos="7655"/>
        </w:tabs>
        <w:autoSpaceDE w:val="0"/>
        <w:autoSpaceDN w:val="0"/>
        <w:adjustRightInd w:val="0"/>
        <w:spacing w:line="322" w:lineRule="exact"/>
        <w:ind w:right="-1" w:firstLine="14"/>
        <w:rPr>
          <w:b/>
          <w:spacing w:val="3"/>
          <w:sz w:val="28"/>
          <w:szCs w:val="28"/>
        </w:rPr>
      </w:pPr>
      <w:r w:rsidRPr="008D674B">
        <w:rPr>
          <w:b/>
          <w:spacing w:val="3"/>
          <w:sz w:val="28"/>
          <w:szCs w:val="28"/>
        </w:rPr>
        <w:t>городского округа</w:t>
      </w:r>
      <w:r w:rsidR="002277B6">
        <w:rPr>
          <w:b/>
          <w:spacing w:val="3"/>
          <w:sz w:val="28"/>
          <w:szCs w:val="28"/>
        </w:rPr>
        <w:t xml:space="preserve">                                                                      </w:t>
      </w:r>
      <w:r>
        <w:rPr>
          <w:b/>
          <w:spacing w:val="3"/>
          <w:sz w:val="28"/>
          <w:szCs w:val="28"/>
        </w:rPr>
        <w:t xml:space="preserve">     </w:t>
      </w:r>
      <w:r w:rsidRPr="008D674B">
        <w:rPr>
          <w:b/>
          <w:spacing w:val="3"/>
          <w:sz w:val="28"/>
          <w:szCs w:val="28"/>
        </w:rPr>
        <w:t>С.И. Потапов</w:t>
      </w:r>
    </w:p>
    <w:p w:rsidR="00BF1A83" w:rsidRPr="009806A5" w:rsidRDefault="00BF1A83" w:rsidP="008D674B">
      <w:pPr>
        <w:autoSpaceDE w:val="0"/>
        <w:autoSpaceDN w:val="0"/>
        <w:adjustRightInd w:val="0"/>
        <w:jc w:val="right"/>
        <w:rPr>
          <w:kern w:val="3"/>
          <w:sz w:val="28"/>
          <w:szCs w:val="28"/>
        </w:rPr>
      </w:pPr>
      <w:r w:rsidRPr="009806A5">
        <w:rPr>
          <w:sz w:val="28"/>
          <w:szCs w:val="28"/>
        </w:rPr>
        <w:lastRenderedPageBreak/>
        <w:t>Приложение</w:t>
      </w:r>
      <w:r w:rsidRPr="009806A5">
        <w:rPr>
          <w:sz w:val="28"/>
          <w:szCs w:val="28"/>
        </w:rPr>
        <w:br/>
        <w:t xml:space="preserve">к постановлению </w:t>
      </w:r>
      <w:r w:rsidR="009806A5" w:rsidRPr="009806A5">
        <w:rPr>
          <w:sz w:val="28"/>
          <w:szCs w:val="28"/>
        </w:rPr>
        <w:t>а</w:t>
      </w:r>
      <w:r w:rsidRPr="009806A5">
        <w:rPr>
          <w:sz w:val="28"/>
          <w:szCs w:val="28"/>
        </w:rPr>
        <w:t>дминистрации</w:t>
      </w:r>
      <w:r w:rsidRPr="009806A5">
        <w:rPr>
          <w:sz w:val="28"/>
          <w:szCs w:val="28"/>
        </w:rPr>
        <w:br/>
      </w:r>
      <w:r w:rsidR="008D674B" w:rsidRPr="009806A5">
        <w:rPr>
          <w:sz w:val="28"/>
          <w:szCs w:val="28"/>
        </w:rPr>
        <w:t>Вилючинского городского округа</w:t>
      </w:r>
      <w:r w:rsidR="008D674B" w:rsidRPr="009806A5">
        <w:rPr>
          <w:sz w:val="28"/>
          <w:szCs w:val="28"/>
        </w:rPr>
        <w:br/>
        <w:t>от __</w:t>
      </w:r>
      <w:r w:rsidR="000A35F9">
        <w:rPr>
          <w:sz w:val="28"/>
          <w:szCs w:val="28"/>
          <w:u w:val="single"/>
        </w:rPr>
        <w:t>30.09.2021</w:t>
      </w:r>
      <w:r w:rsidR="008D674B" w:rsidRPr="009806A5">
        <w:rPr>
          <w:sz w:val="28"/>
          <w:szCs w:val="28"/>
        </w:rPr>
        <w:t>___</w:t>
      </w:r>
      <w:r w:rsidRPr="009806A5">
        <w:rPr>
          <w:sz w:val="28"/>
          <w:szCs w:val="28"/>
        </w:rPr>
        <w:t xml:space="preserve"> № </w:t>
      </w:r>
      <w:r w:rsidR="008D674B" w:rsidRPr="009806A5">
        <w:rPr>
          <w:sz w:val="28"/>
          <w:szCs w:val="28"/>
        </w:rPr>
        <w:t>__</w:t>
      </w:r>
      <w:r w:rsidR="009806A5">
        <w:rPr>
          <w:sz w:val="28"/>
          <w:szCs w:val="28"/>
        </w:rPr>
        <w:t>_</w:t>
      </w:r>
      <w:r w:rsidR="000A35F9">
        <w:rPr>
          <w:sz w:val="28"/>
          <w:szCs w:val="28"/>
          <w:u w:val="single"/>
        </w:rPr>
        <w:t>979</w:t>
      </w:r>
      <w:r w:rsidR="009806A5">
        <w:rPr>
          <w:sz w:val="28"/>
          <w:szCs w:val="28"/>
        </w:rPr>
        <w:t>_</w:t>
      </w:r>
      <w:bookmarkStart w:id="0" w:name="_GoBack"/>
      <w:bookmarkEnd w:id="0"/>
      <w:r w:rsidR="008D674B" w:rsidRPr="009806A5">
        <w:rPr>
          <w:sz w:val="28"/>
          <w:szCs w:val="28"/>
        </w:rPr>
        <w:t>__</w:t>
      </w:r>
    </w:p>
    <w:p w:rsidR="009806A5" w:rsidRDefault="009806A5" w:rsidP="00DF34F8">
      <w:pPr>
        <w:autoSpaceDE w:val="0"/>
        <w:autoSpaceDN w:val="0"/>
        <w:adjustRightInd w:val="0"/>
        <w:jc w:val="center"/>
        <w:rPr>
          <w:b/>
          <w:bCs/>
          <w:sz w:val="28"/>
          <w:szCs w:val="28"/>
        </w:rPr>
      </w:pPr>
    </w:p>
    <w:p w:rsidR="00BF1A83" w:rsidRPr="000157B0" w:rsidRDefault="00BF1A83" w:rsidP="00DF34F8">
      <w:pPr>
        <w:autoSpaceDE w:val="0"/>
        <w:autoSpaceDN w:val="0"/>
        <w:adjustRightInd w:val="0"/>
        <w:jc w:val="center"/>
        <w:rPr>
          <w:b/>
          <w:bCs/>
          <w:sz w:val="28"/>
          <w:szCs w:val="28"/>
        </w:rPr>
      </w:pPr>
      <w:r w:rsidRPr="000157B0">
        <w:rPr>
          <w:b/>
          <w:bCs/>
          <w:sz w:val="28"/>
          <w:szCs w:val="28"/>
        </w:rPr>
        <w:t>ПОРЯДОК</w:t>
      </w:r>
    </w:p>
    <w:p w:rsidR="00BF1A83" w:rsidRPr="0016277F" w:rsidRDefault="009806A5" w:rsidP="00DF34F8">
      <w:pPr>
        <w:autoSpaceDE w:val="0"/>
        <w:autoSpaceDN w:val="0"/>
        <w:adjustRightInd w:val="0"/>
        <w:jc w:val="center"/>
        <w:rPr>
          <w:b/>
          <w:bCs/>
          <w:sz w:val="28"/>
          <w:szCs w:val="28"/>
        </w:rPr>
      </w:pPr>
      <w:r w:rsidRPr="009806A5">
        <w:rPr>
          <w:b/>
          <w:bCs/>
          <w:sz w:val="28"/>
          <w:szCs w:val="28"/>
        </w:rPr>
        <w:t>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BF1A83" w:rsidRPr="00A26E5A" w:rsidRDefault="00BF1A83" w:rsidP="00DF34F8">
      <w:pPr>
        <w:autoSpaceDE w:val="0"/>
        <w:autoSpaceDN w:val="0"/>
        <w:adjustRightInd w:val="0"/>
        <w:jc w:val="center"/>
        <w:rPr>
          <w:sz w:val="28"/>
          <w:szCs w:val="28"/>
        </w:rPr>
      </w:pPr>
    </w:p>
    <w:p w:rsidR="00BF1A83" w:rsidRDefault="008E4D91" w:rsidP="00DF34F8">
      <w:pPr>
        <w:autoSpaceDE w:val="0"/>
        <w:autoSpaceDN w:val="0"/>
        <w:adjustRightInd w:val="0"/>
        <w:jc w:val="center"/>
        <w:rPr>
          <w:b/>
          <w:bCs/>
          <w:sz w:val="28"/>
          <w:szCs w:val="28"/>
        </w:rPr>
      </w:pPr>
      <w:r>
        <w:rPr>
          <w:b/>
          <w:bCs/>
          <w:sz w:val="28"/>
          <w:szCs w:val="28"/>
        </w:rPr>
        <w:t>1</w:t>
      </w:r>
      <w:r w:rsidR="00BF1A83" w:rsidRPr="00A26E5A">
        <w:rPr>
          <w:b/>
          <w:bCs/>
          <w:sz w:val="28"/>
          <w:szCs w:val="28"/>
        </w:rPr>
        <w:t>. Общие положения</w:t>
      </w:r>
    </w:p>
    <w:p w:rsidR="00BF1A83" w:rsidRPr="00DD2E6E" w:rsidRDefault="00BF1A83" w:rsidP="00DD2E6E">
      <w:pPr>
        <w:autoSpaceDE w:val="0"/>
        <w:autoSpaceDN w:val="0"/>
        <w:adjustRightInd w:val="0"/>
        <w:ind w:firstLine="709"/>
        <w:jc w:val="both"/>
        <w:rPr>
          <w:color w:val="FF0000"/>
          <w:sz w:val="28"/>
          <w:szCs w:val="28"/>
        </w:rPr>
      </w:pPr>
    </w:p>
    <w:p w:rsidR="00DD2E6E" w:rsidRPr="00E83376" w:rsidRDefault="00BF1A83" w:rsidP="00A66958">
      <w:pPr>
        <w:ind w:firstLine="709"/>
        <w:jc w:val="both"/>
        <w:rPr>
          <w:sz w:val="28"/>
          <w:szCs w:val="28"/>
        </w:rPr>
      </w:pPr>
      <w:r w:rsidRPr="00E83376">
        <w:rPr>
          <w:sz w:val="28"/>
          <w:szCs w:val="28"/>
        </w:rPr>
        <w:t>1.</w:t>
      </w:r>
      <w:r w:rsidR="00A66958">
        <w:rPr>
          <w:sz w:val="28"/>
          <w:szCs w:val="28"/>
        </w:rPr>
        <w:t>1.</w:t>
      </w:r>
      <w:r w:rsidRPr="00E83376">
        <w:rPr>
          <w:sz w:val="28"/>
          <w:szCs w:val="28"/>
        </w:rPr>
        <w:t xml:space="preserve"> </w:t>
      </w:r>
      <w:proofErr w:type="gramStart"/>
      <w:r w:rsidRPr="00E83376">
        <w:rPr>
          <w:sz w:val="28"/>
          <w:szCs w:val="28"/>
        </w:rPr>
        <w:t xml:space="preserve">Настоящий Порядок устанавливает правила </w:t>
      </w:r>
      <w:r w:rsidR="00DD2E6E" w:rsidRPr="00E83376">
        <w:rPr>
          <w:sz w:val="28"/>
          <w:szCs w:val="28"/>
        </w:rPr>
        <w:t xml:space="preserve">принятия решений о предоставлении муниципальным бюджетным учреждениям и муниципальным автономным учреждениям (далее – учреждения), муниципальным унитарным предприятиям (далее – предприятия) бюджетных ассигнований из бюджета </w:t>
      </w:r>
      <w:r w:rsidR="00DD2E6E" w:rsidRPr="000A15A7">
        <w:rPr>
          <w:sz w:val="28"/>
          <w:szCs w:val="28"/>
        </w:rPr>
        <w:t>Вилючинского городского округа (далее - муниципальное образование) в виде</w:t>
      </w:r>
      <w:r w:rsidR="00DD2E6E" w:rsidRPr="00E83376">
        <w:rPr>
          <w:sz w:val="28"/>
          <w:szCs w:val="28"/>
        </w:rPr>
        <w:t xml:space="preserve"> субсиди</w:t>
      </w:r>
      <w:r w:rsidR="00E83376">
        <w:rPr>
          <w:sz w:val="28"/>
          <w:szCs w:val="28"/>
        </w:rPr>
        <w:t>й</w:t>
      </w:r>
      <w:r w:rsidR="00DD2E6E" w:rsidRPr="00E83376">
        <w:rPr>
          <w:sz w:val="28"/>
          <w:szCs w:val="28"/>
        </w:rPr>
        <w:t xml:space="preserve">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и в</w:t>
      </w:r>
      <w:proofErr w:type="gramEnd"/>
      <w:r w:rsidR="00DD2E6E" w:rsidRPr="00E83376">
        <w:rPr>
          <w:sz w:val="28"/>
          <w:szCs w:val="28"/>
        </w:rPr>
        <w:t xml:space="preserve"> приобретение объектов недвижимого имущества в муниципальную собственность</w:t>
      </w:r>
      <w:r w:rsidR="001C6AB2">
        <w:rPr>
          <w:sz w:val="28"/>
          <w:szCs w:val="28"/>
        </w:rPr>
        <w:t xml:space="preserve"> (далее соответственно – объекты капитального строительства, объекты недвижимого имущества, субсидия)</w:t>
      </w:r>
      <w:r w:rsidR="00C45461">
        <w:rPr>
          <w:sz w:val="28"/>
          <w:szCs w:val="28"/>
        </w:rPr>
        <w:t>, а также</w:t>
      </w:r>
      <w:r w:rsidR="00DD2E6E" w:rsidRPr="00E83376">
        <w:rPr>
          <w:sz w:val="28"/>
          <w:szCs w:val="28"/>
        </w:rPr>
        <w:t xml:space="preserve"> условия предоставления учреждениям</w:t>
      </w:r>
      <w:r w:rsidR="0064045B">
        <w:rPr>
          <w:sz w:val="28"/>
          <w:szCs w:val="28"/>
        </w:rPr>
        <w:t>,</w:t>
      </w:r>
      <w:r w:rsidR="00DD2E6E" w:rsidRPr="00E83376">
        <w:rPr>
          <w:sz w:val="28"/>
          <w:szCs w:val="28"/>
        </w:rPr>
        <w:t xml:space="preserve"> предприятиям субсидий.</w:t>
      </w:r>
    </w:p>
    <w:p w:rsidR="00A66958" w:rsidRPr="00A66958" w:rsidRDefault="00A66958" w:rsidP="00A66958">
      <w:pPr>
        <w:ind w:firstLine="709"/>
        <w:jc w:val="both"/>
        <w:rPr>
          <w:sz w:val="28"/>
          <w:szCs w:val="28"/>
        </w:rPr>
      </w:pPr>
      <w:r>
        <w:rPr>
          <w:sz w:val="28"/>
          <w:szCs w:val="28"/>
        </w:rPr>
        <w:t xml:space="preserve">1.2. </w:t>
      </w:r>
      <w:proofErr w:type="gramStart"/>
      <w:r w:rsidRPr="00A66958">
        <w:rPr>
          <w:sz w:val="28"/>
          <w:szCs w:val="28"/>
        </w:rPr>
        <w:t xml:space="preserve">Целью предоставления субсидий является </w:t>
      </w:r>
      <w:r w:rsidR="00F319BC" w:rsidRPr="00E83376">
        <w:rPr>
          <w:sz w:val="28"/>
          <w:szCs w:val="28"/>
        </w:rPr>
        <w:t>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w:t>
      </w:r>
      <w:r w:rsidR="00F319BC">
        <w:rPr>
          <w:sz w:val="28"/>
          <w:szCs w:val="28"/>
        </w:rPr>
        <w:t xml:space="preserve"> </w:t>
      </w:r>
      <w:r w:rsidR="00D42578">
        <w:rPr>
          <w:sz w:val="28"/>
          <w:szCs w:val="28"/>
        </w:rPr>
        <w:t>и (</w:t>
      </w:r>
      <w:r w:rsidR="00F319BC">
        <w:rPr>
          <w:sz w:val="28"/>
          <w:szCs w:val="28"/>
        </w:rPr>
        <w:t>или</w:t>
      </w:r>
      <w:r w:rsidR="00D42578">
        <w:rPr>
          <w:sz w:val="28"/>
          <w:szCs w:val="28"/>
        </w:rPr>
        <w:t>)</w:t>
      </w:r>
      <w:r w:rsidR="00F319BC">
        <w:rPr>
          <w:sz w:val="28"/>
          <w:szCs w:val="28"/>
        </w:rPr>
        <w:t xml:space="preserve"> </w:t>
      </w:r>
      <w:r w:rsidRPr="00A66958">
        <w:rPr>
          <w:sz w:val="28"/>
          <w:szCs w:val="28"/>
        </w:rPr>
        <w:t>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учреждений, либо на праве оперативного управления или хозяйственного ведения у предприятий, а также</w:t>
      </w:r>
      <w:proofErr w:type="gramEnd"/>
      <w:r w:rsidRPr="00A66958">
        <w:rPr>
          <w:sz w:val="28"/>
          <w:szCs w:val="28"/>
        </w:rPr>
        <w:t xml:space="preserve"> уставного фонда указанных предприятий, основанных на праве хозяйственного ведения</w:t>
      </w:r>
      <w:r>
        <w:rPr>
          <w:sz w:val="28"/>
          <w:szCs w:val="28"/>
        </w:rPr>
        <w:t>, в соответствии с решением, указанным в пункте 1.3 настоящего раздела</w:t>
      </w:r>
      <w:r w:rsidRPr="00A66958">
        <w:rPr>
          <w:sz w:val="28"/>
          <w:szCs w:val="28"/>
        </w:rPr>
        <w:t>.</w:t>
      </w:r>
    </w:p>
    <w:p w:rsidR="00E83376" w:rsidRPr="00E83376" w:rsidRDefault="00A66958" w:rsidP="00E83376">
      <w:pPr>
        <w:ind w:firstLine="709"/>
        <w:jc w:val="both"/>
        <w:rPr>
          <w:sz w:val="28"/>
          <w:szCs w:val="28"/>
        </w:rPr>
      </w:pPr>
      <w:r>
        <w:rPr>
          <w:sz w:val="28"/>
          <w:szCs w:val="28"/>
        </w:rPr>
        <w:t>1.3.</w:t>
      </w:r>
      <w:r w:rsidR="00E83376">
        <w:rPr>
          <w:sz w:val="28"/>
          <w:szCs w:val="28"/>
        </w:rPr>
        <w:t xml:space="preserve"> </w:t>
      </w:r>
      <w:r w:rsidR="00E83376" w:rsidRPr="00E83376">
        <w:rPr>
          <w:sz w:val="28"/>
          <w:szCs w:val="28"/>
        </w:rPr>
        <w:t xml:space="preserve">Решение </w:t>
      </w:r>
      <w:r w:rsidR="00C45461">
        <w:rPr>
          <w:sz w:val="28"/>
          <w:szCs w:val="28"/>
        </w:rPr>
        <w:t xml:space="preserve">в отношении объектов капитального строительства и объектов недвижимого имущества </w:t>
      </w:r>
      <w:r w:rsidR="00E83376" w:rsidRPr="00E83376">
        <w:rPr>
          <w:sz w:val="28"/>
          <w:szCs w:val="28"/>
        </w:rPr>
        <w:t>о предоставлении субсидий учреждениям</w:t>
      </w:r>
      <w:r w:rsidR="00000F37">
        <w:rPr>
          <w:sz w:val="28"/>
          <w:szCs w:val="28"/>
        </w:rPr>
        <w:t>,</w:t>
      </w:r>
      <w:r w:rsidR="00E83376" w:rsidRPr="00E83376">
        <w:rPr>
          <w:sz w:val="28"/>
          <w:szCs w:val="28"/>
        </w:rPr>
        <w:t xml:space="preserve"> предприятиям (далее - решение) принимается в форме постановления </w:t>
      </w:r>
      <w:r w:rsidR="00E83376">
        <w:rPr>
          <w:sz w:val="28"/>
          <w:szCs w:val="28"/>
        </w:rPr>
        <w:t>а</w:t>
      </w:r>
      <w:r w:rsidR="00E83376" w:rsidRPr="00E83376">
        <w:rPr>
          <w:sz w:val="28"/>
          <w:szCs w:val="28"/>
        </w:rPr>
        <w:t xml:space="preserve">дминистрации </w:t>
      </w:r>
      <w:r w:rsidR="00E83376">
        <w:rPr>
          <w:sz w:val="28"/>
          <w:szCs w:val="28"/>
        </w:rPr>
        <w:t xml:space="preserve">Вилючинского </w:t>
      </w:r>
      <w:r w:rsidR="00E83376" w:rsidRPr="00E83376">
        <w:rPr>
          <w:sz w:val="28"/>
          <w:szCs w:val="28"/>
        </w:rPr>
        <w:t>город</w:t>
      </w:r>
      <w:r w:rsidR="00E83376">
        <w:rPr>
          <w:sz w:val="28"/>
          <w:szCs w:val="28"/>
        </w:rPr>
        <w:t>ского округа</w:t>
      </w:r>
      <w:r w:rsidR="00E83376" w:rsidRPr="00E83376">
        <w:rPr>
          <w:sz w:val="28"/>
          <w:szCs w:val="28"/>
        </w:rPr>
        <w:t>.</w:t>
      </w:r>
    </w:p>
    <w:p w:rsidR="0099149A" w:rsidRPr="008E4C0E" w:rsidRDefault="00A66958" w:rsidP="0099149A">
      <w:pPr>
        <w:pStyle w:val="s1"/>
        <w:spacing w:before="0" w:beforeAutospacing="0" w:after="0" w:afterAutospacing="0"/>
        <w:ind w:firstLine="709"/>
        <w:jc w:val="both"/>
        <w:rPr>
          <w:color w:val="000000"/>
          <w:sz w:val="28"/>
          <w:szCs w:val="28"/>
        </w:rPr>
      </w:pPr>
      <w:r w:rsidRPr="0099149A">
        <w:rPr>
          <w:sz w:val="28"/>
          <w:szCs w:val="28"/>
        </w:rPr>
        <w:t xml:space="preserve">1.4. </w:t>
      </w:r>
      <w:proofErr w:type="gramStart"/>
      <w:r w:rsidR="0099149A" w:rsidRPr="0099149A">
        <w:rPr>
          <w:sz w:val="28"/>
          <w:szCs w:val="28"/>
        </w:rPr>
        <w:t xml:space="preserve">Инициатором подготовки проекта решения выступает главный </w:t>
      </w:r>
      <w:r w:rsidR="0099149A" w:rsidRPr="008E4C0E">
        <w:rPr>
          <w:color w:val="000000"/>
          <w:sz w:val="28"/>
          <w:szCs w:val="28"/>
        </w:rPr>
        <w:t xml:space="preserve">распорядитель средств </w:t>
      </w:r>
      <w:r w:rsidR="0099149A">
        <w:rPr>
          <w:color w:val="000000"/>
          <w:sz w:val="28"/>
          <w:szCs w:val="28"/>
        </w:rPr>
        <w:t xml:space="preserve">местного бюджета, ответственный за реализацию мероприятий муниципальной программы, в рамках которой планируется предоставление субсидии, либо в случае, если объект капитального </w:t>
      </w:r>
      <w:r w:rsidR="0099149A">
        <w:rPr>
          <w:color w:val="000000"/>
          <w:sz w:val="28"/>
          <w:szCs w:val="28"/>
        </w:rPr>
        <w:lastRenderedPageBreak/>
        <w:t xml:space="preserve">строительства или объект недвижимого имущества не включен в муниципальную программу, – предполагаемый главный распорядитель средств </w:t>
      </w:r>
      <w:r w:rsidR="001C6AB2">
        <w:rPr>
          <w:color w:val="000000"/>
          <w:sz w:val="28"/>
          <w:szCs w:val="28"/>
        </w:rPr>
        <w:t xml:space="preserve">местного </w:t>
      </w:r>
      <w:r w:rsidR="0099149A">
        <w:rPr>
          <w:color w:val="000000"/>
          <w:sz w:val="28"/>
          <w:szCs w:val="28"/>
        </w:rPr>
        <w:t xml:space="preserve">бюджета, наделенный в установленном порядке полномочиями в соответствующей сфере ведения </w:t>
      </w:r>
      <w:r w:rsidR="0099149A" w:rsidRPr="008E4C0E">
        <w:rPr>
          <w:color w:val="000000"/>
          <w:sz w:val="28"/>
          <w:szCs w:val="28"/>
        </w:rPr>
        <w:t>(далее - главный распорядитель).</w:t>
      </w:r>
      <w:proofErr w:type="gramEnd"/>
    </w:p>
    <w:p w:rsidR="008C123F" w:rsidRPr="008C123F" w:rsidRDefault="008C123F" w:rsidP="008C123F">
      <w:pPr>
        <w:autoSpaceDE w:val="0"/>
        <w:autoSpaceDN w:val="0"/>
        <w:adjustRightInd w:val="0"/>
        <w:ind w:firstLine="720"/>
        <w:jc w:val="both"/>
        <w:rPr>
          <w:color w:val="000000"/>
          <w:sz w:val="28"/>
          <w:szCs w:val="28"/>
        </w:rPr>
      </w:pPr>
      <w:r>
        <w:rPr>
          <w:color w:val="000000"/>
          <w:sz w:val="28"/>
          <w:szCs w:val="28"/>
        </w:rPr>
        <w:t xml:space="preserve">1.5. </w:t>
      </w:r>
      <w:r w:rsidRPr="008C123F">
        <w:rPr>
          <w:color w:val="000000"/>
          <w:sz w:val="28"/>
          <w:szCs w:val="28"/>
        </w:rPr>
        <w:t xml:space="preserve">Не допускается при исполнении </w:t>
      </w:r>
      <w:r>
        <w:rPr>
          <w:color w:val="000000"/>
          <w:sz w:val="28"/>
          <w:szCs w:val="28"/>
        </w:rPr>
        <w:t>местного</w:t>
      </w:r>
      <w:r w:rsidRPr="008C123F">
        <w:rPr>
          <w:color w:val="000000"/>
          <w:sz w:val="28"/>
          <w:szCs w:val="28"/>
        </w:rPr>
        <w:t xml:space="preserve"> бюджета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за исключением случая, указанного в абзаце втором настоящего пункта.</w:t>
      </w:r>
    </w:p>
    <w:p w:rsidR="008C123F" w:rsidRPr="008C123F" w:rsidRDefault="008C123F" w:rsidP="008C123F">
      <w:pPr>
        <w:autoSpaceDE w:val="0"/>
        <w:autoSpaceDN w:val="0"/>
        <w:adjustRightInd w:val="0"/>
        <w:ind w:firstLine="720"/>
        <w:jc w:val="both"/>
        <w:rPr>
          <w:color w:val="000000"/>
          <w:sz w:val="28"/>
          <w:szCs w:val="28"/>
        </w:rPr>
      </w:pPr>
      <w:bookmarkStart w:id="1" w:name="sub_101113"/>
      <w:proofErr w:type="gramStart"/>
      <w:r w:rsidRPr="008C123F">
        <w:rPr>
          <w:color w:val="000000"/>
          <w:sz w:val="28"/>
          <w:szCs w:val="28"/>
        </w:rPr>
        <w:t xml:space="preserve">При исполнении </w:t>
      </w:r>
      <w:r>
        <w:rPr>
          <w:color w:val="000000"/>
          <w:sz w:val="28"/>
          <w:szCs w:val="28"/>
        </w:rPr>
        <w:t>местного</w:t>
      </w:r>
      <w:r w:rsidRPr="008C123F">
        <w:rPr>
          <w:color w:val="000000"/>
          <w:sz w:val="28"/>
          <w:szCs w:val="28"/>
        </w:rPr>
        <w:t xml:space="preserve"> бюджета допускается предоставление субсидии в отношении объекта капитального строительства или объекта недвижимого имущества, по которым принято решение, в случае изменения в установленном порядке типа </w:t>
      </w:r>
      <w:r>
        <w:rPr>
          <w:color w:val="000000"/>
          <w:sz w:val="28"/>
          <w:szCs w:val="28"/>
        </w:rPr>
        <w:t>муниципального</w:t>
      </w:r>
      <w:r w:rsidRPr="008C123F">
        <w:rPr>
          <w:color w:val="000000"/>
          <w:sz w:val="28"/>
          <w:szCs w:val="28"/>
        </w:rPr>
        <w:t xml:space="preserve"> казенного учреждения, являющегося </w:t>
      </w:r>
      <w:r>
        <w:rPr>
          <w:color w:val="000000"/>
          <w:sz w:val="28"/>
          <w:szCs w:val="28"/>
        </w:rPr>
        <w:t>муниципальным</w:t>
      </w:r>
      <w:r w:rsidRPr="008C123F">
        <w:rPr>
          <w:color w:val="000000"/>
          <w:sz w:val="28"/>
          <w:szCs w:val="28"/>
        </w:rPr>
        <w:t xml:space="preserve"> заказчиком при осуществлении бюджетных инвестиций, на учреждение или изменения его организационно-правовой формы на предприятие после внесения соответствующих изменений в указанное решение с внесением изменений в ранее заключенные </w:t>
      </w:r>
      <w:r>
        <w:rPr>
          <w:color w:val="000000"/>
          <w:sz w:val="28"/>
          <w:szCs w:val="28"/>
        </w:rPr>
        <w:t>муниципальным</w:t>
      </w:r>
      <w:proofErr w:type="gramEnd"/>
      <w:r w:rsidRPr="008C123F">
        <w:rPr>
          <w:color w:val="000000"/>
          <w:sz w:val="28"/>
          <w:szCs w:val="28"/>
        </w:rPr>
        <w:t xml:space="preserve"> казенным учреждением </w:t>
      </w:r>
      <w:r>
        <w:rPr>
          <w:color w:val="000000"/>
          <w:sz w:val="28"/>
          <w:szCs w:val="28"/>
        </w:rPr>
        <w:t>муниципальные</w:t>
      </w:r>
      <w:r w:rsidRPr="008C123F">
        <w:rPr>
          <w:color w:val="000000"/>
          <w:sz w:val="28"/>
          <w:szCs w:val="28"/>
        </w:rPr>
        <w:t xml:space="preserve"> контракты в части замены стороны договора </w:t>
      </w:r>
      <w:r w:rsidR="00237072">
        <w:rPr>
          <w:color w:val="000000"/>
          <w:sz w:val="28"/>
          <w:szCs w:val="28"/>
        </w:rPr>
        <w:t xml:space="preserve">- </w:t>
      </w:r>
      <w:r>
        <w:rPr>
          <w:color w:val="000000"/>
          <w:sz w:val="28"/>
          <w:szCs w:val="28"/>
        </w:rPr>
        <w:t>муниципального</w:t>
      </w:r>
      <w:r w:rsidRPr="008C123F">
        <w:rPr>
          <w:color w:val="000000"/>
          <w:sz w:val="28"/>
          <w:szCs w:val="28"/>
        </w:rPr>
        <w:t xml:space="preserve"> казенного учреждения на учреждение, предприятие и вида договора </w:t>
      </w:r>
      <w:r>
        <w:rPr>
          <w:color w:val="000000"/>
          <w:sz w:val="28"/>
          <w:szCs w:val="28"/>
        </w:rPr>
        <w:t>–</w:t>
      </w:r>
      <w:r w:rsidRPr="008C123F">
        <w:rPr>
          <w:color w:val="000000"/>
          <w:sz w:val="28"/>
          <w:szCs w:val="28"/>
        </w:rPr>
        <w:t xml:space="preserve"> </w:t>
      </w:r>
      <w:r>
        <w:rPr>
          <w:color w:val="000000"/>
          <w:sz w:val="28"/>
          <w:szCs w:val="28"/>
        </w:rPr>
        <w:t xml:space="preserve">муниципального </w:t>
      </w:r>
      <w:r w:rsidRPr="008C123F">
        <w:rPr>
          <w:color w:val="000000"/>
          <w:sz w:val="28"/>
          <w:szCs w:val="28"/>
        </w:rPr>
        <w:t>контракта на гражданско-правовой договор учреждения, предприятия.</w:t>
      </w:r>
    </w:p>
    <w:bookmarkEnd w:id="1"/>
    <w:p w:rsidR="008C123F" w:rsidRDefault="008C123F" w:rsidP="0064045B">
      <w:pPr>
        <w:suppressAutoHyphens/>
        <w:autoSpaceDE w:val="0"/>
        <w:autoSpaceDN w:val="0"/>
        <w:adjustRightInd w:val="0"/>
        <w:ind w:firstLine="720"/>
        <w:jc w:val="both"/>
        <w:rPr>
          <w:color w:val="000000"/>
          <w:sz w:val="28"/>
          <w:szCs w:val="28"/>
        </w:rPr>
      </w:pPr>
      <w:r w:rsidRPr="008C123F">
        <w:rPr>
          <w:color w:val="000000"/>
          <w:sz w:val="28"/>
          <w:szCs w:val="28"/>
        </w:rPr>
        <w:t>Принятие решения в отношении объектов капитального строительства или объектов недвижимого имущества, по которым было принято решение, осуществляется после признания этого решения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64045B" w:rsidRPr="00EC20E6" w:rsidRDefault="0064045B" w:rsidP="0064045B">
      <w:pPr>
        <w:suppressAutoHyphens/>
        <w:autoSpaceDE w:val="0"/>
        <w:autoSpaceDN w:val="0"/>
        <w:adjustRightInd w:val="0"/>
        <w:ind w:firstLine="720"/>
        <w:jc w:val="both"/>
        <w:rPr>
          <w:color w:val="000000"/>
          <w:sz w:val="28"/>
          <w:szCs w:val="28"/>
        </w:rPr>
      </w:pPr>
      <w:r w:rsidRPr="00EC20E6">
        <w:rPr>
          <w:color w:val="000000"/>
          <w:sz w:val="28"/>
          <w:szCs w:val="28"/>
        </w:rPr>
        <w:t xml:space="preserve">1.6. </w:t>
      </w:r>
      <w:r w:rsidR="006B4793" w:rsidRPr="00EC20E6">
        <w:rPr>
          <w:color w:val="000000"/>
          <w:sz w:val="28"/>
          <w:szCs w:val="28"/>
        </w:rPr>
        <w:t>Субсидии</w:t>
      </w:r>
      <w:r w:rsidRPr="00EC20E6">
        <w:rPr>
          <w:color w:val="000000"/>
          <w:sz w:val="28"/>
          <w:szCs w:val="28"/>
        </w:rPr>
        <w:t xml:space="preserve"> в отношении объектов муниципальной собственности предоставляются на строительство </w:t>
      </w:r>
      <w:r w:rsidR="006B4793" w:rsidRPr="00EC20E6">
        <w:rPr>
          <w:color w:val="000000"/>
          <w:sz w:val="28"/>
          <w:szCs w:val="28"/>
        </w:rPr>
        <w:t>(</w:t>
      </w:r>
      <w:r w:rsidRPr="00EC20E6">
        <w:rPr>
          <w:color w:val="000000"/>
          <w:sz w:val="28"/>
          <w:szCs w:val="28"/>
        </w:rPr>
        <w:t>реконструкцию, в том числе с элементами реставрации, техническое перевооружение</w:t>
      </w:r>
      <w:r w:rsidR="006B4793" w:rsidRPr="00EC20E6">
        <w:rPr>
          <w:color w:val="000000"/>
          <w:sz w:val="28"/>
          <w:szCs w:val="28"/>
        </w:rPr>
        <w:t>)</w:t>
      </w:r>
      <w:r w:rsidRPr="00EC20E6">
        <w:rPr>
          <w:color w:val="000000"/>
          <w:sz w:val="28"/>
          <w:szCs w:val="28"/>
        </w:rPr>
        <w:t xml:space="preserve"> объектов капитального строительства и (или) приобретение объектов недвижимого имущества в муниципальную собственность, включая:</w:t>
      </w:r>
    </w:p>
    <w:p w:rsidR="0064045B" w:rsidRPr="00EC20E6" w:rsidRDefault="0064045B" w:rsidP="0064045B">
      <w:pPr>
        <w:suppressAutoHyphens/>
        <w:autoSpaceDE w:val="0"/>
        <w:autoSpaceDN w:val="0"/>
        <w:adjustRightInd w:val="0"/>
        <w:ind w:firstLine="720"/>
        <w:jc w:val="both"/>
        <w:rPr>
          <w:color w:val="000000"/>
          <w:sz w:val="28"/>
          <w:szCs w:val="28"/>
        </w:rPr>
      </w:pPr>
      <w:bookmarkStart w:id="2" w:name="sub_1101"/>
      <w:r w:rsidRPr="00EC20E6">
        <w:rPr>
          <w:color w:val="000000"/>
          <w:sz w:val="28"/>
          <w:szCs w:val="28"/>
        </w:rPr>
        <w:t>1.</w:t>
      </w:r>
      <w:r w:rsidR="0026583D" w:rsidRPr="00EC20E6">
        <w:rPr>
          <w:color w:val="000000"/>
          <w:sz w:val="28"/>
          <w:szCs w:val="28"/>
        </w:rPr>
        <w:t>6</w:t>
      </w:r>
      <w:r w:rsidRPr="00EC20E6">
        <w:rPr>
          <w:color w:val="000000"/>
          <w:sz w:val="28"/>
          <w:szCs w:val="28"/>
        </w:rPr>
        <w:t>.1 подготовку проектной документации и проведение проектно-изыскательских работ для подготовки такой документации;</w:t>
      </w:r>
    </w:p>
    <w:p w:rsidR="0064045B" w:rsidRPr="00EC20E6" w:rsidRDefault="0064045B" w:rsidP="0064045B">
      <w:pPr>
        <w:suppressAutoHyphens/>
        <w:autoSpaceDE w:val="0"/>
        <w:autoSpaceDN w:val="0"/>
        <w:adjustRightInd w:val="0"/>
        <w:ind w:firstLine="720"/>
        <w:jc w:val="both"/>
        <w:rPr>
          <w:color w:val="000000"/>
          <w:sz w:val="28"/>
          <w:szCs w:val="28"/>
        </w:rPr>
      </w:pPr>
      <w:bookmarkStart w:id="3" w:name="sub_1102"/>
      <w:bookmarkEnd w:id="2"/>
      <w:r w:rsidRPr="00EC20E6">
        <w:rPr>
          <w:color w:val="000000"/>
          <w:sz w:val="28"/>
          <w:szCs w:val="28"/>
        </w:rPr>
        <w:t>1.</w:t>
      </w:r>
      <w:r w:rsidR="0026583D" w:rsidRPr="00EC20E6">
        <w:rPr>
          <w:color w:val="000000"/>
          <w:sz w:val="28"/>
          <w:szCs w:val="28"/>
        </w:rPr>
        <w:t>6</w:t>
      </w:r>
      <w:r w:rsidRPr="00EC20E6">
        <w:rPr>
          <w:color w:val="000000"/>
          <w:sz w:val="28"/>
          <w:szCs w:val="28"/>
        </w:rPr>
        <w:t>.2 проведение технологического и ценового аудита инвестиционных проектов в отношении объектов капитального строительства в случаях, предусмотренных законодательством Российской Федерации;</w:t>
      </w:r>
    </w:p>
    <w:p w:rsidR="0064045B" w:rsidRPr="00EC20E6" w:rsidRDefault="0064045B" w:rsidP="0064045B">
      <w:pPr>
        <w:suppressAutoHyphens/>
        <w:autoSpaceDE w:val="0"/>
        <w:autoSpaceDN w:val="0"/>
        <w:adjustRightInd w:val="0"/>
        <w:ind w:firstLine="720"/>
        <w:jc w:val="both"/>
        <w:rPr>
          <w:color w:val="000000"/>
          <w:sz w:val="28"/>
          <w:szCs w:val="28"/>
        </w:rPr>
      </w:pPr>
      <w:bookmarkStart w:id="4" w:name="sub_1103"/>
      <w:bookmarkEnd w:id="3"/>
      <w:r w:rsidRPr="00EC20E6">
        <w:rPr>
          <w:color w:val="000000"/>
          <w:sz w:val="28"/>
          <w:szCs w:val="28"/>
        </w:rPr>
        <w:t>1.</w:t>
      </w:r>
      <w:r w:rsidR="0026583D" w:rsidRPr="00EC20E6">
        <w:rPr>
          <w:color w:val="000000"/>
          <w:sz w:val="28"/>
          <w:szCs w:val="28"/>
        </w:rPr>
        <w:t>6</w:t>
      </w:r>
      <w:r w:rsidRPr="00EC20E6">
        <w:rPr>
          <w:color w:val="000000"/>
          <w:sz w:val="28"/>
          <w:szCs w:val="28"/>
        </w:rPr>
        <w:t>.3 проведение государственной экспертизы проектной документации и результатов инженерных изысканий;</w:t>
      </w:r>
    </w:p>
    <w:p w:rsidR="0064045B" w:rsidRPr="00EC20E6" w:rsidRDefault="0026583D" w:rsidP="0064045B">
      <w:pPr>
        <w:suppressAutoHyphens/>
        <w:autoSpaceDE w:val="0"/>
        <w:autoSpaceDN w:val="0"/>
        <w:adjustRightInd w:val="0"/>
        <w:ind w:firstLine="720"/>
        <w:jc w:val="both"/>
        <w:rPr>
          <w:color w:val="000000"/>
          <w:sz w:val="28"/>
          <w:szCs w:val="28"/>
        </w:rPr>
      </w:pPr>
      <w:bookmarkStart w:id="5" w:name="sub_1104"/>
      <w:bookmarkEnd w:id="4"/>
      <w:r w:rsidRPr="00EC20E6">
        <w:rPr>
          <w:color w:val="000000"/>
          <w:sz w:val="28"/>
          <w:szCs w:val="28"/>
        </w:rPr>
        <w:t>1.6</w:t>
      </w:r>
      <w:r w:rsidR="0064045B" w:rsidRPr="00EC20E6">
        <w:rPr>
          <w:color w:val="000000"/>
          <w:sz w:val="28"/>
          <w:szCs w:val="28"/>
        </w:rPr>
        <w:t>.4 проведение кадастровых работ, оценку рыночной стоимости объекта недвижимого имущества, приобретаемого в муниципальную собственность, а также экспертизу указанного объекта на соответствие условиям муниципального контракта;</w:t>
      </w:r>
    </w:p>
    <w:p w:rsidR="0064045B" w:rsidRPr="00EC20E6" w:rsidRDefault="0064045B" w:rsidP="0064045B">
      <w:pPr>
        <w:suppressAutoHyphens/>
        <w:autoSpaceDE w:val="0"/>
        <w:autoSpaceDN w:val="0"/>
        <w:adjustRightInd w:val="0"/>
        <w:ind w:firstLine="720"/>
        <w:jc w:val="both"/>
        <w:rPr>
          <w:color w:val="000000"/>
          <w:sz w:val="28"/>
          <w:szCs w:val="28"/>
        </w:rPr>
      </w:pPr>
      <w:bookmarkStart w:id="6" w:name="sub_1106"/>
      <w:bookmarkEnd w:id="5"/>
      <w:r w:rsidRPr="00EC20E6">
        <w:rPr>
          <w:color w:val="000000"/>
          <w:sz w:val="28"/>
          <w:szCs w:val="28"/>
        </w:rPr>
        <w:t>1.</w:t>
      </w:r>
      <w:r w:rsidR="0026583D" w:rsidRPr="00EC20E6">
        <w:rPr>
          <w:color w:val="000000"/>
          <w:sz w:val="28"/>
          <w:szCs w:val="28"/>
        </w:rPr>
        <w:t>6</w:t>
      </w:r>
      <w:r w:rsidRPr="00EC20E6">
        <w:rPr>
          <w:color w:val="000000"/>
          <w:sz w:val="28"/>
          <w:szCs w:val="28"/>
        </w:rPr>
        <w:t>.</w:t>
      </w:r>
      <w:r w:rsidR="0026583D" w:rsidRPr="00EC20E6">
        <w:rPr>
          <w:color w:val="000000"/>
          <w:sz w:val="28"/>
          <w:szCs w:val="28"/>
        </w:rPr>
        <w:t>5</w:t>
      </w:r>
      <w:r w:rsidRPr="00EC20E6">
        <w:rPr>
          <w:color w:val="000000"/>
          <w:sz w:val="28"/>
          <w:szCs w:val="28"/>
        </w:rPr>
        <w:t xml:space="preserve"> оказание услуг по осуществлению авторского надзора;</w:t>
      </w:r>
    </w:p>
    <w:p w:rsidR="0064045B" w:rsidRPr="00EC20E6" w:rsidRDefault="0064045B" w:rsidP="0064045B">
      <w:pPr>
        <w:suppressAutoHyphens/>
        <w:autoSpaceDE w:val="0"/>
        <w:autoSpaceDN w:val="0"/>
        <w:adjustRightInd w:val="0"/>
        <w:ind w:firstLine="720"/>
        <w:jc w:val="both"/>
        <w:rPr>
          <w:color w:val="000000"/>
          <w:sz w:val="28"/>
          <w:szCs w:val="28"/>
        </w:rPr>
      </w:pPr>
      <w:bookmarkStart w:id="7" w:name="sub_1107"/>
      <w:bookmarkEnd w:id="6"/>
      <w:r w:rsidRPr="00EC20E6">
        <w:rPr>
          <w:color w:val="000000"/>
          <w:sz w:val="28"/>
          <w:szCs w:val="28"/>
        </w:rPr>
        <w:t>1.</w:t>
      </w:r>
      <w:r w:rsidR="0026583D" w:rsidRPr="00EC20E6">
        <w:rPr>
          <w:color w:val="000000"/>
          <w:sz w:val="28"/>
          <w:szCs w:val="28"/>
        </w:rPr>
        <w:t>6</w:t>
      </w:r>
      <w:r w:rsidRPr="00EC20E6">
        <w:rPr>
          <w:color w:val="000000"/>
          <w:sz w:val="28"/>
          <w:szCs w:val="28"/>
        </w:rPr>
        <w:t>.</w:t>
      </w:r>
      <w:r w:rsidR="0026583D" w:rsidRPr="00EC20E6">
        <w:rPr>
          <w:color w:val="000000"/>
          <w:sz w:val="28"/>
          <w:szCs w:val="28"/>
        </w:rPr>
        <w:t>6</w:t>
      </w:r>
      <w:r w:rsidRPr="00EC20E6">
        <w:rPr>
          <w:color w:val="000000"/>
          <w:sz w:val="28"/>
          <w:szCs w:val="28"/>
        </w:rPr>
        <w:t xml:space="preserve"> проведение лабораторного контроля качества строительства;</w:t>
      </w:r>
    </w:p>
    <w:p w:rsidR="0064045B" w:rsidRPr="00EC20E6" w:rsidRDefault="0026583D" w:rsidP="0064045B">
      <w:pPr>
        <w:suppressAutoHyphens/>
        <w:autoSpaceDE w:val="0"/>
        <w:autoSpaceDN w:val="0"/>
        <w:adjustRightInd w:val="0"/>
        <w:ind w:firstLine="720"/>
        <w:jc w:val="both"/>
        <w:rPr>
          <w:color w:val="000000"/>
          <w:sz w:val="28"/>
          <w:szCs w:val="28"/>
        </w:rPr>
      </w:pPr>
      <w:bookmarkStart w:id="8" w:name="sub_1108"/>
      <w:bookmarkEnd w:id="7"/>
      <w:r w:rsidRPr="00EC20E6">
        <w:rPr>
          <w:color w:val="000000"/>
          <w:sz w:val="28"/>
          <w:szCs w:val="28"/>
        </w:rPr>
        <w:lastRenderedPageBreak/>
        <w:t>1.6</w:t>
      </w:r>
      <w:r w:rsidR="0064045B" w:rsidRPr="00EC20E6">
        <w:rPr>
          <w:color w:val="000000"/>
          <w:sz w:val="28"/>
          <w:szCs w:val="28"/>
        </w:rPr>
        <w:t>.</w:t>
      </w:r>
      <w:r w:rsidRPr="00EC20E6">
        <w:rPr>
          <w:color w:val="000000"/>
          <w:sz w:val="28"/>
          <w:szCs w:val="28"/>
        </w:rPr>
        <w:t>7</w:t>
      </w:r>
      <w:r w:rsidR="0064045B" w:rsidRPr="00EC20E6">
        <w:rPr>
          <w:color w:val="000000"/>
          <w:sz w:val="28"/>
          <w:szCs w:val="28"/>
        </w:rPr>
        <w:t xml:space="preserve"> выполнение работ по разработке проекта планировки территории, проекта межевания территории;</w:t>
      </w:r>
    </w:p>
    <w:p w:rsidR="0064045B" w:rsidRPr="00EC20E6" w:rsidRDefault="0064045B" w:rsidP="0064045B">
      <w:pPr>
        <w:suppressAutoHyphens/>
        <w:autoSpaceDE w:val="0"/>
        <w:autoSpaceDN w:val="0"/>
        <w:adjustRightInd w:val="0"/>
        <w:ind w:firstLine="720"/>
        <w:jc w:val="both"/>
        <w:rPr>
          <w:color w:val="000000"/>
          <w:sz w:val="28"/>
          <w:szCs w:val="28"/>
        </w:rPr>
      </w:pPr>
      <w:bookmarkStart w:id="9" w:name="sub_1109"/>
      <w:bookmarkEnd w:id="8"/>
      <w:r w:rsidRPr="00EC20E6">
        <w:rPr>
          <w:color w:val="000000"/>
          <w:sz w:val="28"/>
          <w:szCs w:val="28"/>
        </w:rPr>
        <w:t>1.</w:t>
      </w:r>
      <w:r w:rsidR="0026583D" w:rsidRPr="00EC20E6">
        <w:rPr>
          <w:color w:val="000000"/>
          <w:sz w:val="28"/>
          <w:szCs w:val="28"/>
        </w:rPr>
        <w:t>6</w:t>
      </w:r>
      <w:r w:rsidRPr="00EC20E6">
        <w:rPr>
          <w:color w:val="000000"/>
          <w:sz w:val="28"/>
          <w:szCs w:val="28"/>
        </w:rPr>
        <w:t>.</w:t>
      </w:r>
      <w:r w:rsidR="0026583D" w:rsidRPr="00EC20E6">
        <w:rPr>
          <w:color w:val="000000"/>
          <w:sz w:val="28"/>
          <w:szCs w:val="28"/>
        </w:rPr>
        <w:t>8</w:t>
      </w:r>
      <w:r w:rsidRPr="00EC20E6">
        <w:rPr>
          <w:color w:val="000000"/>
          <w:sz w:val="28"/>
          <w:szCs w:val="28"/>
        </w:rPr>
        <w:t xml:space="preserve"> выполнение иных работ (оказание иных услуг), определенных решением о подготовке и реализации бюджетных инвестиций.</w:t>
      </w:r>
    </w:p>
    <w:bookmarkEnd w:id="9"/>
    <w:p w:rsidR="00F452A5" w:rsidRPr="00F452A5" w:rsidRDefault="00F452A5" w:rsidP="00F452A5">
      <w:pPr>
        <w:ind w:firstLine="709"/>
        <w:jc w:val="both"/>
        <w:rPr>
          <w:sz w:val="28"/>
          <w:szCs w:val="28"/>
        </w:rPr>
      </w:pPr>
      <w:r w:rsidRPr="00EC20E6">
        <w:rPr>
          <w:sz w:val="28"/>
          <w:szCs w:val="28"/>
        </w:rPr>
        <w:t>1.7. Не допускается при осуществлении капитальных вложений в объекты</w:t>
      </w:r>
      <w:r w:rsidRPr="00F452A5">
        <w:rPr>
          <w:sz w:val="28"/>
          <w:szCs w:val="28"/>
        </w:rPr>
        <w:t xml:space="preserve"> муниципальной собственности </w:t>
      </w:r>
      <w:r>
        <w:rPr>
          <w:sz w:val="28"/>
          <w:szCs w:val="28"/>
        </w:rPr>
        <w:t>муниципального образования</w:t>
      </w:r>
      <w:r w:rsidRPr="00F452A5">
        <w:rPr>
          <w:sz w:val="28"/>
          <w:szCs w:val="28"/>
        </w:rPr>
        <w:t>:</w:t>
      </w:r>
    </w:p>
    <w:p w:rsidR="00F452A5" w:rsidRPr="00F452A5" w:rsidRDefault="00F452A5" w:rsidP="00F452A5">
      <w:pPr>
        <w:ind w:firstLine="709"/>
        <w:jc w:val="both"/>
        <w:rPr>
          <w:sz w:val="28"/>
          <w:szCs w:val="28"/>
        </w:rPr>
      </w:pPr>
      <w:bookmarkStart w:id="10" w:name="sub_1131"/>
      <w:r>
        <w:rPr>
          <w:sz w:val="28"/>
          <w:szCs w:val="28"/>
        </w:rPr>
        <w:t>1.7</w:t>
      </w:r>
      <w:r w:rsidRPr="00F452A5">
        <w:rPr>
          <w:sz w:val="28"/>
          <w:szCs w:val="28"/>
        </w:rPr>
        <w:t xml:space="preserve">.1 осуществление капитальных вложений в объекты муниципальной собственности, которые не относятся (не могут быть отнесены) к муниципальной собственности </w:t>
      </w:r>
      <w:r>
        <w:rPr>
          <w:sz w:val="28"/>
          <w:szCs w:val="28"/>
        </w:rPr>
        <w:t>муниципального образования</w:t>
      </w:r>
      <w:r w:rsidRPr="00F452A5">
        <w:rPr>
          <w:sz w:val="28"/>
          <w:szCs w:val="28"/>
        </w:rPr>
        <w:t>;</w:t>
      </w:r>
    </w:p>
    <w:p w:rsidR="00F452A5" w:rsidRPr="00F452A5" w:rsidRDefault="00F452A5" w:rsidP="00F452A5">
      <w:pPr>
        <w:ind w:firstLine="709"/>
        <w:jc w:val="both"/>
        <w:rPr>
          <w:sz w:val="28"/>
          <w:szCs w:val="28"/>
        </w:rPr>
      </w:pPr>
      <w:bookmarkStart w:id="11" w:name="sub_1132"/>
      <w:bookmarkEnd w:id="10"/>
      <w:r w:rsidRPr="00F452A5">
        <w:rPr>
          <w:sz w:val="28"/>
          <w:szCs w:val="28"/>
        </w:rPr>
        <w:t>1.</w:t>
      </w:r>
      <w:r>
        <w:rPr>
          <w:sz w:val="28"/>
          <w:szCs w:val="28"/>
        </w:rPr>
        <w:t>7</w:t>
      </w:r>
      <w:r w:rsidRPr="00F452A5">
        <w:rPr>
          <w:sz w:val="28"/>
          <w:szCs w:val="28"/>
        </w:rPr>
        <w:t xml:space="preserve">.2 предоставление субсидий в отношении объектов муниципальной собственности </w:t>
      </w:r>
      <w:r>
        <w:rPr>
          <w:sz w:val="28"/>
          <w:szCs w:val="28"/>
        </w:rPr>
        <w:t>муниципального образования</w:t>
      </w:r>
      <w:r w:rsidRPr="00F452A5">
        <w:rPr>
          <w:sz w:val="28"/>
          <w:szCs w:val="28"/>
        </w:rPr>
        <w:t>, по которым принято решение о подготовке и реализации бюджетных инвестиций;</w:t>
      </w:r>
    </w:p>
    <w:p w:rsidR="00F452A5" w:rsidRPr="00F452A5" w:rsidRDefault="00F452A5" w:rsidP="00F452A5">
      <w:pPr>
        <w:ind w:firstLine="709"/>
        <w:jc w:val="both"/>
        <w:rPr>
          <w:sz w:val="28"/>
          <w:szCs w:val="28"/>
        </w:rPr>
      </w:pPr>
      <w:bookmarkStart w:id="12" w:name="sub_1133"/>
      <w:bookmarkEnd w:id="11"/>
      <w:r>
        <w:rPr>
          <w:sz w:val="28"/>
          <w:szCs w:val="28"/>
        </w:rPr>
        <w:t>1.7</w:t>
      </w:r>
      <w:r w:rsidRPr="00F452A5">
        <w:rPr>
          <w:sz w:val="28"/>
          <w:szCs w:val="28"/>
        </w:rPr>
        <w:t>.3 предоставление бюджетных инвестиций в объекты муниципальной собственности</w:t>
      </w:r>
      <w:r>
        <w:rPr>
          <w:sz w:val="28"/>
          <w:szCs w:val="28"/>
        </w:rPr>
        <w:t xml:space="preserve"> муниципального образования</w:t>
      </w:r>
      <w:r w:rsidRPr="00F452A5">
        <w:rPr>
          <w:sz w:val="28"/>
          <w:szCs w:val="28"/>
        </w:rPr>
        <w:t>, в отношении которых принято решение о предоставлении субсидии.</w:t>
      </w:r>
    </w:p>
    <w:p w:rsidR="00606926" w:rsidRPr="00606926" w:rsidRDefault="00606926" w:rsidP="00606926">
      <w:pPr>
        <w:ind w:firstLine="709"/>
        <w:jc w:val="both"/>
        <w:rPr>
          <w:sz w:val="28"/>
          <w:szCs w:val="28"/>
        </w:rPr>
      </w:pPr>
      <w:bookmarkStart w:id="13" w:name="sub_3045"/>
      <w:bookmarkEnd w:id="12"/>
      <w:r>
        <w:rPr>
          <w:sz w:val="28"/>
          <w:szCs w:val="28"/>
        </w:rPr>
        <w:t>1</w:t>
      </w:r>
      <w:r w:rsidRPr="00606926">
        <w:rPr>
          <w:sz w:val="28"/>
          <w:szCs w:val="28"/>
        </w:rPr>
        <w:t>.</w:t>
      </w:r>
      <w:r>
        <w:rPr>
          <w:sz w:val="28"/>
          <w:szCs w:val="28"/>
        </w:rPr>
        <w:t>8</w:t>
      </w:r>
      <w:r w:rsidRPr="00606926">
        <w:rPr>
          <w:sz w:val="28"/>
          <w:szCs w:val="28"/>
        </w:rPr>
        <w:t xml:space="preserve">. Средства, предоставляемые учреждениям, предприятиям из бюджета муниципального </w:t>
      </w:r>
      <w:r>
        <w:rPr>
          <w:sz w:val="28"/>
          <w:szCs w:val="28"/>
        </w:rPr>
        <w:t>образования</w:t>
      </w:r>
      <w:r w:rsidRPr="00606926">
        <w:rPr>
          <w:sz w:val="28"/>
          <w:szCs w:val="28"/>
        </w:rPr>
        <w:t xml:space="preserve"> в виде субсидий на капитальные вложения в объект муниципальной собственности, расходуются в соответствии с их целевым назначением и не могут быть направлены на другие цели.</w:t>
      </w:r>
    </w:p>
    <w:bookmarkEnd w:id="13"/>
    <w:p w:rsidR="002949C7" w:rsidRDefault="002949C7" w:rsidP="0064045B">
      <w:pPr>
        <w:suppressAutoHyphens/>
        <w:autoSpaceDE w:val="0"/>
        <w:autoSpaceDN w:val="0"/>
        <w:adjustRightInd w:val="0"/>
        <w:ind w:firstLine="720"/>
        <w:jc w:val="both"/>
        <w:rPr>
          <w:color w:val="000000"/>
          <w:sz w:val="28"/>
          <w:szCs w:val="28"/>
        </w:rPr>
      </w:pPr>
    </w:p>
    <w:p w:rsidR="00A677A1" w:rsidRDefault="00A677A1" w:rsidP="00A677A1">
      <w:pPr>
        <w:autoSpaceDE w:val="0"/>
        <w:autoSpaceDN w:val="0"/>
        <w:adjustRightInd w:val="0"/>
        <w:jc w:val="center"/>
        <w:rPr>
          <w:b/>
          <w:bCs/>
          <w:sz w:val="28"/>
          <w:szCs w:val="28"/>
        </w:rPr>
      </w:pPr>
      <w:r>
        <w:rPr>
          <w:b/>
          <w:bCs/>
          <w:sz w:val="28"/>
          <w:szCs w:val="28"/>
        </w:rPr>
        <w:t>2</w:t>
      </w:r>
      <w:r w:rsidRPr="00A26E5A">
        <w:rPr>
          <w:b/>
          <w:bCs/>
          <w:sz w:val="28"/>
          <w:szCs w:val="28"/>
        </w:rPr>
        <w:t xml:space="preserve">. </w:t>
      </w:r>
      <w:r>
        <w:rPr>
          <w:b/>
          <w:bCs/>
          <w:sz w:val="28"/>
          <w:szCs w:val="28"/>
        </w:rPr>
        <w:t>Порядок принятия решения о предоставлении субсидий</w:t>
      </w:r>
    </w:p>
    <w:p w:rsidR="00A66958" w:rsidRPr="00A677A1" w:rsidRDefault="00A66958" w:rsidP="00DF34F8">
      <w:pPr>
        <w:autoSpaceDE w:val="0"/>
        <w:autoSpaceDN w:val="0"/>
        <w:adjustRightInd w:val="0"/>
        <w:ind w:firstLine="709"/>
        <w:jc w:val="both"/>
        <w:rPr>
          <w:sz w:val="28"/>
          <w:szCs w:val="28"/>
        </w:rPr>
      </w:pPr>
    </w:p>
    <w:p w:rsidR="00A677A1" w:rsidRPr="00A677A1" w:rsidRDefault="00A677A1" w:rsidP="00A677A1">
      <w:pPr>
        <w:ind w:firstLine="709"/>
        <w:jc w:val="both"/>
        <w:rPr>
          <w:sz w:val="28"/>
          <w:szCs w:val="28"/>
        </w:rPr>
      </w:pPr>
      <w:bookmarkStart w:id="14" w:name="sub_21"/>
      <w:r w:rsidRPr="00A677A1">
        <w:rPr>
          <w:sz w:val="28"/>
          <w:szCs w:val="28"/>
        </w:rPr>
        <w:t>2.1. Условиями предоставления субсидий является наличие:</w:t>
      </w:r>
    </w:p>
    <w:p w:rsidR="00A677A1" w:rsidRPr="00A677A1" w:rsidRDefault="00A677A1" w:rsidP="00A677A1">
      <w:pPr>
        <w:ind w:firstLine="709"/>
        <w:jc w:val="both"/>
        <w:rPr>
          <w:sz w:val="28"/>
          <w:szCs w:val="28"/>
        </w:rPr>
      </w:pPr>
      <w:bookmarkStart w:id="15" w:name="sub_211"/>
      <w:bookmarkEnd w:id="14"/>
      <w:r w:rsidRPr="00A677A1">
        <w:rPr>
          <w:sz w:val="28"/>
          <w:szCs w:val="28"/>
        </w:rPr>
        <w:t>а) финансово-экономического обоснования необходимости предоставления субсидий;</w:t>
      </w:r>
    </w:p>
    <w:p w:rsidR="00A677A1" w:rsidRPr="00A677A1" w:rsidRDefault="00A677A1" w:rsidP="00A677A1">
      <w:pPr>
        <w:ind w:firstLine="709"/>
        <w:jc w:val="both"/>
        <w:rPr>
          <w:sz w:val="28"/>
          <w:szCs w:val="28"/>
        </w:rPr>
      </w:pPr>
      <w:bookmarkStart w:id="16" w:name="sub_212"/>
      <w:bookmarkEnd w:id="15"/>
      <w:r w:rsidRPr="00A677A1">
        <w:rPr>
          <w:sz w:val="28"/>
          <w:szCs w:val="28"/>
        </w:rPr>
        <w:t>б) документов, подтверждающих потребность учреждения, предприятия в планируемых расходах;</w:t>
      </w:r>
    </w:p>
    <w:p w:rsidR="00A677A1" w:rsidRPr="00A677A1" w:rsidRDefault="00A677A1" w:rsidP="00A677A1">
      <w:pPr>
        <w:ind w:firstLine="709"/>
        <w:jc w:val="both"/>
        <w:rPr>
          <w:sz w:val="28"/>
          <w:szCs w:val="28"/>
        </w:rPr>
      </w:pPr>
      <w:bookmarkStart w:id="17" w:name="sub_213"/>
      <w:bookmarkEnd w:id="16"/>
      <w:r w:rsidRPr="00A677A1">
        <w:rPr>
          <w:sz w:val="28"/>
          <w:szCs w:val="28"/>
        </w:rPr>
        <w:t>в) принятого с учетом требований настоящего Порядка решения о предоставлении субсидий учреждению, предприятию;</w:t>
      </w:r>
    </w:p>
    <w:p w:rsidR="00A677A1" w:rsidRPr="00A677A1" w:rsidRDefault="00A677A1" w:rsidP="00A677A1">
      <w:pPr>
        <w:ind w:firstLine="709"/>
        <w:jc w:val="both"/>
        <w:rPr>
          <w:sz w:val="28"/>
          <w:szCs w:val="28"/>
        </w:rPr>
      </w:pPr>
      <w:bookmarkStart w:id="18" w:name="sub_214"/>
      <w:bookmarkEnd w:id="17"/>
      <w:r w:rsidRPr="00A677A1">
        <w:rPr>
          <w:sz w:val="28"/>
          <w:szCs w:val="28"/>
        </w:rPr>
        <w:t xml:space="preserve">г) </w:t>
      </w:r>
      <w:r w:rsidRPr="005C6557">
        <w:rPr>
          <w:sz w:val="28"/>
          <w:szCs w:val="28"/>
        </w:rPr>
        <w:t xml:space="preserve">заключенного соглашения между главным распорядителем </w:t>
      </w:r>
      <w:r w:rsidR="005C6557" w:rsidRPr="005C6557">
        <w:rPr>
          <w:sz w:val="28"/>
          <w:szCs w:val="28"/>
        </w:rPr>
        <w:t xml:space="preserve">как получателем бюджетных средств </w:t>
      </w:r>
      <w:r w:rsidRPr="005C6557">
        <w:rPr>
          <w:sz w:val="28"/>
          <w:szCs w:val="28"/>
        </w:rPr>
        <w:t>и</w:t>
      </w:r>
      <w:r w:rsidRPr="00A677A1">
        <w:rPr>
          <w:sz w:val="28"/>
          <w:szCs w:val="28"/>
        </w:rPr>
        <w:t xml:space="preserve"> </w:t>
      </w:r>
      <w:r w:rsidRPr="00F06A7D">
        <w:rPr>
          <w:sz w:val="28"/>
          <w:szCs w:val="28"/>
        </w:rPr>
        <w:t>учреждением, предприятием (далее - соглашение о предоставлении субсидии);</w:t>
      </w:r>
    </w:p>
    <w:p w:rsidR="00A677A1" w:rsidRPr="001A7FCD" w:rsidRDefault="00A677A1" w:rsidP="00A677A1">
      <w:pPr>
        <w:ind w:firstLine="709"/>
        <w:jc w:val="both"/>
        <w:rPr>
          <w:sz w:val="28"/>
          <w:szCs w:val="28"/>
        </w:rPr>
      </w:pPr>
      <w:bookmarkStart w:id="19" w:name="sub_215"/>
      <w:bookmarkEnd w:id="18"/>
      <w:r w:rsidRPr="00A677A1">
        <w:rPr>
          <w:sz w:val="28"/>
          <w:szCs w:val="28"/>
        </w:rPr>
        <w:t xml:space="preserve">д) положительного заключения на предмет эффективности использования </w:t>
      </w:r>
      <w:r w:rsidRPr="001A7FCD">
        <w:rPr>
          <w:sz w:val="28"/>
          <w:szCs w:val="28"/>
        </w:rPr>
        <w:t>средств местного бюджета, направленных на капитальные вложения.</w:t>
      </w:r>
    </w:p>
    <w:p w:rsidR="00595C72" w:rsidRDefault="00A677A1" w:rsidP="00A677A1">
      <w:pPr>
        <w:ind w:firstLine="709"/>
        <w:jc w:val="both"/>
        <w:rPr>
          <w:sz w:val="28"/>
          <w:szCs w:val="28"/>
        </w:rPr>
      </w:pPr>
      <w:bookmarkStart w:id="20" w:name="sub_22"/>
      <w:bookmarkEnd w:id="19"/>
      <w:r w:rsidRPr="001A7FCD">
        <w:rPr>
          <w:sz w:val="28"/>
          <w:szCs w:val="28"/>
        </w:rPr>
        <w:t>2.2. Главный распорядитель в течение 10 рабочих дней с момента поступления от учреждения, предприятия документов, указанных в подпунктах «а», «б» пункта 2.1 настоящего Порядка, рассматривает их. При соблюдении условий, установленных пунктом 2.3 настоящего Порядка, принимает решение о предоставлении субсидий учреждению</w:t>
      </w:r>
      <w:r w:rsidR="00BE106F" w:rsidRPr="001A7FCD">
        <w:rPr>
          <w:sz w:val="28"/>
          <w:szCs w:val="28"/>
        </w:rPr>
        <w:t>,</w:t>
      </w:r>
      <w:r w:rsidRPr="001A7FCD">
        <w:rPr>
          <w:sz w:val="28"/>
          <w:szCs w:val="28"/>
        </w:rPr>
        <w:t xml:space="preserve"> предприятию, подготавливает проект решения о предоставлении субсидий.</w:t>
      </w:r>
      <w:r w:rsidR="005F6F1F">
        <w:rPr>
          <w:sz w:val="28"/>
          <w:szCs w:val="28"/>
        </w:rPr>
        <w:t xml:space="preserve"> К проекту решения о предоставлении субсидии прилагается документ, </w:t>
      </w:r>
      <w:r w:rsidR="005F6F1F" w:rsidRPr="009C42C9">
        <w:rPr>
          <w:sz w:val="28"/>
          <w:szCs w:val="28"/>
        </w:rPr>
        <w:t>содержащий результаты оценки эффективности использования средств местного бюджета, направленных на капитальные вложения, проведенной главным распорядителем в соответствии с Порядком</w:t>
      </w:r>
      <w:r w:rsidR="002A118B" w:rsidRPr="009C42C9">
        <w:rPr>
          <w:sz w:val="28"/>
          <w:szCs w:val="28"/>
        </w:rPr>
        <w:t xml:space="preserve"> проведения проверки инвестиционных проектов на предмет эффективности использования средств бюджета Вилючинского городского </w:t>
      </w:r>
      <w:r w:rsidR="002A118B" w:rsidRPr="009C42C9">
        <w:rPr>
          <w:sz w:val="28"/>
          <w:szCs w:val="28"/>
        </w:rPr>
        <w:lastRenderedPageBreak/>
        <w:t>округа, направляемых на капитальные вложения</w:t>
      </w:r>
      <w:r w:rsidR="005F6F1F" w:rsidRPr="009C42C9">
        <w:rPr>
          <w:sz w:val="28"/>
          <w:szCs w:val="28"/>
        </w:rPr>
        <w:t>, установленным постановлением администрации Вилючинского город</w:t>
      </w:r>
      <w:r w:rsidR="005F6F1F">
        <w:rPr>
          <w:sz w:val="28"/>
          <w:szCs w:val="28"/>
        </w:rPr>
        <w:t>ского округа.</w:t>
      </w:r>
      <w:r w:rsidR="00595C72">
        <w:rPr>
          <w:sz w:val="28"/>
          <w:szCs w:val="28"/>
        </w:rPr>
        <w:t xml:space="preserve"> </w:t>
      </w:r>
    </w:p>
    <w:p w:rsidR="005F6F1F" w:rsidRPr="001A7FCD" w:rsidRDefault="005F6F1F" w:rsidP="00A677A1">
      <w:pPr>
        <w:ind w:firstLine="709"/>
        <w:jc w:val="both"/>
        <w:rPr>
          <w:sz w:val="28"/>
          <w:szCs w:val="28"/>
        </w:rPr>
      </w:pPr>
      <w:r>
        <w:rPr>
          <w:sz w:val="28"/>
          <w:szCs w:val="28"/>
        </w:rPr>
        <w:t xml:space="preserve">Заключение </w:t>
      </w:r>
      <w:r w:rsidRPr="00A677A1">
        <w:rPr>
          <w:sz w:val="28"/>
          <w:szCs w:val="28"/>
        </w:rPr>
        <w:t xml:space="preserve">на предмет эффективности использования </w:t>
      </w:r>
      <w:r w:rsidRPr="001A7FCD">
        <w:rPr>
          <w:sz w:val="28"/>
          <w:szCs w:val="28"/>
        </w:rPr>
        <w:t>средств местного бюджета, направленных на капитальные вложения</w:t>
      </w:r>
      <w:r>
        <w:rPr>
          <w:sz w:val="28"/>
          <w:szCs w:val="28"/>
        </w:rPr>
        <w:t xml:space="preserve"> дает финансовое управление администрации Вилючинского городского округа.</w:t>
      </w:r>
    </w:p>
    <w:p w:rsidR="00A677A1" w:rsidRPr="00976939" w:rsidRDefault="00A677A1" w:rsidP="00A677A1">
      <w:pPr>
        <w:ind w:firstLine="709"/>
        <w:jc w:val="both"/>
        <w:rPr>
          <w:sz w:val="28"/>
          <w:szCs w:val="28"/>
        </w:rPr>
      </w:pPr>
      <w:bookmarkStart w:id="21" w:name="sub_23"/>
      <w:bookmarkEnd w:id="20"/>
      <w:r w:rsidRPr="00976939">
        <w:rPr>
          <w:sz w:val="28"/>
          <w:szCs w:val="28"/>
        </w:rPr>
        <w:t>2.3. Решение о предоставлении субсидий принимается в случае соблюдения следующих условий:</w:t>
      </w:r>
    </w:p>
    <w:p w:rsidR="00A677A1" w:rsidRPr="00976939" w:rsidRDefault="00A677A1" w:rsidP="00A677A1">
      <w:pPr>
        <w:ind w:firstLine="709"/>
        <w:jc w:val="both"/>
        <w:rPr>
          <w:sz w:val="28"/>
          <w:szCs w:val="28"/>
        </w:rPr>
      </w:pPr>
      <w:bookmarkStart w:id="22" w:name="sub_231"/>
      <w:bookmarkEnd w:id="21"/>
      <w:r w:rsidRPr="00976939">
        <w:rPr>
          <w:sz w:val="28"/>
          <w:szCs w:val="28"/>
        </w:rPr>
        <w:t xml:space="preserve">а) отбор объектов недвижимого имущества производится с учетом приоритетов и целей развития муниципального образования, исходя из прогнозов социально-экономического развития муниципального образования, </w:t>
      </w:r>
      <w:r w:rsidR="00976939" w:rsidRPr="00976939">
        <w:rPr>
          <w:sz w:val="28"/>
          <w:szCs w:val="28"/>
        </w:rPr>
        <w:t xml:space="preserve">стратегии развития муниципального образования, документов территориального планирования муниципального образования, </w:t>
      </w:r>
      <w:r w:rsidRPr="00976939">
        <w:rPr>
          <w:sz w:val="28"/>
          <w:szCs w:val="28"/>
        </w:rPr>
        <w:t>муниципальных программ муниципального образования;</w:t>
      </w:r>
    </w:p>
    <w:p w:rsidR="00A677A1" w:rsidRPr="001A7FCD" w:rsidRDefault="00A677A1" w:rsidP="00A677A1">
      <w:pPr>
        <w:ind w:firstLine="709"/>
        <w:jc w:val="both"/>
        <w:rPr>
          <w:sz w:val="28"/>
          <w:szCs w:val="28"/>
        </w:rPr>
      </w:pPr>
      <w:bookmarkStart w:id="23" w:name="sub_232"/>
      <w:bookmarkEnd w:id="22"/>
      <w:r w:rsidRPr="00976939">
        <w:rPr>
          <w:sz w:val="28"/>
          <w:szCs w:val="28"/>
        </w:rPr>
        <w:t>б) наличие муниципальных программ, реализуемых за счет средств бюджета муниципального образования, предусматривающих приобретение объектов недвижимого имущества, либо необходимость приобретения объекта недвижимого имущества в связи с реализацией учреждениями</w:t>
      </w:r>
      <w:r w:rsidR="00091BC9" w:rsidRPr="00976939">
        <w:rPr>
          <w:sz w:val="28"/>
          <w:szCs w:val="28"/>
        </w:rPr>
        <w:t xml:space="preserve">, </w:t>
      </w:r>
      <w:r w:rsidRPr="00976939">
        <w:rPr>
          <w:sz w:val="28"/>
          <w:szCs w:val="28"/>
        </w:rPr>
        <w:t xml:space="preserve">предприятиями </w:t>
      </w:r>
      <w:r w:rsidRPr="001A7FCD">
        <w:rPr>
          <w:sz w:val="28"/>
          <w:szCs w:val="28"/>
        </w:rPr>
        <w:t>полномочий, отнесенных к предмету их ведения;</w:t>
      </w:r>
    </w:p>
    <w:p w:rsidR="00A677A1" w:rsidRPr="001A7FCD" w:rsidRDefault="00A677A1" w:rsidP="00A677A1">
      <w:pPr>
        <w:ind w:firstLine="709"/>
        <w:jc w:val="both"/>
        <w:rPr>
          <w:sz w:val="28"/>
          <w:szCs w:val="28"/>
        </w:rPr>
      </w:pPr>
      <w:bookmarkStart w:id="24" w:name="sub_233"/>
      <w:bookmarkEnd w:id="23"/>
      <w:r w:rsidRPr="001A7FCD">
        <w:rPr>
          <w:sz w:val="28"/>
          <w:szCs w:val="28"/>
        </w:rPr>
        <w:t>в) соответствие финансово-экономического обоснования требованиям, установленным пунктом 2.4 настоящего Порядка.</w:t>
      </w:r>
    </w:p>
    <w:p w:rsidR="00A677A1" w:rsidRPr="001A7FCD" w:rsidRDefault="00A677A1" w:rsidP="00A677A1">
      <w:pPr>
        <w:ind w:firstLine="709"/>
        <w:jc w:val="both"/>
        <w:rPr>
          <w:sz w:val="28"/>
          <w:szCs w:val="28"/>
        </w:rPr>
      </w:pPr>
      <w:bookmarkStart w:id="25" w:name="sub_24"/>
      <w:bookmarkEnd w:id="24"/>
      <w:r w:rsidRPr="001A7FCD">
        <w:rPr>
          <w:sz w:val="28"/>
          <w:szCs w:val="28"/>
        </w:rPr>
        <w:t>2.4. Финансово-экономическое обоснование должно содержать:</w:t>
      </w:r>
    </w:p>
    <w:p w:rsidR="00A677A1" w:rsidRPr="001A7FCD" w:rsidRDefault="00A677A1" w:rsidP="00A677A1">
      <w:pPr>
        <w:ind w:firstLine="709"/>
        <w:jc w:val="both"/>
        <w:rPr>
          <w:sz w:val="28"/>
          <w:szCs w:val="28"/>
        </w:rPr>
      </w:pPr>
      <w:bookmarkStart w:id="26" w:name="sub_241"/>
      <w:bookmarkEnd w:id="25"/>
      <w:r w:rsidRPr="001A7FCD">
        <w:rPr>
          <w:sz w:val="28"/>
          <w:szCs w:val="28"/>
        </w:rPr>
        <w:t>а) наименование учреждения</w:t>
      </w:r>
      <w:r w:rsidR="00DB4574" w:rsidRPr="001A7FCD">
        <w:rPr>
          <w:sz w:val="28"/>
          <w:szCs w:val="28"/>
        </w:rPr>
        <w:t>,</w:t>
      </w:r>
      <w:r w:rsidRPr="001A7FCD">
        <w:rPr>
          <w:sz w:val="28"/>
          <w:szCs w:val="28"/>
        </w:rPr>
        <w:t xml:space="preserve"> предприятия;</w:t>
      </w:r>
    </w:p>
    <w:p w:rsidR="00A677A1" w:rsidRPr="001A7FCD" w:rsidRDefault="00A677A1" w:rsidP="00A677A1">
      <w:pPr>
        <w:ind w:firstLine="709"/>
        <w:jc w:val="both"/>
        <w:rPr>
          <w:sz w:val="28"/>
          <w:szCs w:val="28"/>
        </w:rPr>
      </w:pPr>
      <w:bookmarkStart w:id="27" w:name="sub_242"/>
      <w:bookmarkEnd w:id="26"/>
      <w:r w:rsidRPr="001A7FCD">
        <w:rPr>
          <w:sz w:val="28"/>
          <w:szCs w:val="28"/>
        </w:rPr>
        <w:t>б) обоснование необходимости предоставления субсидий;</w:t>
      </w:r>
    </w:p>
    <w:p w:rsidR="00A677A1" w:rsidRPr="001A7FCD" w:rsidRDefault="00A677A1" w:rsidP="00A677A1">
      <w:pPr>
        <w:ind w:firstLine="709"/>
        <w:jc w:val="both"/>
        <w:rPr>
          <w:sz w:val="28"/>
          <w:szCs w:val="28"/>
        </w:rPr>
      </w:pPr>
      <w:bookmarkStart w:id="28" w:name="sub_243"/>
      <w:bookmarkEnd w:id="27"/>
      <w:r w:rsidRPr="001A7FCD">
        <w:rPr>
          <w:sz w:val="28"/>
          <w:szCs w:val="28"/>
        </w:rPr>
        <w:t>в) целевое назначение, объем субсидий, сроки реализации;</w:t>
      </w:r>
    </w:p>
    <w:p w:rsidR="00A677A1" w:rsidRDefault="00A677A1" w:rsidP="00A677A1">
      <w:pPr>
        <w:ind w:firstLine="709"/>
        <w:jc w:val="both"/>
        <w:rPr>
          <w:sz w:val="28"/>
          <w:szCs w:val="28"/>
        </w:rPr>
      </w:pPr>
      <w:bookmarkStart w:id="29" w:name="sub_244"/>
      <w:bookmarkEnd w:id="28"/>
      <w:r w:rsidRPr="001A7FCD">
        <w:rPr>
          <w:sz w:val="28"/>
          <w:szCs w:val="28"/>
        </w:rPr>
        <w:t>г) перечень планируемых к приобретению объектов недвижимого имущества;</w:t>
      </w:r>
    </w:p>
    <w:p w:rsidR="00B10232" w:rsidRPr="001A7FCD" w:rsidRDefault="00B10232" w:rsidP="00A677A1">
      <w:pPr>
        <w:ind w:firstLine="709"/>
        <w:jc w:val="both"/>
        <w:rPr>
          <w:sz w:val="28"/>
          <w:szCs w:val="28"/>
        </w:rPr>
      </w:pPr>
      <w:r>
        <w:rPr>
          <w:sz w:val="28"/>
          <w:szCs w:val="28"/>
        </w:rPr>
        <w:t xml:space="preserve">д) </w:t>
      </w:r>
      <w:r w:rsidRPr="00B10232">
        <w:rPr>
          <w:sz w:val="28"/>
          <w:szCs w:val="28"/>
        </w:rPr>
        <w:t xml:space="preserve">краткую характеристику объекта капитального строительства, включающую в себя сведения, предусмотренные </w:t>
      </w:r>
      <w:hyperlink w:anchor="sub_13" w:history="1">
        <w:r w:rsidRPr="00B10232">
          <w:rPr>
            <w:sz w:val="28"/>
            <w:szCs w:val="28"/>
          </w:rPr>
          <w:t xml:space="preserve">пунктом </w:t>
        </w:r>
      </w:hyperlink>
      <w:r>
        <w:rPr>
          <w:sz w:val="28"/>
          <w:szCs w:val="28"/>
        </w:rPr>
        <w:t>2.5</w:t>
      </w:r>
      <w:r w:rsidRPr="00B10232">
        <w:rPr>
          <w:sz w:val="28"/>
          <w:szCs w:val="28"/>
        </w:rPr>
        <w:t xml:space="preserve"> настоящ</w:t>
      </w:r>
      <w:r>
        <w:rPr>
          <w:sz w:val="28"/>
          <w:szCs w:val="28"/>
        </w:rPr>
        <w:t>его</w:t>
      </w:r>
      <w:r w:rsidRPr="00B10232">
        <w:rPr>
          <w:sz w:val="28"/>
          <w:szCs w:val="28"/>
        </w:rPr>
        <w:t xml:space="preserve"> П</w:t>
      </w:r>
      <w:r>
        <w:rPr>
          <w:sz w:val="28"/>
          <w:szCs w:val="28"/>
        </w:rPr>
        <w:t>орядка;</w:t>
      </w:r>
    </w:p>
    <w:p w:rsidR="00A677A1" w:rsidRPr="007B43A4" w:rsidRDefault="00B10232" w:rsidP="00A677A1">
      <w:pPr>
        <w:ind w:firstLine="709"/>
        <w:jc w:val="both"/>
        <w:rPr>
          <w:sz w:val="28"/>
          <w:szCs w:val="28"/>
        </w:rPr>
      </w:pPr>
      <w:bookmarkStart w:id="30" w:name="sub_245"/>
      <w:bookmarkEnd w:id="29"/>
      <w:r>
        <w:rPr>
          <w:sz w:val="28"/>
          <w:szCs w:val="28"/>
        </w:rPr>
        <w:t>е</w:t>
      </w:r>
      <w:r w:rsidR="00A677A1" w:rsidRPr="007B43A4">
        <w:rPr>
          <w:sz w:val="28"/>
          <w:szCs w:val="28"/>
        </w:rPr>
        <w:t>) расчеты и обоснование размера субсидий с указанием технических характеристик и подтверждением стоимости планируемых к приобретению объектов недвижимого имущества с использованием методов, установленных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748AB" w:rsidRPr="007B43A4">
        <w:rPr>
          <w:sz w:val="28"/>
          <w:szCs w:val="28"/>
        </w:rPr>
        <w:t xml:space="preserve"> (далее – Федеральный закон № 44-ФЗ)</w:t>
      </w:r>
      <w:r w:rsidR="00A677A1" w:rsidRPr="007B43A4">
        <w:rPr>
          <w:sz w:val="28"/>
          <w:szCs w:val="28"/>
        </w:rPr>
        <w:t>.</w:t>
      </w:r>
    </w:p>
    <w:p w:rsidR="00A677A1" w:rsidRPr="00EC20E6" w:rsidRDefault="00A677A1" w:rsidP="00A677A1">
      <w:pPr>
        <w:ind w:firstLine="709"/>
        <w:jc w:val="both"/>
        <w:rPr>
          <w:sz w:val="28"/>
          <w:szCs w:val="28"/>
        </w:rPr>
      </w:pPr>
      <w:bookmarkStart w:id="31" w:name="sub_25"/>
      <w:bookmarkEnd w:id="30"/>
      <w:r w:rsidRPr="00EC20E6">
        <w:rPr>
          <w:sz w:val="28"/>
          <w:szCs w:val="28"/>
        </w:rPr>
        <w:t xml:space="preserve">2.5. Проект решения </w:t>
      </w:r>
      <w:r w:rsidR="00663E63" w:rsidRPr="00EC20E6">
        <w:rPr>
          <w:sz w:val="28"/>
          <w:szCs w:val="28"/>
        </w:rPr>
        <w:t>должен содержа</w:t>
      </w:r>
      <w:r w:rsidRPr="00EC20E6">
        <w:rPr>
          <w:sz w:val="28"/>
          <w:szCs w:val="28"/>
        </w:rPr>
        <w:t>т</w:t>
      </w:r>
      <w:r w:rsidR="00663E63" w:rsidRPr="00EC20E6">
        <w:rPr>
          <w:sz w:val="28"/>
          <w:szCs w:val="28"/>
        </w:rPr>
        <w:t>ь</w:t>
      </w:r>
      <w:r w:rsidRPr="00EC20E6">
        <w:rPr>
          <w:sz w:val="28"/>
          <w:szCs w:val="28"/>
        </w:rPr>
        <w:t xml:space="preserve"> следующую информацию:</w:t>
      </w:r>
    </w:p>
    <w:p w:rsidR="00FE153B" w:rsidRPr="00EC20E6" w:rsidRDefault="00FE153B" w:rsidP="00A677A1">
      <w:pPr>
        <w:ind w:firstLine="709"/>
        <w:jc w:val="both"/>
        <w:rPr>
          <w:sz w:val="28"/>
          <w:szCs w:val="28"/>
        </w:rPr>
      </w:pPr>
      <w:proofErr w:type="gramStart"/>
      <w:r w:rsidRPr="00EC20E6">
        <w:rPr>
          <w:sz w:val="28"/>
          <w:szCs w:val="28"/>
        </w:rPr>
        <w:t xml:space="preserve">а) </w:t>
      </w:r>
      <w:r w:rsidRPr="00FE153B">
        <w:rPr>
          <w:sz w:val="28"/>
          <w:szCs w:val="28"/>
        </w:rPr>
        <w:t>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r w:rsidRPr="00EC20E6">
        <w:rPr>
          <w:sz w:val="28"/>
          <w:szCs w:val="28"/>
        </w:rPr>
        <w:t>;</w:t>
      </w:r>
      <w:proofErr w:type="gramEnd"/>
    </w:p>
    <w:p w:rsidR="00FE153B" w:rsidRPr="00FE153B" w:rsidRDefault="00FE153B" w:rsidP="00FE153B">
      <w:pPr>
        <w:autoSpaceDE w:val="0"/>
        <w:autoSpaceDN w:val="0"/>
        <w:adjustRightInd w:val="0"/>
        <w:ind w:firstLine="720"/>
        <w:jc w:val="both"/>
        <w:rPr>
          <w:sz w:val="28"/>
          <w:szCs w:val="28"/>
        </w:rPr>
      </w:pPr>
      <w:bookmarkStart w:id="32" w:name="sub_10112"/>
      <w:r w:rsidRPr="00FE153B">
        <w:rPr>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FE153B" w:rsidRPr="00EC20E6" w:rsidRDefault="00FE153B" w:rsidP="00FE153B">
      <w:pPr>
        <w:ind w:firstLine="709"/>
        <w:jc w:val="both"/>
        <w:rPr>
          <w:sz w:val="28"/>
          <w:szCs w:val="28"/>
        </w:rPr>
      </w:pPr>
      <w:bookmarkStart w:id="33" w:name="sub_252"/>
      <w:bookmarkEnd w:id="32"/>
      <w:r w:rsidRPr="00EC20E6">
        <w:rPr>
          <w:sz w:val="28"/>
          <w:szCs w:val="28"/>
        </w:rPr>
        <w:lastRenderedPageBreak/>
        <w:t>в) наименование главного распорядителя;</w:t>
      </w:r>
    </w:p>
    <w:p w:rsidR="00A677A1" w:rsidRPr="00EC20E6" w:rsidRDefault="00FE153B" w:rsidP="00A677A1">
      <w:pPr>
        <w:ind w:firstLine="709"/>
        <w:jc w:val="both"/>
        <w:rPr>
          <w:sz w:val="28"/>
          <w:szCs w:val="28"/>
        </w:rPr>
      </w:pPr>
      <w:bookmarkStart w:id="34" w:name="sub_251"/>
      <w:bookmarkEnd w:id="31"/>
      <w:bookmarkEnd w:id="33"/>
      <w:r w:rsidRPr="00EC20E6">
        <w:rPr>
          <w:sz w:val="28"/>
          <w:szCs w:val="28"/>
        </w:rPr>
        <w:t>д</w:t>
      </w:r>
      <w:r w:rsidR="00A677A1" w:rsidRPr="00EC20E6">
        <w:rPr>
          <w:sz w:val="28"/>
          <w:szCs w:val="28"/>
        </w:rPr>
        <w:t>) наименование учреждения</w:t>
      </w:r>
      <w:r w:rsidRPr="00EC20E6">
        <w:rPr>
          <w:sz w:val="28"/>
          <w:szCs w:val="28"/>
        </w:rPr>
        <w:t>,</w:t>
      </w:r>
      <w:r w:rsidR="00A677A1" w:rsidRPr="00EC20E6">
        <w:rPr>
          <w:sz w:val="28"/>
          <w:szCs w:val="28"/>
        </w:rPr>
        <w:t xml:space="preserve"> предприятия;</w:t>
      </w:r>
    </w:p>
    <w:p w:rsidR="00FE153B" w:rsidRPr="00FE153B" w:rsidRDefault="005D0055" w:rsidP="00FE153B">
      <w:pPr>
        <w:autoSpaceDE w:val="0"/>
        <w:autoSpaceDN w:val="0"/>
        <w:adjustRightInd w:val="0"/>
        <w:ind w:firstLine="720"/>
        <w:jc w:val="both"/>
        <w:rPr>
          <w:sz w:val="28"/>
          <w:szCs w:val="28"/>
        </w:rPr>
      </w:pPr>
      <w:bookmarkStart w:id="35" w:name="sub_10115"/>
      <w:bookmarkStart w:id="36" w:name="sub_254"/>
      <w:bookmarkEnd w:id="34"/>
      <w:r w:rsidRPr="00EC20E6">
        <w:rPr>
          <w:sz w:val="28"/>
          <w:szCs w:val="28"/>
        </w:rPr>
        <w:t>е</w:t>
      </w:r>
      <w:r w:rsidR="00FE153B" w:rsidRPr="00FE153B">
        <w:rPr>
          <w:sz w:val="28"/>
          <w:szCs w:val="28"/>
        </w:rPr>
        <w:t>) мощность (прирост мощности) объекта капитального строительства, подлежащая вводу, мощность объекта недвижимого имущества;</w:t>
      </w:r>
    </w:p>
    <w:p w:rsidR="00FE153B" w:rsidRPr="00FE153B" w:rsidRDefault="005D0055" w:rsidP="00FE153B">
      <w:pPr>
        <w:autoSpaceDE w:val="0"/>
        <w:autoSpaceDN w:val="0"/>
        <w:adjustRightInd w:val="0"/>
        <w:ind w:firstLine="720"/>
        <w:jc w:val="both"/>
        <w:rPr>
          <w:sz w:val="28"/>
          <w:szCs w:val="28"/>
        </w:rPr>
      </w:pPr>
      <w:bookmarkStart w:id="37" w:name="sub_10116"/>
      <w:bookmarkEnd w:id="35"/>
      <w:r w:rsidRPr="00EC20E6">
        <w:rPr>
          <w:sz w:val="28"/>
          <w:szCs w:val="28"/>
        </w:rPr>
        <w:t>ж</w:t>
      </w:r>
      <w:r w:rsidR="00FE153B" w:rsidRPr="00FE153B">
        <w:rPr>
          <w:sz w:val="28"/>
          <w:szCs w:val="28"/>
        </w:rPr>
        <w:t>) срок ввода в эксплуатацию (приобретения) объекта капитального строительства (объекта недвижимого имущества);</w:t>
      </w:r>
    </w:p>
    <w:bookmarkEnd w:id="37"/>
    <w:p w:rsidR="00E85D9E" w:rsidRPr="00FE153B" w:rsidRDefault="005D0055" w:rsidP="00E85D9E">
      <w:pPr>
        <w:autoSpaceDE w:val="0"/>
        <w:autoSpaceDN w:val="0"/>
        <w:adjustRightInd w:val="0"/>
        <w:ind w:firstLine="720"/>
        <w:jc w:val="both"/>
        <w:rPr>
          <w:sz w:val="28"/>
          <w:szCs w:val="28"/>
        </w:rPr>
      </w:pPr>
      <w:proofErr w:type="gramStart"/>
      <w:r w:rsidRPr="00EC20E6">
        <w:rPr>
          <w:sz w:val="28"/>
          <w:szCs w:val="28"/>
        </w:rPr>
        <w:t>з</w:t>
      </w:r>
      <w:r w:rsidR="00E85D9E" w:rsidRPr="00FE153B">
        <w:rPr>
          <w:sz w:val="28"/>
          <w:szCs w:val="28"/>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w:t>
      </w:r>
      <w:proofErr w:type="gramEnd"/>
      <w:r w:rsidR="00E85D9E" w:rsidRPr="00FE153B">
        <w:rPr>
          <w:sz w:val="28"/>
          <w:szCs w:val="28"/>
        </w:rPr>
        <w:t xml:space="preserve"> документации;</w:t>
      </w:r>
    </w:p>
    <w:p w:rsidR="00E85D9E" w:rsidRPr="00FE153B" w:rsidRDefault="005D0055" w:rsidP="00E85D9E">
      <w:pPr>
        <w:autoSpaceDE w:val="0"/>
        <w:autoSpaceDN w:val="0"/>
        <w:adjustRightInd w:val="0"/>
        <w:ind w:firstLine="720"/>
        <w:jc w:val="both"/>
        <w:rPr>
          <w:sz w:val="28"/>
          <w:szCs w:val="28"/>
        </w:rPr>
      </w:pPr>
      <w:proofErr w:type="gramStart"/>
      <w:r w:rsidRPr="00EC20E6">
        <w:rPr>
          <w:sz w:val="28"/>
          <w:szCs w:val="28"/>
        </w:rPr>
        <w:t>и</w:t>
      </w:r>
      <w:r w:rsidR="00E85D9E" w:rsidRPr="00FE153B">
        <w:rPr>
          <w:sz w:val="28"/>
          <w:szCs w:val="28"/>
        </w:rPr>
        <w:t>)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w:t>
      </w:r>
      <w:r w:rsidR="00E85D9E" w:rsidRPr="00EC20E6">
        <w:rPr>
          <w:sz w:val="28"/>
          <w:szCs w:val="28"/>
        </w:rPr>
        <w:t>, аудита проектной документации</w:t>
      </w:r>
      <w:r w:rsidR="00E85D9E" w:rsidRPr="00FE153B">
        <w:rPr>
          <w:sz w:val="28"/>
          <w:szCs w:val="28"/>
        </w:rPr>
        <w:t>;</w:t>
      </w:r>
      <w:proofErr w:type="gramEnd"/>
    </w:p>
    <w:p w:rsidR="003F3F70" w:rsidRPr="00FE153B" w:rsidRDefault="005D0055" w:rsidP="003F3F70">
      <w:pPr>
        <w:autoSpaceDE w:val="0"/>
        <w:autoSpaceDN w:val="0"/>
        <w:adjustRightInd w:val="0"/>
        <w:ind w:firstLine="720"/>
        <w:jc w:val="both"/>
        <w:rPr>
          <w:sz w:val="28"/>
          <w:szCs w:val="28"/>
        </w:rPr>
      </w:pPr>
      <w:r w:rsidRPr="00EC20E6">
        <w:rPr>
          <w:sz w:val="28"/>
          <w:szCs w:val="28"/>
        </w:rPr>
        <w:t>к</w:t>
      </w:r>
      <w:r w:rsidR="003F3F70" w:rsidRPr="00FE153B">
        <w:rPr>
          <w:sz w:val="28"/>
          <w:szCs w:val="28"/>
        </w:rPr>
        <w:t>)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rsidR="003F3F70" w:rsidRPr="00FE153B" w:rsidRDefault="005D0055" w:rsidP="003F3F70">
      <w:pPr>
        <w:autoSpaceDE w:val="0"/>
        <w:autoSpaceDN w:val="0"/>
        <w:adjustRightInd w:val="0"/>
        <w:ind w:firstLine="720"/>
        <w:jc w:val="both"/>
        <w:rPr>
          <w:sz w:val="28"/>
          <w:szCs w:val="28"/>
        </w:rPr>
      </w:pPr>
      <w:bookmarkStart w:id="38" w:name="sub_10118"/>
      <w:proofErr w:type="gramStart"/>
      <w:r w:rsidRPr="00EC20E6">
        <w:rPr>
          <w:sz w:val="28"/>
          <w:szCs w:val="28"/>
        </w:rPr>
        <w:t>л</w:t>
      </w:r>
      <w:r w:rsidR="003F3F70" w:rsidRPr="00FE153B">
        <w:rPr>
          <w:sz w:val="28"/>
          <w:szCs w:val="28"/>
        </w:rPr>
        <w:t>)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bookmarkEnd w:id="38"/>
    <w:p w:rsidR="00540B6B" w:rsidRPr="00FE153B" w:rsidRDefault="005D0055" w:rsidP="00540B6B">
      <w:pPr>
        <w:autoSpaceDE w:val="0"/>
        <w:autoSpaceDN w:val="0"/>
        <w:adjustRightInd w:val="0"/>
        <w:ind w:firstLine="720"/>
        <w:jc w:val="both"/>
        <w:rPr>
          <w:sz w:val="28"/>
          <w:szCs w:val="28"/>
        </w:rPr>
      </w:pPr>
      <w:r w:rsidRPr="00EC20E6">
        <w:rPr>
          <w:sz w:val="28"/>
          <w:szCs w:val="28"/>
        </w:rPr>
        <w:t>м</w:t>
      </w:r>
      <w:r w:rsidR="00540B6B" w:rsidRPr="00FE153B">
        <w:rPr>
          <w:sz w:val="28"/>
          <w:szCs w:val="28"/>
        </w:rPr>
        <w:t>)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w:t>
      </w:r>
    </w:p>
    <w:p w:rsidR="00540B6B" w:rsidRPr="00FE153B" w:rsidRDefault="005D0055" w:rsidP="00540B6B">
      <w:pPr>
        <w:autoSpaceDE w:val="0"/>
        <w:autoSpaceDN w:val="0"/>
        <w:adjustRightInd w:val="0"/>
        <w:ind w:firstLine="720"/>
        <w:jc w:val="both"/>
        <w:rPr>
          <w:sz w:val="28"/>
          <w:szCs w:val="28"/>
        </w:rPr>
      </w:pPr>
      <w:bookmarkStart w:id="39" w:name="sub_101110"/>
      <w:r w:rsidRPr="00EC20E6">
        <w:rPr>
          <w:sz w:val="28"/>
          <w:szCs w:val="28"/>
        </w:rPr>
        <w:t>н</w:t>
      </w:r>
      <w:r w:rsidR="00540B6B" w:rsidRPr="00FE153B">
        <w:rPr>
          <w:sz w:val="28"/>
          <w:szCs w:val="28"/>
        </w:rPr>
        <w:t>) распределение (по годам реализации инвестиционного проекта) общего (предельного) размера субсидии, рассчитанного в ценах соответствующих лет реа</w:t>
      </w:r>
      <w:r w:rsidR="00AA6D96" w:rsidRPr="00EC20E6">
        <w:rPr>
          <w:sz w:val="28"/>
          <w:szCs w:val="28"/>
        </w:rPr>
        <w:t>лизации инвестиционного проекта.</w:t>
      </w:r>
    </w:p>
    <w:p w:rsidR="00A677A1" w:rsidRDefault="00A677A1" w:rsidP="00A677A1">
      <w:pPr>
        <w:ind w:firstLine="709"/>
        <w:jc w:val="both"/>
        <w:rPr>
          <w:color w:val="FF0000"/>
          <w:sz w:val="28"/>
          <w:szCs w:val="28"/>
        </w:rPr>
      </w:pPr>
      <w:bookmarkStart w:id="40" w:name="sub_258"/>
      <w:bookmarkEnd w:id="36"/>
      <w:bookmarkEnd w:id="39"/>
    </w:p>
    <w:p w:rsidR="00F319BC" w:rsidRDefault="00F319BC" w:rsidP="00F319BC">
      <w:pPr>
        <w:autoSpaceDE w:val="0"/>
        <w:autoSpaceDN w:val="0"/>
        <w:adjustRightInd w:val="0"/>
        <w:jc w:val="center"/>
        <w:rPr>
          <w:b/>
          <w:bCs/>
          <w:sz w:val="28"/>
          <w:szCs w:val="28"/>
        </w:rPr>
      </w:pPr>
      <w:r>
        <w:rPr>
          <w:b/>
          <w:bCs/>
          <w:sz w:val="28"/>
          <w:szCs w:val="28"/>
        </w:rPr>
        <w:t>3</w:t>
      </w:r>
      <w:r w:rsidRPr="00A26E5A">
        <w:rPr>
          <w:b/>
          <w:bCs/>
          <w:sz w:val="28"/>
          <w:szCs w:val="28"/>
        </w:rPr>
        <w:t xml:space="preserve">. </w:t>
      </w:r>
      <w:r>
        <w:rPr>
          <w:b/>
          <w:bCs/>
          <w:sz w:val="28"/>
          <w:szCs w:val="28"/>
        </w:rPr>
        <w:t>Предоставление субсидий</w:t>
      </w:r>
    </w:p>
    <w:p w:rsidR="00FB0F91" w:rsidRDefault="00FB0F91" w:rsidP="00F319BC">
      <w:pPr>
        <w:ind w:firstLine="709"/>
        <w:jc w:val="both"/>
        <w:rPr>
          <w:sz w:val="28"/>
          <w:szCs w:val="28"/>
        </w:rPr>
      </w:pPr>
      <w:bookmarkStart w:id="41" w:name="sub_31"/>
    </w:p>
    <w:p w:rsidR="00FB0F91" w:rsidRDefault="00F319BC" w:rsidP="00FB0F91">
      <w:pPr>
        <w:ind w:firstLine="709"/>
        <w:jc w:val="both"/>
        <w:rPr>
          <w:sz w:val="28"/>
          <w:szCs w:val="28"/>
        </w:rPr>
      </w:pPr>
      <w:r w:rsidRPr="00F96B03">
        <w:rPr>
          <w:sz w:val="28"/>
          <w:szCs w:val="28"/>
        </w:rPr>
        <w:t xml:space="preserve">3.1. Предоставление субсидий осуществляется </w:t>
      </w:r>
      <w:r w:rsidR="00B77127" w:rsidRPr="00F96B03">
        <w:rPr>
          <w:sz w:val="28"/>
          <w:szCs w:val="28"/>
        </w:rPr>
        <w:t>в пределах</w:t>
      </w:r>
      <w:r w:rsidR="00FB0F91">
        <w:rPr>
          <w:sz w:val="28"/>
          <w:szCs w:val="28"/>
        </w:rPr>
        <w:t xml:space="preserve"> бюджетных</w:t>
      </w:r>
    </w:p>
    <w:p w:rsidR="00F319BC" w:rsidRPr="00F96B03" w:rsidRDefault="00F319BC" w:rsidP="00FB0F91">
      <w:pPr>
        <w:jc w:val="both"/>
        <w:rPr>
          <w:sz w:val="28"/>
          <w:szCs w:val="28"/>
        </w:rPr>
      </w:pPr>
      <w:proofErr w:type="gramStart"/>
      <w:r w:rsidRPr="00F96B03">
        <w:rPr>
          <w:sz w:val="28"/>
          <w:szCs w:val="28"/>
        </w:rPr>
        <w:lastRenderedPageBreak/>
        <w:t xml:space="preserve">ассигнований, предусмотренных решением Думы муниципального образования о местном бюджете на очередной финансовый год и на плановый период, </w:t>
      </w:r>
      <w:r w:rsidR="00B77127" w:rsidRPr="00F96B03">
        <w:rPr>
          <w:sz w:val="28"/>
          <w:szCs w:val="28"/>
        </w:rPr>
        <w:t>и лимитов бюджетных обязательств, доведенных в установленном порядке получателю бюджетных средств</w:t>
      </w:r>
      <w:r w:rsidR="008312FE">
        <w:rPr>
          <w:sz w:val="28"/>
          <w:szCs w:val="28"/>
        </w:rPr>
        <w:t>,</w:t>
      </w:r>
      <w:r w:rsidR="00B77127" w:rsidRPr="00F96B03">
        <w:rPr>
          <w:sz w:val="28"/>
          <w:szCs w:val="28"/>
        </w:rPr>
        <w:t xml:space="preserve"> </w:t>
      </w:r>
      <w:r w:rsidRPr="00F96B03">
        <w:rPr>
          <w:sz w:val="28"/>
          <w:szCs w:val="28"/>
        </w:rPr>
        <w:t xml:space="preserve">целевым назначением которых является </w:t>
      </w:r>
      <w:r w:rsidR="005951DF" w:rsidRPr="00F96B03">
        <w:rPr>
          <w:sz w:val="28"/>
          <w:szCs w:val="28"/>
        </w:rPr>
        <w:t xml:space="preserve">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D42578">
        <w:rPr>
          <w:sz w:val="28"/>
          <w:szCs w:val="28"/>
        </w:rPr>
        <w:t>и (</w:t>
      </w:r>
      <w:r w:rsidR="005951DF" w:rsidRPr="00F96B03">
        <w:rPr>
          <w:sz w:val="28"/>
          <w:szCs w:val="28"/>
        </w:rPr>
        <w:t>или</w:t>
      </w:r>
      <w:r w:rsidR="00D42578">
        <w:rPr>
          <w:sz w:val="28"/>
          <w:szCs w:val="28"/>
        </w:rPr>
        <w:t>)</w:t>
      </w:r>
      <w:r w:rsidR="005951DF" w:rsidRPr="00F96B03">
        <w:rPr>
          <w:sz w:val="28"/>
          <w:szCs w:val="28"/>
        </w:rPr>
        <w:t xml:space="preserve"> приобретение объектов недвижимого имущества в муниципальную собственность</w:t>
      </w:r>
      <w:proofErr w:type="gramEnd"/>
      <w:r w:rsidR="005951DF" w:rsidRPr="00F96B03">
        <w:rPr>
          <w:sz w:val="28"/>
          <w:szCs w:val="28"/>
        </w:rPr>
        <w:t xml:space="preserve"> </w:t>
      </w:r>
      <w:r w:rsidRPr="00F96B03">
        <w:rPr>
          <w:sz w:val="28"/>
          <w:szCs w:val="28"/>
        </w:rPr>
        <w:t>муниципального образования.</w:t>
      </w:r>
    </w:p>
    <w:p w:rsidR="00F319BC" w:rsidRPr="00433968" w:rsidRDefault="00F319BC" w:rsidP="00F319BC">
      <w:pPr>
        <w:ind w:firstLine="709"/>
        <w:jc w:val="both"/>
        <w:rPr>
          <w:sz w:val="28"/>
          <w:szCs w:val="28"/>
        </w:rPr>
      </w:pPr>
      <w:bookmarkStart w:id="42" w:name="sub_32"/>
      <w:bookmarkEnd w:id="41"/>
      <w:r w:rsidRPr="00433968">
        <w:rPr>
          <w:sz w:val="28"/>
          <w:szCs w:val="28"/>
        </w:rPr>
        <w:t>3.2. Предоставление субсидий осуществляется в соответствии с соглашением</w:t>
      </w:r>
      <w:r w:rsidR="0001799B">
        <w:rPr>
          <w:sz w:val="28"/>
          <w:szCs w:val="28"/>
        </w:rPr>
        <w:t xml:space="preserve"> о предоставлении субсидии</w:t>
      </w:r>
      <w:r w:rsidRPr="00433968">
        <w:rPr>
          <w:sz w:val="28"/>
          <w:szCs w:val="28"/>
        </w:rPr>
        <w:t xml:space="preserve">, заключенным </w:t>
      </w:r>
      <w:r w:rsidRPr="005C6557">
        <w:rPr>
          <w:sz w:val="28"/>
          <w:szCs w:val="28"/>
        </w:rPr>
        <w:t xml:space="preserve">между </w:t>
      </w:r>
      <w:r w:rsidR="008312FE" w:rsidRPr="005C6557">
        <w:rPr>
          <w:sz w:val="28"/>
          <w:szCs w:val="28"/>
        </w:rPr>
        <w:t xml:space="preserve">главным распорядителем как </w:t>
      </w:r>
      <w:r w:rsidR="00433968" w:rsidRPr="005C6557">
        <w:rPr>
          <w:sz w:val="28"/>
          <w:szCs w:val="28"/>
        </w:rPr>
        <w:t>получателем бюджетных средств</w:t>
      </w:r>
      <w:r w:rsidRPr="005C6557">
        <w:rPr>
          <w:sz w:val="28"/>
          <w:szCs w:val="28"/>
        </w:rPr>
        <w:t xml:space="preserve"> и</w:t>
      </w:r>
      <w:r w:rsidRPr="00433968">
        <w:rPr>
          <w:sz w:val="28"/>
          <w:szCs w:val="28"/>
        </w:rPr>
        <w:t xml:space="preserve"> учреждением</w:t>
      </w:r>
      <w:r w:rsidR="00433968" w:rsidRPr="00433968">
        <w:rPr>
          <w:sz w:val="28"/>
          <w:szCs w:val="28"/>
        </w:rPr>
        <w:t>,</w:t>
      </w:r>
      <w:r w:rsidRPr="00433968">
        <w:rPr>
          <w:sz w:val="28"/>
          <w:szCs w:val="28"/>
        </w:rPr>
        <w:t xml:space="preserve"> предприятием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субсидий.</w:t>
      </w:r>
    </w:p>
    <w:bookmarkEnd w:id="42"/>
    <w:p w:rsidR="00433968" w:rsidRPr="00433968" w:rsidRDefault="00F319BC" w:rsidP="00F319BC">
      <w:pPr>
        <w:ind w:firstLine="709"/>
        <w:jc w:val="both"/>
        <w:rPr>
          <w:sz w:val="28"/>
          <w:szCs w:val="28"/>
        </w:rPr>
      </w:pPr>
      <w:proofErr w:type="gramStart"/>
      <w:r w:rsidRPr="00433968">
        <w:rPr>
          <w:sz w:val="28"/>
          <w:szCs w:val="28"/>
        </w:rPr>
        <w:t xml:space="preserve">Получателям средств бюджета муниципального образования может быть предоставлено право заключать соглашения о предоставлении субсидий </w:t>
      </w:r>
      <w:r w:rsidR="00F6295F" w:rsidRPr="00433968">
        <w:rPr>
          <w:sz w:val="28"/>
          <w:szCs w:val="28"/>
        </w:rPr>
        <w:t xml:space="preserve">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w:t>
      </w:r>
      <w:r w:rsidR="00D42578">
        <w:rPr>
          <w:sz w:val="28"/>
          <w:szCs w:val="28"/>
        </w:rPr>
        <w:t>и (</w:t>
      </w:r>
      <w:r w:rsidR="00F6295F" w:rsidRPr="00433968">
        <w:rPr>
          <w:sz w:val="28"/>
          <w:szCs w:val="28"/>
        </w:rPr>
        <w:t>или</w:t>
      </w:r>
      <w:r w:rsidR="00D42578">
        <w:rPr>
          <w:sz w:val="28"/>
          <w:szCs w:val="28"/>
        </w:rPr>
        <w:t>)</w:t>
      </w:r>
      <w:r w:rsidR="00F6295F" w:rsidRPr="00433968">
        <w:rPr>
          <w:sz w:val="28"/>
          <w:szCs w:val="28"/>
        </w:rPr>
        <w:t xml:space="preserve"> </w:t>
      </w:r>
      <w:r w:rsidRPr="00433968">
        <w:rPr>
          <w:sz w:val="28"/>
          <w:szCs w:val="28"/>
        </w:rPr>
        <w:t>на приобретение объектов недвижимого имущества на срок реализации соответствующего решения, превышающий срок действия утвержденных получателю средств бюджета муниципального образования лимитов бюджетных обязательств на предоставление субсидий, в</w:t>
      </w:r>
      <w:proofErr w:type="gramEnd"/>
      <w:r w:rsidRPr="00433968">
        <w:rPr>
          <w:sz w:val="28"/>
          <w:szCs w:val="28"/>
        </w:rPr>
        <w:t xml:space="preserve"> </w:t>
      </w:r>
      <w:proofErr w:type="gramStart"/>
      <w:r w:rsidRPr="00433968">
        <w:rPr>
          <w:sz w:val="28"/>
          <w:szCs w:val="28"/>
        </w:rPr>
        <w:t xml:space="preserve">соответствии с </w:t>
      </w:r>
      <w:r w:rsidR="00433968" w:rsidRPr="00433968">
        <w:rPr>
          <w:sz w:val="28"/>
          <w:szCs w:val="28"/>
        </w:rPr>
        <w:t xml:space="preserve">Положением о порядке принятия решений о заключении от имени Вилючинского городского округа муниципальных контрактов на поставку товаров, выполнение работ, оказание услуг для обеспечения муниципальных нужд, соглашений о </w:t>
      </w:r>
      <w:proofErr w:type="spellStart"/>
      <w:r w:rsidR="00433968" w:rsidRPr="00433968">
        <w:rPr>
          <w:sz w:val="28"/>
          <w:szCs w:val="28"/>
        </w:rPr>
        <w:t>муниципально</w:t>
      </w:r>
      <w:proofErr w:type="spellEnd"/>
      <w:r w:rsidR="00433968" w:rsidRPr="00433968">
        <w:rPr>
          <w:sz w:val="28"/>
          <w:szCs w:val="28"/>
        </w:rPr>
        <w:t>-частном партнерстве и концессионных соглашений на срок, превышающий срок действия утвержденных лимитов бюджетных обязательств</w:t>
      </w:r>
      <w:r w:rsidRPr="00433968">
        <w:rPr>
          <w:sz w:val="28"/>
          <w:szCs w:val="28"/>
        </w:rPr>
        <w:t xml:space="preserve">, утвержденным постановлением </w:t>
      </w:r>
      <w:r w:rsidR="00F6295F" w:rsidRPr="00433968">
        <w:rPr>
          <w:sz w:val="28"/>
          <w:szCs w:val="28"/>
        </w:rPr>
        <w:t>а</w:t>
      </w:r>
      <w:r w:rsidRPr="00433968">
        <w:rPr>
          <w:sz w:val="28"/>
          <w:szCs w:val="28"/>
        </w:rPr>
        <w:t xml:space="preserve">дминистрации </w:t>
      </w:r>
      <w:r w:rsidR="00F6295F" w:rsidRPr="00433968">
        <w:rPr>
          <w:sz w:val="28"/>
          <w:szCs w:val="28"/>
        </w:rPr>
        <w:t xml:space="preserve">Вилючинского </w:t>
      </w:r>
      <w:r w:rsidR="00F6295F" w:rsidRPr="00830EF7">
        <w:rPr>
          <w:sz w:val="28"/>
          <w:szCs w:val="28"/>
        </w:rPr>
        <w:t xml:space="preserve">городского округа от </w:t>
      </w:r>
      <w:r w:rsidR="00433968" w:rsidRPr="00830EF7">
        <w:rPr>
          <w:sz w:val="28"/>
          <w:szCs w:val="28"/>
        </w:rPr>
        <w:t xml:space="preserve"> 09.11.2016 № 1211.</w:t>
      </w:r>
      <w:proofErr w:type="gramEnd"/>
    </w:p>
    <w:p w:rsidR="00A82384" w:rsidRDefault="00F319BC" w:rsidP="00A82384">
      <w:pPr>
        <w:ind w:firstLine="709"/>
        <w:jc w:val="both"/>
        <w:rPr>
          <w:sz w:val="28"/>
          <w:szCs w:val="28"/>
        </w:rPr>
      </w:pPr>
      <w:bookmarkStart w:id="43" w:name="sub_33"/>
      <w:r w:rsidRPr="00127DC5">
        <w:rPr>
          <w:sz w:val="28"/>
          <w:szCs w:val="28"/>
        </w:rPr>
        <w:t>3.3. Соглашение о предоставлении субсидий может быть заключено в отношении нескольких объектов</w:t>
      </w:r>
      <w:r w:rsidR="00222212" w:rsidRPr="00127DC5">
        <w:rPr>
          <w:sz w:val="28"/>
          <w:szCs w:val="28"/>
        </w:rPr>
        <w:t xml:space="preserve"> капитального строительства муниципальной собственности и (или) объектов недвижимого имущества, приобретаемых в муниципальную собственность</w:t>
      </w:r>
      <w:r w:rsidRPr="00127DC5">
        <w:rPr>
          <w:sz w:val="28"/>
          <w:szCs w:val="28"/>
        </w:rPr>
        <w:t>.</w:t>
      </w:r>
      <w:r w:rsidR="00A82384">
        <w:rPr>
          <w:sz w:val="28"/>
          <w:szCs w:val="28"/>
        </w:rPr>
        <w:t xml:space="preserve"> </w:t>
      </w:r>
    </w:p>
    <w:p w:rsidR="00A82384" w:rsidRPr="00A82384" w:rsidRDefault="00A82384" w:rsidP="00A82384">
      <w:pPr>
        <w:ind w:firstLine="709"/>
        <w:jc w:val="both"/>
        <w:rPr>
          <w:sz w:val="28"/>
          <w:szCs w:val="28"/>
        </w:rPr>
      </w:pPr>
      <w:r w:rsidRPr="00A82384">
        <w:rPr>
          <w:sz w:val="28"/>
          <w:szCs w:val="28"/>
        </w:rP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w:t>
      </w:r>
      <w:r>
        <w:rPr>
          <w:sz w:val="28"/>
          <w:szCs w:val="28"/>
        </w:rPr>
        <w:t xml:space="preserve"> финансовым управлением администрации Вилючинского городского округа.</w:t>
      </w:r>
    </w:p>
    <w:p w:rsidR="00F319BC" w:rsidRPr="00060512" w:rsidRDefault="00F319BC" w:rsidP="00F319BC">
      <w:pPr>
        <w:ind w:firstLine="709"/>
        <w:jc w:val="both"/>
        <w:rPr>
          <w:sz w:val="28"/>
          <w:szCs w:val="28"/>
        </w:rPr>
      </w:pPr>
      <w:bookmarkStart w:id="44" w:name="sub_34"/>
      <w:bookmarkEnd w:id="43"/>
      <w:r w:rsidRPr="00060512">
        <w:rPr>
          <w:sz w:val="28"/>
          <w:szCs w:val="28"/>
        </w:rPr>
        <w:t>3.4. Соглашение о предоставлении субсидий должно содержать:</w:t>
      </w:r>
    </w:p>
    <w:p w:rsidR="00F319BC" w:rsidRPr="00CA2EE6" w:rsidRDefault="00F319BC" w:rsidP="00F319BC">
      <w:pPr>
        <w:ind w:firstLine="709"/>
        <w:jc w:val="both"/>
        <w:rPr>
          <w:sz w:val="28"/>
          <w:szCs w:val="28"/>
        </w:rPr>
      </w:pPr>
      <w:bookmarkStart w:id="45" w:name="sub_341"/>
      <w:bookmarkEnd w:id="44"/>
      <w:proofErr w:type="gramStart"/>
      <w:r w:rsidRPr="00CA2EE6">
        <w:rPr>
          <w:sz w:val="28"/>
          <w:szCs w:val="28"/>
        </w:rPr>
        <w:t xml:space="preserve">а) цель предоставления субсидий и ее объем с разбивкой по годам в отношении каждого объекта, </w:t>
      </w:r>
      <w:r w:rsidR="00222212" w:rsidRPr="00CA2EE6">
        <w:rPr>
          <w:sz w:val="28"/>
          <w:szCs w:val="28"/>
        </w:rPr>
        <w:t>на строительство (реконструкцию, в том числе с элементами реставрации, техническое перевооружение) или</w:t>
      </w:r>
      <w:r w:rsidRPr="00CA2EE6">
        <w:rPr>
          <w:sz w:val="28"/>
          <w:szCs w:val="28"/>
        </w:rPr>
        <w:t xml:space="preserve"> приобретение </w:t>
      </w:r>
      <w:r w:rsidRPr="00CA2EE6">
        <w:rPr>
          <w:sz w:val="28"/>
          <w:szCs w:val="28"/>
        </w:rPr>
        <w:lastRenderedPageBreak/>
        <w:t xml:space="preserve">которого предоставляется субсидия, с указанием его наименования, мощности, сроков </w:t>
      </w:r>
      <w:r w:rsidR="00222212" w:rsidRPr="00CA2EE6">
        <w:rPr>
          <w:sz w:val="28"/>
          <w:szCs w:val="28"/>
        </w:rPr>
        <w:t xml:space="preserve">строительства (реконструкции, в том числе с элементами реставрации, технического перевооружения) или </w:t>
      </w:r>
      <w:r w:rsidRPr="00CA2EE6">
        <w:rPr>
          <w:sz w:val="28"/>
          <w:szCs w:val="28"/>
        </w:rPr>
        <w:t>приобретения, стоимости объекта</w:t>
      </w:r>
      <w:r w:rsidR="00222212" w:rsidRPr="00CA2EE6">
        <w:rPr>
          <w:sz w:val="28"/>
          <w:szCs w:val="28"/>
        </w:rPr>
        <w:t>, соответствующего решению, указанному в 1.3 настоящего Порядка</w:t>
      </w:r>
      <w:r w:rsidRPr="00CA2EE6">
        <w:rPr>
          <w:sz w:val="28"/>
          <w:szCs w:val="28"/>
        </w:rPr>
        <w:t>;</w:t>
      </w:r>
      <w:proofErr w:type="gramEnd"/>
    </w:p>
    <w:p w:rsidR="00F319BC" w:rsidRPr="00CA2EE6" w:rsidRDefault="00F319BC" w:rsidP="00F319BC">
      <w:pPr>
        <w:ind w:firstLine="709"/>
        <w:jc w:val="both"/>
        <w:rPr>
          <w:sz w:val="28"/>
          <w:szCs w:val="28"/>
        </w:rPr>
      </w:pPr>
      <w:bookmarkStart w:id="46" w:name="sub_342"/>
      <w:bookmarkEnd w:id="45"/>
      <w:r w:rsidRPr="00CA2EE6">
        <w:rPr>
          <w:sz w:val="28"/>
          <w:szCs w:val="28"/>
        </w:rPr>
        <w:t>б) положения, устанавливающие права и обязанности сторон соглашения о предоставлении субсидий, и порядок их взаимодействия при реализации соглашения о предоставлении субсидий;</w:t>
      </w:r>
    </w:p>
    <w:p w:rsidR="00F319BC" w:rsidRPr="00CA2EE6" w:rsidRDefault="00F319BC" w:rsidP="00F319BC">
      <w:pPr>
        <w:ind w:firstLine="709"/>
        <w:jc w:val="both"/>
        <w:rPr>
          <w:sz w:val="28"/>
          <w:szCs w:val="28"/>
        </w:rPr>
      </w:pPr>
      <w:bookmarkStart w:id="47" w:name="sub_343"/>
      <w:bookmarkEnd w:id="46"/>
      <w:r w:rsidRPr="00CA2EE6">
        <w:rPr>
          <w:sz w:val="28"/>
          <w:szCs w:val="28"/>
        </w:rPr>
        <w:t xml:space="preserve">в) условие о соблюдении муниципальным автономным учреждением, муниципальным унитарным предприятием при использовании субсидий положений, установленных </w:t>
      </w:r>
      <w:r w:rsidR="00F748AB" w:rsidRPr="00CA2EE6">
        <w:rPr>
          <w:sz w:val="28"/>
          <w:szCs w:val="28"/>
        </w:rPr>
        <w:t>Федеральным законом № 44-ФЗ</w:t>
      </w:r>
      <w:r w:rsidRPr="00CA2EE6">
        <w:rPr>
          <w:sz w:val="28"/>
          <w:szCs w:val="28"/>
        </w:rPr>
        <w:t>;</w:t>
      </w:r>
    </w:p>
    <w:p w:rsidR="00F319BC" w:rsidRPr="00CA2EE6" w:rsidRDefault="00F319BC" w:rsidP="00F319BC">
      <w:pPr>
        <w:ind w:firstLine="709"/>
        <w:jc w:val="both"/>
        <w:rPr>
          <w:sz w:val="28"/>
          <w:szCs w:val="28"/>
        </w:rPr>
      </w:pPr>
      <w:bookmarkStart w:id="48" w:name="sub_344"/>
      <w:bookmarkEnd w:id="47"/>
      <w:proofErr w:type="gramStart"/>
      <w:r w:rsidRPr="00CA2EE6">
        <w:rPr>
          <w:sz w:val="28"/>
          <w:szCs w:val="28"/>
        </w:rPr>
        <w:t xml:space="preserve">г) положения, устанавливающие обязанность муниципального автономного учреждения, муниципального унитарного предприятия по открытию </w:t>
      </w:r>
      <w:r w:rsidR="00F748AB" w:rsidRPr="00CA2EE6">
        <w:rPr>
          <w:sz w:val="28"/>
          <w:szCs w:val="28"/>
        </w:rPr>
        <w:t xml:space="preserve">лицевого счета для учета операций с субсидиями </w:t>
      </w:r>
      <w:r w:rsidRPr="00CA2EE6">
        <w:rPr>
          <w:sz w:val="28"/>
          <w:szCs w:val="28"/>
        </w:rPr>
        <w:t xml:space="preserve">в </w:t>
      </w:r>
      <w:r w:rsidR="00F748AB" w:rsidRPr="00CA2EE6">
        <w:rPr>
          <w:sz w:val="28"/>
          <w:szCs w:val="28"/>
        </w:rPr>
        <w:t>органе Федерального казначейства в порядке, установленном Федеральным казначейством</w:t>
      </w:r>
      <w:r w:rsidRPr="00CA2EE6">
        <w:rPr>
          <w:sz w:val="28"/>
          <w:szCs w:val="28"/>
        </w:rPr>
        <w:t>;</w:t>
      </w:r>
      <w:proofErr w:type="gramEnd"/>
    </w:p>
    <w:p w:rsidR="00F319BC" w:rsidRPr="005F2BFE" w:rsidRDefault="00F319BC" w:rsidP="00F319BC">
      <w:pPr>
        <w:ind w:firstLine="709"/>
        <w:jc w:val="both"/>
        <w:rPr>
          <w:sz w:val="28"/>
          <w:szCs w:val="28"/>
        </w:rPr>
      </w:pPr>
      <w:bookmarkStart w:id="49" w:name="sub_345"/>
      <w:bookmarkEnd w:id="48"/>
      <w:r w:rsidRPr="005F2BFE">
        <w:rPr>
          <w:sz w:val="28"/>
          <w:szCs w:val="28"/>
        </w:rPr>
        <w:t xml:space="preserve">д) сроки (порядок определения сроков) перечисления субсидий, а также положения, устанавливающие обязанность перечисления субсидий на лицевой счет, указанный в </w:t>
      </w:r>
      <w:r w:rsidRPr="005F2BFE">
        <w:rPr>
          <w:rStyle w:val="a8"/>
          <w:color w:val="auto"/>
          <w:sz w:val="28"/>
          <w:szCs w:val="28"/>
        </w:rPr>
        <w:t xml:space="preserve">подпункте </w:t>
      </w:r>
      <w:r w:rsidR="00076E52" w:rsidRPr="005F2BFE">
        <w:rPr>
          <w:rStyle w:val="a8"/>
          <w:color w:val="auto"/>
          <w:sz w:val="28"/>
          <w:szCs w:val="28"/>
        </w:rPr>
        <w:t>«</w:t>
      </w:r>
      <w:r w:rsidRPr="005F2BFE">
        <w:rPr>
          <w:rStyle w:val="a8"/>
          <w:color w:val="auto"/>
          <w:sz w:val="28"/>
          <w:szCs w:val="28"/>
        </w:rPr>
        <w:t>г</w:t>
      </w:r>
      <w:r w:rsidR="00076E52" w:rsidRPr="005F2BFE">
        <w:rPr>
          <w:rStyle w:val="a8"/>
          <w:color w:val="auto"/>
          <w:sz w:val="28"/>
          <w:szCs w:val="28"/>
        </w:rPr>
        <w:t>»</w:t>
      </w:r>
      <w:r w:rsidRPr="005F2BFE">
        <w:rPr>
          <w:rStyle w:val="a8"/>
          <w:color w:val="auto"/>
          <w:sz w:val="28"/>
          <w:szCs w:val="28"/>
        </w:rPr>
        <w:t xml:space="preserve"> пункта 3.4</w:t>
      </w:r>
      <w:r w:rsidRPr="005F2BFE">
        <w:rPr>
          <w:sz w:val="28"/>
          <w:szCs w:val="28"/>
        </w:rPr>
        <w:t xml:space="preserve"> настоящего Порядка;</w:t>
      </w:r>
    </w:p>
    <w:p w:rsidR="00F319BC" w:rsidRPr="005F2BFE" w:rsidRDefault="00F319BC" w:rsidP="00F319BC">
      <w:pPr>
        <w:ind w:firstLine="709"/>
        <w:jc w:val="both"/>
        <w:rPr>
          <w:sz w:val="28"/>
          <w:szCs w:val="28"/>
        </w:rPr>
      </w:pPr>
      <w:bookmarkStart w:id="50" w:name="sub_346"/>
      <w:bookmarkEnd w:id="49"/>
      <w:r w:rsidRPr="005F2BFE">
        <w:rPr>
          <w:sz w:val="28"/>
          <w:szCs w:val="28"/>
        </w:rPr>
        <w:t>е) положения, устанавливающие право получателя средств бюджета муниципального образования, предоставляющего субсидию, на проведение проверок соблюдения учреждением</w:t>
      </w:r>
      <w:r w:rsidR="005F2BFE" w:rsidRPr="005F2BFE">
        <w:rPr>
          <w:sz w:val="28"/>
          <w:szCs w:val="28"/>
        </w:rPr>
        <w:t>,</w:t>
      </w:r>
      <w:r w:rsidRPr="005F2BFE">
        <w:rPr>
          <w:sz w:val="28"/>
          <w:szCs w:val="28"/>
        </w:rPr>
        <w:t xml:space="preserve"> </w:t>
      </w:r>
      <w:r w:rsidR="005F2BFE" w:rsidRPr="005F2BFE">
        <w:rPr>
          <w:sz w:val="28"/>
          <w:szCs w:val="28"/>
        </w:rPr>
        <w:t>предприятием</w:t>
      </w:r>
      <w:r w:rsidRPr="005F2BFE">
        <w:rPr>
          <w:sz w:val="28"/>
          <w:szCs w:val="28"/>
        </w:rPr>
        <w:t xml:space="preserve"> условий, установленных соглашением о предоставлении субсидий;</w:t>
      </w:r>
    </w:p>
    <w:p w:rsidR="00F319BC" w:rsidRPr="005F2BFE" w:rsidRDefault="00F319BC" w:rsidP="00F319BC">
      <w:pPr>
        <w:ind w:firstLine="709"/>
        <w:jc w:val="both"/>
        <w:rPr>
          <w:sz w:val="28"/>
          <w:szCs w:val="28"/>
        </w:rPr>
      </w:pPr>
      <w:bookmarkStart w:id="51" w:name="sub_347"/>
      <w:bookmarkEnd w:id="50"/>
      <w:r w:rsidRPr="005F2BFE">
        <w:rPr>
          <w:sz w:val="28"/>
          <w:szCs w:val="28"/>
        </w:rPr>
        <w:t>ж) порядок возврата учреждением</w:t>
      </w:r>
      <w:r w:rsidR="005F2BFE" w:rsidRPr="005F2BFE">
        <w:rPr>
          <w:sz w:val="28"/>
          <w:szCs w:val="28"/>
        </w:rPr>
        <w:t>,</w:t>
      </w:r>
      <w:r w:rsidRPr="005F2BFE">
        <w:rPr>
          <w:sz w:val="28"/>
          <w:szCs w:val="28"/>
        </w:rPr>
        <w:t xml:space="preserve"> предприятием средств в объеме остатка не использованной на начало очередного финансового года </w:t>
      </w:r>
      <w:r w:rsidR="00BA6366" w:rsidRPr="005F2BFE">
        <w:rPr>
          <w:sz w:val="28"/>
          <w:szCs w:val="28"/>
        </w:rPr>
        <w:t xml:space="preserve">ранее </w:t>
      </w:r>
      <w:r w:rsidRPr="005F2BFE">
        <w:rPr>
          <w:sz w:val="28"/>
          <w:szCs w:val="28"/>
        </w:rPr>
        <w:t>перечисленной</w:t>
      </w:r>
      <w:r w:rsidR="00BA6366" w:rsidRPr="005F2BFE">
        <w:rPr>
          <w:sz w:val="28"/>
          <w:szCs w:val="28"/>
        </w:rPr>
        <w:t xml:space="preserve"> учреждению, предприятию</w:t>
      </w:r>
      <w:r w:rsidRPr="005F2BFE">
        <w:rPr>
          <w:sz w:val="28"/>
          <w:szCs w:val="28"/>
        </w:rPr>
        <w:t xml:space="preserve"> </w:t>
      </w:r>
      <w:r w:rsidR="00BA6366" w:rsidRPr="005F2BFE">
        <w:rPr>
          <w:sz w:val="28"/>
          <w:szCs w:val="28"/>
        </w:rPr>
        <w:t xml:space="preserve">субсидии, </w:t>
      </w:r>
      <w:r w:rsidRPr="005F2BFE">
        <w:rPr>
          <w:sz w:val="28"/>
          <w:szCs w:val="28"/>
        </w:rPr>
        <w:t xml:space="preserve">в случае </w:t>
      </w:r>
      <w:proofErr w:type="gramStart"/>
      <w:r w:rsidRPr="005F2BFE">
        <w:rPr>
          <w:sz w:val="28"/>
          <w:szCs w:val="28"/>
        </w:rPr>
        <w:t>отсутствия решения получателя средств бюджета муниципального</w:t>
      </w:r>
      <w:proofErr w:type="gramEnd"/>
      <w:r w:rsidRPr="005F2BFE">
        <w:rPr>
          <w:sz w:val="28"/>
          <w:szCs w:val="28"/>
        </w:rPr>
        <w:t xml:space="preserve"> образования, предоставляющего субсидию, о наличии потребности направления этих средств на </w:t>
      </w:r>
      <w:r w:rsidR="00BA6366" w:rsidRPr="005F2BFE">
        <w:rPr>
          <w:sz w:val="28"/>
          <w:szCs w:val="28"/>
        </w:rPr>
        <w:t>цели предоставления субсидии</w:t>
      </w:r>
      <w:r w:rsidRPr="005F2BFE">
        <w:rPr>
          <w:sz w:val="28"/>
          <w:szCs w:val="28"/>
        </w:rPr>
        <w:t>;</w:t>
      </w:r>
    </w:p>
    <w:p w:rsidR="00F319BC" w:rsidRPr="00ED6581" w:rsidRDefault="00F319BC" w:rsidP="00F319BC">
      <w:pPr>
        <w:ind w:firstLine="709"/>
        <w:jc w:val="both"/>
        <w:rPr>
          <w:sz w:val="28"/>
          <w:szCs w:val="28"/>
        </w:rPr>
      </w:pPr>
      <w:bookmarkStart w:id="52" w:name="sub_348"/>
      <w:bookmarkEnd w:id="51"/>
      <w:r w:rsidRPr="00ED6581">
        <w:rPr>
          <w:sz w:val="28"/>
          <w:szCs w:val="28"/>
        </w:rPr>
        <w:t>з) порядок возврата сумм, использованных учреждением</w:t>
      </w:r>
      <w:r w:rsidR="00ED6581" w:rsidRPr="00ED6581">
        <w:rPr>
          <w:sz w:val="28"/>
          <w:szCs w:val="28"/>
        </w:rPr>
        <w:t>,</w:t>
      </w:r>
      <w:r w:rsidRPr="00ED6581">
        <w:rPr>
          <w:sz w:val="28"/>
          <w:szCs w:val="28"/>
        </w:rPr>
        <w:t xml:space="preserve"> предприятием, в случае установления по результатам проверок фактов нарушения целей и условий, определенных соглашением о предоставлении субсидий;</w:t>
      </w:r>
    </w:p>
    <w:p w:rsidR="00325123" w:rsidRPr="00ED6581" w:rsidRDefault="00325123" w:rsidP="00325123">
      <w:pPr>
        <w:ind w:firstLine="709"/>
        <w:jc w:val="both"/>
        <w:rPr>
          <w:sz w:val="28"/>
          <w:szCs w:val="28"/>
        </w:rPr>
      </w:pPr>
      <w:bookmarkStart w:id="53" w:name="sub_349"/>
      <w:bookmarkEnd w:id="52"/>
      <w:r w:rsidRPr="00ED6581">
        <w:rPr>
          <w:sz w:val="28"/>
          <w:szCs w:val="28"/>
        </w:rPr>
        <w:t>и) положения, предусматривающие приостановление предоставления субсидии либо сокращение объёма предоставляемой субсидии в связи с нарушением учреждением</w:t>
      </w:r>
      <w:r w:rsidR="00ED6581" w:rsidRPr="00ED6581">
        <w:rPr>
          <w:sz w:val="28"/>
          <w:szCs w:val="28"/>
        </w:rPr>
        <w:t>,</w:t>
      </w:r>
      <w:r w:rsidRPr="00ED6581">
        <w:rPr>
          <w:sz w:val="28"/>
          <w:szCs w:val="28"/>
        </w:rPr>
        <w:t xml:space="preserve"> предприятием условия о </w:t>
      </w:r>
      <w:proofErr w:type="spellStart"/>
      <w:r w:rsidRPr="00ED6581">
        <w:rPr>
          <w:sz w:val="28"/>
          <w:szCs w:val="28"/>
        </w:rPr>
        <w:t>софинансировании</w:t>
      </w:r>
      <w:proofErr w:type="spellEnd"/>
      <w:r w:rsidRPr="00ED6581">
        <w:rPr>
          <w:sz w:val="28"/>
          <w:szCs w:val="28"/>
        </w:rPr>
        <w:t xml:space="preserve"> капитальных вложений в объект муниципальной собственности за счёт иных источников, в случае если соглашением о предоставлении субсидии предусмотрено указанное условие;</w:t>
      </w:r>
    </w:p>
    <w:p w:rsidR="00F319BC" w:rsidRPr="00147805" w:rsidRDefault="00325123" w:rsidP="00F319BC">
      <w:pPr>
        <w:ind w:firstLine="709"/>
        <w:jc w:val="both"/>
        <w:rPr>
          <w:sz w:val="28"/>
          <w:szCs w:val="28"/>
        </w:rPr>
      </w:pPr>
      <w:r w:rsidRPr="00147805">
        <w:rPr>
          <w:sz w:val="28"/>
          <w:szCs w:val="28"/>
        </w:rPr>
        <w:t>к</w:t>
      </w:r>
      <w:r w:rsidR="00F319BC" w:rsidRPr="00147805">
        <w:rPr>
          <w:sz w:val="28"/>
          <w:szCs w:val="28"/>
        </w:rPr>
        <w:t>) порядок и сроки предоставления учреждением</w:t>
      </w:r>
      <w:r w:rsidR="00147805" w:rsidRPr="00147805">
        <w:rPr>
          <w:sz w:val="28"/>
          <w:szCs w:val="28"/>
        </w:rPr>
        <w:t>,</w:t>
      </w:r>
      <w:r w:rsidR="00F319BC" w:rsidRPr="00147805">
        <w:rPr>
          <w:sz w:val="28"/>
          <w:szCs w:val="28"/>
        </w:rPr>
        <w:t xml:space="preserve"> предприятием отчетности об использовании субсидий;</w:t>
      </w:r>
    </w:p>
    <w:p w:rsidR="00F319BC" w:rsidRPr="00147805" w:rsidRDefault="00325123" w:rsidP="005F02D7">
      <w:pPr>
        <w:ind w:firstLine="709"/>
        <w:jc w:val="both"/>
        <w:rPr>
          <w:sz w:val="28"/>
          <w:szCs w:val="28"/>
        </w:rPr>
      </w:pPr>
      <w:bookmarkStart w:id="54" w:name="sub_3410"/>
      <w:bookmarkEnd w:id="53"/>
      <w:proofErr w:type="gramStart"/>
      <w:r w:rsidRPr="00147805">
        <w:rPr>
          <w:sz w:val="28"/>
          <w:szCs w:val="28"/>
        </w:rPr>
        <w:t>л</w:t>
      </w:r>
      <w:r w:rsidR="00F319BC" w:rsidRPr="00147805">
        <w:rPr>
          <w:sz w:val="28"/>
          <w:szCs w:val="28"/>
        </w:rPr>
        <w:t xml:space="preserve">) случаи и порядок внесения изменений в соглашение о предоставлении субсидий, в том числе в случае уменьшения в соответствии с </w:t>
      </w:r>
      <w:r w:rsidR="00F319BC" w:rsidRPr="00147805">
        <w:rPr>
          <w:rStyle w:val="a8"/>
          <w:color w:val="auto"/>
          <w:sz w:val="28"/>
          <w:szCs w:val="28"/>
        </w:rPr>
        <w:t>Бюджетным кодексом</w:t>
      </w:r>
      <w:r w:rsidR="00F319BC" w:rsidRPr="00147805">
        <w:rPr>
          <w:sz w:val="28"/>
          <w:szCs w:val="28"/>
        </w:rPr>
        <w:t xml:space="preserve"> Российской Федерации получателю средств бюджета муниципального образования ранее доведенных в установленном порядке лимитов бюджетных обязательств на предоставление субсидий, а также случаи и порядок досрочного прекращения согла</w:t>
      </w:r>
      <w:r w:rsidR="00147805">
        <w:rPr>
          <w:sz w:val="28"/>
          <w:szCs w:val="28"/>
        </w:rPr>
        <w:t>шения о предоставлении субсидий.</w:t>
      </w:r>
      <w:proofErr w:type="gramEnd"/>
    </w:p>
    <w:p w:rsidR="005F02D7" w:rsidRPr="00755A0B" w:rsidRDefault="005F02D7" w:rsidP="005F02D7">
      <w:pPr>
        <w:ind w:firstLine="709"/>
        <w:jc w:val="both"/>
        <w:rPr>
          <w:sz w:val="28"/>
          <w:szCs w:val="28"/>
        </w:rPr>
      </w:pPr>
      <w:bookmarkStart w:id="55" w:name="sub_35"/>
      <w:bookmarkEnd w:id="54"/>
      <w:r w:rsidRPr="00755A0B">
        <w:rPr>
          <w:sz w:val="28"/>
          <w:szCs w:val="28"/>
        </w:rPr>
        <w:lastRenderedPageBreak/>
        <w:t xml:space="preserve">3.5. </w:t>
      </w:r>
      <w:proofErr w:type="gramStart"/>
      <w:r w:rsidRPr="00755A0B">
        <w:rPr>
          <w:sz w:val="28"/>
          <w:szCs w:val="28"/>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w:t>
      </w:r>
      <w:r w:rsidR="00107947">
        <w:rPr>
          <w:sz w:val="28"/>
          <w:szCs w:val="28"/>
        </w:rPr>
        <w:t>и (</w:t>
      </w:r>
      <w:r w:rsidRPr="00755A0B">
        <w:rPr>
          <w:sz w:val="28"/>
          <w:szCs w:val="28"/>
        </w:rPr>
        <w:t>или</w:t>
      </w:r>
      <w:r w:rsidR="00107947">
        <w:rPr>
          <w:sz w:val="28"/>
          <w:szCs w:val="28"/>
        </w:rPr>
        <w:t>)</w:t>
      </w:r>
      <w:r w:rsidRPr="00755A0B">
        <w:rPr>
          <w:sz w:val="28"/>
          <w:szCs w:val="28"/>
        </w:rPr>
        <w:t xml:space="preserve"> приобретения объектов недвижимого имущества в муниципальную собственность, подлежащие оплате за счет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получателю бюджетных</w:t>
      </w:r>
      <w:proofErr w:type="gramEnd"/>
      <w:r w:rsidRPr="00755A0B">
        <w:rPr>
          <w:sz w:val="28"/>
          <w:szCs w:val="28"/>
        </w:rPr>
        <w:t xml:space="preserve"> средств ранее доведенных в установленном порядке лимитов бюджетных обязательств на предоставление субсидии.</w:t>
      </w:r>
    </w:p>
    <w:p w:rsidR="005F02D7" w:rsidRPr="005F02D7" w:rsidRDefault="005F02D7" w:rsidP="005F02D7">
      <w:pPr>
        <w:autoSpaceDE w:val="0"/>
        <w:autoSpaceDN w:val="0"/>
        <w:adjustRightInd w:val="0"/>
        <w:ind w:firstLine="709"/>
        <w:jc w:val="both"/>
        <w:rPr>
          <w:sz w:val="28"/>
          <w:szCs w:val="28"/>
        </w:rPr>
      </w:pPr>
      <w:r w:rsidRPr="005F02D7">
        <w:rPr>
          <w:sz w:val="28"/>
          <w:szCs w:val="28"/>
        </w:rPr>
        <w:t>Сторона договора, предусмотренного настоящим пунктом, вправе потребовать от учреждения, предприятия возмещения понесенного реального ущерба, непосредственно обусловленного изменениями условий указанного договора.</w:t>
      </w:r>
    </w:p>
    <w:p w:rsidR="005F02D7" w:rsidRDefault="005F02D7" w:rsidP="005F02D7">
      <w:pPr>
        <w:autoSpaceDE w:val="0"/>
        <w:autoSpaceDN w:val="0"/>
        <w:adjustRightInd w:val="0"/>
        <w:ind w:firstLine="709"/>
        <w:jc w:val="both"/>
        <w:rPr>
          <w:sz w:val="28"/>
          <w:szCs w:val="28"/>
        </w:rPr>
      </w:pPr>
      <w:bookmarkStart w:id="56" w:name="sub_78253"/>
      <w:proofErr w:type="gramStart"/>
      <w:r w:rsidRPr="005F02D7">
        <w:rPr>
          <w:sz w:val="28"/>
          <w:szCs w:val="28"/>
        </w:rPr>
        <w:t xml:space="preserve">В случае признания в соответствии с </w:t>
      </w:r>
      <w:r w:rsidRPr="00755A0B">
        <w:rPr>
          <w:sz w:val="28"/>
          <w:szCs w:val="28"/>
        </w:rPr>
        <w:t xml:space="preserve">Бюджетным кодексом Российской Федерации </w:t>
      </w:r>
      <w:r w:rsidRPr="005F02D7">
        <w:rPr>
          <w:sz w:val="28"/>
          <w:szCs w:val="28"/>
        </w:rPr>
        <w:t xml:space="preserve">утратившими силу положений решения о </w:t>
      </w:r>
      <w:r w:rsidRPr="00755A0B">
        <w:rPr>
          <w:sz w:val="28"/>
          <w:szCs w:val="28"/>
        </w:rPr>
        <w:t xml:space="preserve">местном </w:t>
      </w:r>
      <w:r w:rsidRPr="005F02D7">
        <w:rPr>
          <w:sz w:val="28"/>
          <w:szCs w:val="28"/>
        </w:rPr>
        <w:t>бюджете на текущий финансовый год и плановый период в части, относящейся к плановому периоду, учреждение,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w:t>
      </w:r>
      <w:proofErr w:type="gramEnd"/>
      <w:r w:rsidRPr="005F02D7">
        <w:rPr>
          <w:sz w:val="28"/>
          <w:szCs w:val="28"/>
        </w:rPr>
        <w:t xml:space="preserve"> плановом </w:t>
      </w:r>
      <w:proofErr w:type="gramStart"/>
      <w:r w:rsidRPr="005F02D7">
        <w:rPr>
          <w:sz w:val="28"/>
          <w:szCs w:val="28"/>
        </w:rPr>
        <w:t>периоде</w:t>
      </w:r>
      <w:proofErr w:type="gramEnd"/>
      <w:r w:rsidRPr="005F02D7">
        <w:rPr>
          <w:sz w:val="28"/>
          <w:szCs w:val="28"/>
        </w:rPr>
        <w:t>.</w:t>
      </w:r>
    </w:p>
    <w:p w:rsidR="00FF3483" w:rsidRDefault="00FF3483" w:rsidP="00FF3483">
      <w:pPr>
        <w:autoSpaceDE w:val="0"/>
        <w:autoSpaceDN w:val="0"/>
        <w:adjustRightInd w:val="0"/>
        <w:ind w:firstLine="709"/>
        <w:jc w:val="both"/>
        <w:rPr>
          <w:sz w:val="28"/>
          <w:szCs w:val="28"/>
        </w:rPr>
      </w:pPr>
      <w:r>
        <w:rPr>
          <w:sz w:val="28"/>
          <w:szCs w:val="28"/>
        </w:rPr>
        <w:t xml:space="preserve">3.6. </w:t>
      </w:r>
      <w:r w:rsidRPr="00FF3483">
        <w:rPr>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w:t>
      </w:r>
      <w:r w:rsidR="00CE22EC">
        <w:rPr>
          <w:sz w:val="28"/>
          <w:szCs w:val="28"/>
        </w:rPr>
        <w:t>и (</w:t>
      </w:r>
      <w:r w:rsidRPr="00FF3483">
        <w:rPr>
          <w:sz w:val="28"/>
          <w:szCs w:val="28"/>
        </w:rPr>
        <w:t>или</w:t>
      </w:r>
      <w:r w:rsidR="00CE22EC">
        <w:rPr>
          <w:sz w:val="28"/>
          <w:szCs w:val="28"/>
        </w:rPr>
        <w:t>)</w:t>
      </w:r>
      <w:r w:rsidRPr="00FF3483">
        <w:rPr>
          <w:sz w:val="28"/>
          <w:szCs w:val="28"/>
        </w:rPr>
        <w:t xml:space="preserve"> приобретения которых превышает срок действия лимитов бюджетных обязательств, утвержденных на предоставление субсидий, заключаются на срок реализации решени</w:t>
      </w:r>
      <w:r w:rsidRPr="00B77127">
        <w:rPr>
          <w:sz w:val="28"/>
          <w:szCs w:val="28"/>
        </w:rPr>
        <w:t>я</w:t>
      </w:r>
      <w:r w:rsidRPr="00FF3483">
        <w:rPr>
          <w:sz w:val="28"/>
          <w:szCs w:val="28"/>
        </w:rPr>
        <w:t xml:space="preserve">, </w:t>
      </w:r>
      <w:r w:rsidR="00B77127" w:rsidRPr="00B77127">
        <w:rPr>
          <w:sz w:val="28"/>
          <w:szCs w:val="28"/>
        </w:rPr>
        <w:t xml:space="preserve">принятого </w:t>
      </w:r>
      <w:r w:rsidRPr="00FF3483">
        <w:rPr>
          <w:sz w:val="28"/>
          <w:szCs w:val="28"/>
        </w:rPr>
        <w:t xml:space="preserve">с учетом положений, установленных </w:t>
      </w:r>
      <w:r w:rsidR="00B77127">
        <w:rPr>
          <w:sz w:val="28"/>
          <w:szCs w:val="28"/>
        </w:rPr>
        <w:t xml:space="preserve">абзацем вторым </w:t>
      </w:r>
      <w:r>
        <w:rPr>
          <w:sz w:val="28"/>
          <w:szCs w:val="28"/>
        </w:rPr>
        <w:t>п</w:t>
      </w:r>
      <w:r w:rsidRPr="00FF3483">
        <w:rPr>
          <w:sz w:val="28"/>
          <w:szCs w:val="28"/>
        </w:rPr>
        <w:t>ункт</w:t>
      </w:r>
      <w:r w:rsidR="00B77127">
        <w:rPr>
          <w:sz w:val="28"/>
          <w:szCs w:val="28"/>
        </w:rPr>
        <w:t>а</w:t>
      </w:r>
      <w:r>
        <w:rPr>
          <w:sz w:val="28"/>
          <w:szCs w:val="28"/>
        </w:rPr>
        <w:t xml:space="preserve"> 3.2</w:t>
      </w:r>
      <w:r w:rsidRPr="00FF3483">
        <w:rPr>
          <w:sz w:val="28"/>
          <w:szCs w:val="28"/>
        </w:rPr>
        <w:t xml:space="preserve"> настояще</w:t>
      </w:r>
      <w:r>
        <w:rPr>
          <w:sz w:val="28"/>
          <w:szCs w:val="28"/>
        </w:rPr>
        <w:t>го Порядка</w:t>
      </w:r>
      <w:r w:rsidRPr="00FF3483">
        <w:rPr>
          <w:sz w:val="28"/>
          <w:szCs w:val="28"/>
        </w:rPr>
        <w:t>.</w:t>
      </w:r>
    </w:p>
    <w:p w:rsidR="00A06E96" w:rsidRPr="00A06E96" w:rsidRDefault="00A06E96" w:rsidP="00A06E96">
      <w:pPr>
        <w:autoSpaceDE w:val="0"/>
        <w:autoSpaceDN w:val="0"/>
        <w:adjustRightInd w:val="0"/>
        <w:ind w:firstLine="720"/>
        <w:jc w:val="both"/>
        <w:rPr>
          <w:sz w:val="28"/>
          <w:szCs w:val="28"/>
        </w:rPr>
      </w:pPr>
      <w:r>
        <w:rPr>
          <w:sz w:val="28"/>
          <w:szCs w:val="28"/>
        </w:rPr>
        <w:t xml:space="preserve">3.7. </w:t>
      </w:r>
      <w:r w:rsidRPr="00A06E96">
        <w:rPr>
          <w:sz w:val="28"/>
          <w:szCs w:val="28"/>
        </w:rPr>
        <w:t xml:space="preserve">Операции с субсидиями, поступающими </w:t>
      </w:r>
      <w:r>
        <w:rPr>
          <w:sz w:val="28"/>
          <w:szCs w:val="28"/>
        </w:rPr>
        <w:t>учреждениям, предприятиям</w:t>
      </w:r>
      <w:r w:rsidRPr="00A06E96">
        <w:rPr>
          <w:sz w:val="28"/>
          <w:szCs w:val="28"/>
        </w:rPr>
        <w:t xml:space="preserve">, осуществляются в установленном Федеральным казначейством порядке и учитываются на отдельных лицевых счетах, открываемых </w:t>
      </w:r>
      <w:r>
        <w:rPr>
          <w:sz w:val="28"/>
          <w:szCs w:val="28"/>
        </w:rPr>
        <w:t>учреждениям, предприятиям</w:t>
      </w:r>
      <w:r w:rsidRPr="00A06E96">
        <w:rPr>
          <w:sz w:val="28"/>
          <w:szCs w:val="28"/>
        </w:rPr>
        <w:t xml:space="preserve"> в органах Федерального казначейства в порядке, установленном Федеральным казначейством.</w:t>
      </w:r>
    </w:p>
    <w:bookmarkEnd w:id="56"/>
    <w:p w:rsidR="00F319BC" w:rsidRPr="00716CB6" w:rsidRDefault="00F319BC" w:rsidP="00F319BC">
      <w:pPr>
        <w:ind w:firstLine="709"/>
        <w:jc w:val="both"/>
        <w:rPr>
          <w:sz w:val="28"/>
          <w:szCs w:val="28"/>
        </w:rPr>
      </w:pPr>
      <w:r w:rsidRPr="00716CB6">
        <w:rPr>
          <w:sz w:val="28"/>
          <w:szCs w:val="28"/>
        </w:rPr>
        <w:t>3.</w:t>
      </w:r>
      <w:r w:rsidR="00716CB6" w:rsidRPr="00716CB6">
        <w:rPr>
          <w:sz w:val="28"/>
          <w:szCs w:val="28"/>
        </w:rPr>
        <w:t>8</w:t>
      </w:r>
      <w:r w:rsidRPr="00716CB6">
        <w:rPr>
          <w:sz w:val="28"/>
          <w:szCs w:val="28"/>
        </w:rPr>
        <w:t>. Санкционирование расходов учреждений</w:t>
      </w:r>
      <w:r w:rsidR="00F06A7D" w:rsidRPr="00716CB6">
        <w:rPr>
          <w:sz w:val="28"/>
          <w:szCs w:val="28"/>
        </w:rPr>
        <w:t>,</w:t>
      </w:r>
      <w:r w:rsidRPr="00716CB6">
        <w:rPr>
          <w:sz w:val="28"/>
          <w:szCs w:val="28"/>
        </w:rPr>
        <w:t xml:space="preserve"> предприятий, источником финансового обеспечения которых</w:t>
      </w:r>
      <w:r w:rsidR="00993E6D" w:rsidRPr="00716CB6">
        <w:rPr>
          <w:sz w:val="28"/>
          <w:szCs w:val="28"/>
        </w:rPr>
        <w:t>,</w:t>
      </w:r>
      <w:r w:rsidRPr="00716CB6">
        <w:rPr>
          <w:sz w:val="28"/>
          <w:szCs w:val="28"/>
        </w:rPr>
        <w:t xml:space="preserve">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w:t>
      </w:r>
      <w:r w:rsidR="00993E6D" w:rsidRPr="00716CB6">
        <w:rPr>
          <w:sz w:val="28"/>
          <w:szCs w:val="28"/>
        </w:rPr>
        <w:t>ым управлением администрации Вилючинского городского округа</w:t>
      </w:r>
      <w:r w:rsidRPr="00716CB6">
        <w:rPr>
          <w:sz w:val="28"/>
          <w:szCs w:val="28"/>
        </w:rPr>
        <w:t>.</w:t>
      </w:r>
    </w:p>
    <w:p w:rsidR="00993E6D" w:rsidRDefault="00993E6D" w:rsidP="00F319BC">
      <w:pPr>
        <w:ind w:firstLine="709"/>
        <w:jc w:val="both"/>
        <w:rPr>
          <w:color w:val="1F497D" w:themeColor="text2"/>
          <w:sz w:val="28"/>
          <w:szCs w:val="28"/>
        </w:rPr>
      </w:pPr>
    </w:p>
    <w:p w:rsidR="00993E6D" w:rsidRPr="00E10590" w:rsidRDefault="00993E6D" w:rsidP="00993E6D">
      <w:pPr>
        <w:widowControl w:val="0"/>
        <w:suppressAutoHyphens/>
        <w:jc w:val="center"/>
        <w:rPr>
          <w:b/>
          <w:sz w:val="28"/>
          <w:szCs w:val="28"/>
        </w:rPr>
      </w:pPr>
      <w:r w:rsidRPr="00E10590">
        <w:rPr>
          <w:b/>
          <w:sz w:val="28"/>
          <w:szCs w:val="28"/>
        </w:rPr>
        <w:t>4. Требования к отчетности</w:t>
      </w:r>
    </w:p>
    <w:p w:rsidR="00993E6D" w:rsidRPr="00E10590" w:rsidRDefault="00993E6D" w:rsidP="00F319BC">
      <w:pPr>
        <w:ind w:firstLine="709"/>
        <w:jc w:val="both"/>
        <w:rPr>
          <w:sz w:val="28"/>
          <w:szCs w:val="28"/>
        </w:rPr>
      </w:pPr>
    </w:p>
    <w:p w:rsidR="00993E6D" w:rsidRPr="00E10590" w:rsidRDefault="00993E6D" w:rsidP="00993E6D">
      <w:pPr>
        <w:ind w:firstLine="709"/>
        <w:jc w:val="both"/>
        <w:rPr>
          <w:sz w:val="28"/>
          <w:szCs w:val="28"/>
        </w:rPr>
      </w:pPr>
      <w:r w:rsidRPr="00E10590">
        <w:rPr>
          <w:sz w:val="28"/>
          <w:szCs w:val="28"/>
        </w:rPr>
        <w:t xml:space="preserve">4.1. Учреждение, предприятие представляет главному распорядителю отчет об использовании субсидий по форме согласно </w:t>
      </w:r>
      <w:hyperlink w:anchor="sub_1100" w:history="1">
        <w:r w:rsidRPr="00E10590">
          <w:rPr>
            <w:rStyle w:val="a8"/>
            <w:color w:val="auto"/>
            <w:sz w:val="28"/>
            <w:szCs w:val="28"/>
          </w:rPr>
          <w:t>приложению</w:t>
        </w:r>
      </w:hyperlink>
      <w:r w:rsidRPr="00E10590">
        <w:rPr>
          <w:sz w:val="28"/>
          <w:szCs w:val="28"/>
        </w:rPr>
        <w:t xml:space="preserve"> к настоящему Порядку в следующие сроки:</w:t>
      </w:r>
    </w:p>
    <w:p w:rsidR="00993E6D" w:rsidRPr="00E10590" w:rsidRDefault="00993E6D" w:rsidP="00993E6D">
      <w:pPr>
        <w:ind w:firstLine="709"/>
        <w:jc w:val="both"/>
        <w:rPr>
          <w:sz w:val="28"/>
          <w:szCs w:val="28"/>
        </w:rPr>
      </w:pPr>
      <w:r w:rsidRPr="00E10590">
        <w:rPr>
          <w:sz w:val="28"/>
          <w:szCs w:val="28"/>
        </w:rPr>
        <w:t>- за отчетный квартал - 5 числа месяца, следующего за отчетным кварталом;</w:t>
      </w:r>
    </w:p>
    <w:p w:rsidR="00993E6D" w:rsidRPr="00E10590" w:rsidRDefault="00993E6D" w:rsidP="00993E6D">
      <w:pPr>
        <w:ind w:firstLine="709"/>
        <w:jc w:val="both"/>
        <w:rPr>
          <w:sz w:val="28"/>
          <w:szCs w:val="28"/>
        </w:rPr>
      </w:pPr>
      <w:r w:rsidRPr="00E10590">
        <w:rPr>
          <w:sz w:val="28"/>
          <w:szCs w:val="28"/>
        </w:rPr>
        <w:lastRenderedPageBreak/>
        <w:t xml:space="preserve">- за отчетный год - до 15 января года, следующего за </w:t>
      </w:r>
      <w:proofErr w:type="gramStart"/>
      <w:r w:rsidRPr="00E10590">
        <w:rPr>
          <w:sz w:val="28"/>
          <w:szCs w:val="28"/>
        </w:rPr>
        <w:t>отчетным</w:t>
      </w:r>
      <w:proofErr w:type="gramEnd"/>
      <w:r w:rsidRPr="00E10590">
        <w:rPr>
          <w:sz w:val="28"/>
          <w:szCs w:val="28"/>
        </w:rPr>
        <w:t>.</w:t>
      </w:r>
    </w:p>
    <w:p w:rsidR="00993E6D" w:rsidRPr="00E10590" w:rsidRDefault="00993E6D" w:rsidP="00993E6D">
      <w:pPr>
        <w:ind w:firstLine="709"/>
        <w:jc w:val="both"/>
        <w:rPr>
          <w:sz w:val="28"/>
          <w:szCs w:val="28"/>
        </w:rPr>
      </w:pPr>
      <w:r w:rsidRPr="00E10590">
        <w:rPr>
          <w:sz w:val="28"/>
          <w:szCs w:val="28"/>
        </w:rPr>
        <w:t>Главный распорядитель вправе дополнять форму отчета в соответствии со сферой деятельности учреждения, предприятия.</w:t>
      </w:r>
    </w:p>
    <w:p w:rsidR="00993E6D" w:rsidRPr="00E10590" w:rsidRDefault="00993E6D" w:rsidP="00F319BC">
      <w:pPr>
        <w:ind w:firstLine="709"/>
        <w:jc w:val="both"/>
        <w:rPr>
          <w:sz w:val="28"/>
          <w:szCs w:val="28"/>
        </w:rPr>
      </w:pPr>
    </w:p>
    <w:p w:rsidR="0050032E" w:rsidRPr="000D46EF" w:rsidRDefault="0050032E" w:rsidP="0050032E">
      <w:pPr>
        <w:widowControl w:val="0"/>
        <w:suppressAutoHyphens/>
        <w:jc w:val="center"/>
        <w:rPr>
          <w:b/>
          <w:sz w:val="28"/>
          <w:szCs w:val="28"/>
        </w:rPr>
      </w:pPr>
      <w:r>
        <w:rPr>
          <w:b/>
          <w:sz w:val="28"/>
          <w:szCs w:val="28"/>
        </w:rPr>
        <w:t>5</w:t>
      </w:r>
      <w:r w:rsidRPr="000D46EF">
        <w:rPr>
          <w:b/>
          <w:sz w:val="28"/>
          <w:szCs w:val="28"/>
        </w:rPr>
        <w:t xml:space="preserve">. Требования об осуществлении </w:t>
      </w:r>
      <w:proofErr w:type="gramStart"/>
      <w:r w:rsidRPr="000D46EF">
        <w:rPr>
          <w:b/>
          <w:sz w:val="28"/>
          <w:szCs w:val="28"/>
        </w:rPr>
        <w:t>контроля за</w:t>
      </w:r>
      <w:proofErr w:type="gramEnd"/>
      <w:r w:rsidRPr="000D46EF">
        <w:rPr>
          <w:b/>
          <w:sz w:val="28"/>
          <w:szCs w:val="28"/>
        </w:rPr>
        <w:t xml:space="preserve"> соблюдением </w:t>
      </w:r>
    </w:p>
    <w:p w:rsidR="0050032E" w:rsidRPr="000D46EF" w:rsidRDefault="0050032E" w:rsidP="0050032E">
      <w:pPr>
        <w:widowControl w:val="0"/>
        <w:suppressAutoHyphens/>
        <w:jc w:val="center"/>
        <w:rPr>
          <w:b/>
          <w:sz w:val="28"/>
          <w:szCs w:val="28"/>
        </w:rPr>
      </w:pPr>
      <w:r w:rsidRPr="000D46EF">
        <w:rPr>
          <w:b/>
          <w:sz w:val="28"/>
          <w:szCs w:val="28"/>
        </w:rPr>
        <w:t xml:space="preserve">условий, целей и порядка предоставления субсидии и </w:t>
      </w:r>
    </w:p>
    <w:p w:rsidR="0050032E" w:rsidRPr="000D46EF" w:rsidRDefault="0050032E" w:rsidP="0050032E">
      <w:pPr>
        <w:widowControl w:val="0"/>
        <w:suppressAutoHyphens/>
        <w:jc w:val="center"/>
        <w:rPr>
          <w:b/>
          <w:sz w:val="28"/>
          <w:szCs w:val="28"/>
        </w:rPr>
      </w:pPr>
      <w:r w:rsidRPr="000D46EF">
        <w:rPr>
          <w:b/>
          <w:sz w:val="28"/>
          <w:szCs w:val="28"/>
        </w:rPr>
        <w:t>ответственности за их нарушение</w:t>
      </w:r>
    </w:p>
    <w:p w:rsidR="00993E6D" w:rsidRPr="00C1145E" w:rsidRDefault="00993E6D" w:rsidP="00F319BC">
      <w:pPr>
        <w:ind w:firstLine="709"/>
        <w:jc w:val="both"/>
        <w:rPr>
          <w:color w:val="1F497D" w:themeColor="text2"/>
          <w:sz w:val="28"/>
          <w:szCs w:val="28"/>
        </w:rPr>
      </w:pPr>
    </w:p>
    <w:p w:rsidR="00993E6D" w:rsidRPr="00AE699C" w:rsidRDefault="0050032E" w:rsidP="00993E6D">
      <w:pPr>
        <w:ind w:firstLine="709"/>
        <w:jc w:val="both"/>
        <w:rPr>
          <w:sz w:val="28"/>
          <w:szCs w:val="28"/>
        </w:rPr>
      </w:pPr>
      <w:bookmarkStart w:id="57" w:name="sub_38"/>
      <w:r w:rsidRPr="00AE699C">
        <w:rPr>
          <w:sz w:val="28"/>
          <w:szCs w:val="28"/>
        </w:rPr>
        <w:t>5</w:t>
      </w:r>
      <w:r w:rsidR="00993E6D" w:rsidRPr="00AE699C">
        <w:rPr>
          <w:sz w:val="28"/>
          <w:szCs w:val="28"/>
        </w:rPr>
        <w:t>.</w:t>
      </w:r>
      <w:r w:rsidRPr="00AE699C">
        <w:rPr>
          <w:sz w:val="28"/>
          <w:szCs w:val="28"/>
        </w:rPr>
        <w:t>1</w:t>
      </w:r>
      <w:r w:rsidR="00993E6D" w:rsidRPr="00AE699C">
        <w:rPr>
          <w:sz w:val="28"/>
          <w:szCs w:val="28"/>
        </w:rPr>
        <w:t xml:space="preserve">. </w:t>
      </w:r>
      <w:proofErr w:type="gramStart"/>
      <w:r w:rsidR="00993E6D" w:rsidRPr="00AE699C">
        <w:rPr>
          <w:sz w:val="28"/>
          <w:szCs w:val="28"/>
        </w:rPr>
        <w:t>Контроль за</w:t>
      </w:r>
      <w:proofErr w:type="gramEnd"/>
      <w:r w:rsidR="00993E6D" w:rsidRPr="00AE699C">
        <w:rPr>
          <w:sz w:val="28"/>
          <w:szCs w:val="28"/>
        </w:rPr>
        <w:t xml:space="preserve"> целевым использованием субсидий, а также за соблюдением условий</w:t>
      </w:r>
      <w:r w:rsidRPr="00AE699C">
        <w:rPr>
          <w:sz w:val="28"/>
          <w:szCs w:val="28"/>
        </w:rPr>
        <w:t xml:space="preserve"> и порядка</w:t>
      </w:r>
      <w:r w:rsidR="00993E6D" w:rsidRPr="00AE699C">
        <w:rPr>
          <w:sz w:val="28"/>
          <w:szCs w:val="28"/>
        </w:rPr>
        <w:t xml:space="preserve"> ее предоставления осуществляется главным распорядителем.</w:t>
      </w:r>
    </w:p>
    <w:p w:rsidR="00993E6D" w:rsidRPr="00AE699C" w:rsidRDefault="0050032E" w:rsidP="00993E6D">
      <w:pPr>
        <w:ind w:firstLine="709"/>
        <w:jc w:val="both"/>
        <w:rPr>
          <w:sz w:val="28"/>
          <w:szCs w:val="28"/>
        </w:rPr>
      </w:pPr>
      <w:bookmarkStart w:id="58" w:name="sub_37"/>
      <w:bookmarkEnd w:id="57"/>
      <w:r w:rsidRPr="00AE699C">
        <w:rPr>
          <w:sz w:val="28"/>
          <w:szCs w:val="28"/>
        </w:rPr>
        <w:t>5</w:t>
      </w:r>
      <w:r w:rsidR="00993E6D" w:rsidRPr="00AE699C">
        <w:rPr>
          <w:sz w:val="28"/>
          <w:szCs w:val="28"/>
        </w:rPr>
        <w:t>.</w:t>
      </w:r>
      <w:r w:rsidRPr="00AE699C">
        <w:rPr>
          <w:sz w:val="28"/>
          <w:szCs w:val="28"/>
        </w:rPr>
        <w:t>2</w:t>
      </w:r>
      <w:r w:rsidR="00993E6D" w:rsidRPr="00AE699C">
        <w:rPr>
          <w:sz w:val="28"/>
          <w:szCs w:val="28"/>
        </w:rPr>
        <w:t>. В случае установления факта нецелевого использования субсидий учреждения, предприятия в течение 15 рабочих дней с момента получения требования главного распорядителя обязаны вернуть в бюджет муниципального образования субсидию, израсходованную не по целевому назначению.</w:t>
      </w:r>
    </w:p>
    <w:p w:rsidR="00F319BC" w:rsidRPr="00C51CFE" w:rsidRDefault="0050032E" w:rsidP="00F319BC">
      <w:pPr>
        <w:ind w:firstLine="709"/>
        <w:jc w:val="both"/>
        <w:rPr>
          <w:sz w:val="28"/>
          <w:szCs w:val="28"/>
        </w:rPr>
      </w:pPr>
      <w:bookmarkStart w:id="59" w:name="sub_36"/>
      <w:bookmarkEnd w:id="55"/>
      <w:bookmarkEnd w:id="58"/>
      <w:r w:rsidRPr="00AE699C">
        <w:rPr>
          <w:sz w:val="28"/>
          <w:szCs w:val="28"/>
        </w:rPr>
        <w:t>5</w:t>
      </w:r>
      <w:r w:rsidR="00993E6D" w:rsidRPr="00AE699C">
        <w:rPr>
          <w:sz w:val="28"/>
          <w:szCs w:val="28"/>
        </w:rPr>
        <w:t>.</w:t>
      </w:r>
      <w:r w:rsidRPr="00AE699C">
        <w:rPr>
          <w:sz w:val="28"/>
          <w:szCs w:val="28"/>
        </w:rPr>
        <w:t>3</w:t>
      </w:r>
      <w:r w:rsidR="00F319BC" w:rsidRPr="00AE699C">
        <w:rPr>
          <w:sz w:val="28"/>
          <w:szCs w:val="28"/>
        </w:rPr>
        <w:t>. Не использованные в текущем финансовом году остатки средств субсидий, предоставленных учреждениям</w:t>
      </w:r>
      <w:r w:rsidR="00993E6D" w:rsidRPr="00AE699C">
        <w:rPr>
          <w:sz w:val="28"/>
          <w:szCs w:val="28"/>
        </w:rPr>
        <w:t>,</w:t>
      </w:r>
      <w:r w:rsidR="00F319BC" w:rsidRPr="00AE699C">
        <w:rPr>
          <w:sz w:val="28"/>
          <w:szCs w:val="28"/>
        </w:rPr>
        <w:t xml:space="preserve"> предприятиям подлежат перечислению в бюджет муниципального образования. Остатки средств, перечисленные в бюджет муниципального образования, могут быть возвращены учреждениям</w:t>
      </w:r>
      <w:r w:rsidR="00993E6D" w:rsidRPr="00AE699C">
        <w:rPr>
          <w:sz w:val="28"/>
          <w:szCs w:val="28"/>
        </w:rPr>
        <w:t>,</w:t>
      </w:r>
      <w:r w:rsidR="00F319BC" w:rsidRPr="00AE699C">
        <w:rPr>
          <w:sz w:val="28"/>
          <w:szCs w:val="28"/>
        </w:rPr>
        <w:t xml:space="preserve"> предприятиям в очередном финансовом году </w:t>
      </w:r>
      <w:r w:rsidR="00663E29" w:rsidRPr="00AE699C">
        <w:rPr>
          <w:sz w:val="28"/>
          <w:szCs w:val="28"/>
        </w:rPr>
        <w:t xml:space="preserve">для финансового обеспечения расходов, соответствующих целям предоставления </w:t>
      </w:r>
      <w:r w:rsidR="00663E29" w:rsidRPr="00EE7A1A">
        <w:rPr>
          <w:sz w:val="28"/>
          <w:szCs w:val="28"/>
        </w:rPr>
        <w:t>субсидии</w:t>
      </w:r>
      <w:r w:rsidR="00F319BC" w:rsidRPr="00EE7A1A">
        <w:rPr>
          <w:sz w:val="28"/>
          <w:szCs w:val="28"/>
        </w:rPr>
        <w:t xml:space="preserve"> в соответствии с решением </w:t>
      </w:r>
      <w:r w:rsidR="00993E6D" w:rsidRPr="00EE7A1A">
        <w:rPr>
          <w:sz w:val="28"/>
          <w:szCs w:val="28"/>
        </w:rPr>
        <w:t>главного распорядителя</w:t>
      </w:r>
      <w:r w:rsidR="00F319BC" w:rsidRPr="00EE7A1A">
        <w:rPr>
          <w:sz w:val="28"/>
          <w:szCs w:val="28"/>
        </w:rPr>
        <w:t>.</w:t>
      </w:r>
    </w:p>
    <w:p w:rsidR="00F319BC" w:rsidRPr="00C51CFE" w:rsidRDefault="0050032E" w:rsidP="00F319BC">
      <w:pPr>
        <w:ind w:firstLine="709"/>
        <w:jc w:val="both"/>
        <w:rPr>
          <w:sz w:val="28"/>
          <w:szCs w:val="28"/>
        </w:rPr>
      </w:pPr>
      <w:bookmarkStart w:id="60" w:name="sub_310"/>
      <w:bookmarkEnd w:id="59"/>
      <w:r w:rsidRPr="00C51CFE">
        <w:rPr>
          <w:sz w:val="28"/>
          <w:szCs w:val="28"/>
        </w:rPr>
        <w:t>5</w:t>
      </w:r>
      <w:r w:rsidR="00F319BC" w:rsidRPr="00C51CFE">
        <w:rPr>
          <w:sz w:val="28"/>
          <w:szCs w:val="28"/>
        </w:rPr>
        <w:t>.</w:t>
      </w:r>
      <w:r w:rsidRPr="00C51CFE">
        <w:rPr>
          <w:sz w:val="28"/>
          <w:szCs w:val="28"/>
        </w:rPr>
        <w:t>4</w:t>
      </w:r>
      <w:r w:rsidR="00F319BC" w:rsidRPr="00C51CFE">
        <w:rPr>
          <w:sz w:val="28"/>
          <w:szCs w:val="28"/>
        </w:rPr>
        <w:t xml:space="preserve">. </w:t>
      </w:r>
      <w:r w:rsidRPr="00C51CFE">
        <w:rPr>
          <w:sz w:val="28"/>
          <w:szCs w:val="28"/>
        </w:rPr>
        <w:t>Главный распорядитель</w:t>
      </w:r>
      <w:r w:rsidR="00F319BC" w:rsidRPr="00C51CFE">
        <w:rPr>
          <w:sz w:val="28"/>
          <w:szCs w:val="28"/>
        </w:rPr>
        <w:t xml:space="preserve"> в месячный срок с момента </w:t>
      </w:r>
      <w:r w:rsidR="00C1145E" w:rsidRPr="00C51CFE">
        <w:rPr>
          <w:sz w:val="28"/>
          <w:szCs w:val="28"/>
        </w:rPr>
        <w:t xml:space="preserve">ввода объектов капитального строительства в эксплуатацию </w:t>
      </w:r>
      <w:r w:rsidR="00CE22EC">
        <w:rPr>
          <w:sz w:val="28"/>
          <w:szCs w:val="28"/>
        </w:rPr>
        <w:t>и (</w:t>
      </w:r>
      <w:r w:rsidR="00C1145E" w:rsidRPr="00C51CFE">
        <w:rPr>
          <w:sz w:val="28"/>
          <w:szCs w:val="28"/>
        </w:rPr>
        <w:t>или</w:t>
      </w:r>
      <w:r w:rsidR="00CE22EC">
        <w:rPr>
          <w:sz w:val="28"/>
          <w:szCs w:val="28"/>
        </w:rPr>
        <w:t>)</w:t>
      </w:r>
      <w:r w:rsidR="00C1145E" w:rsidRPr="00C51CFE">
        <w:rPr>
          <w:sz w:val="28"/>
          <w:szCs w:val="28"/>
        </w:rPr>
        <w:t xml:space="preserve"> </w:t>
      </w:r>
      <w:r w:rsidR="00F319BC" w:rsidRPr="00C51CFE">
        <w:rPr>
          <w:sz w:val="28"/>
          <w:szCs w:val="28"/>
        </w:rPr>
        <w:t>приобретения учреждением объектов недвижимого имущества:</w:t>
      </w:r>
    </w:p>
    <w:p w:rsidR="00F319BC" w:rsidRPr="00C51CFE" w:rsidRDefault="00F319BC" w:rsidP="00F319BC">
      <w:pPr>
        <w:ind w:firstLine="709"/>
        <w:jc w:val="both"/>
        <w:rPr>
          <w:sz w:val="28"/>
          <w:szCs w:val="28"/>
        </w:rPr>
      </w:pPr>
      <w:bookmarkStart w:id="61" w:name="sub_3101"/>
      <w:bookmarkEnd w:id="60"/>
      <w:r w:rsidRPr="00C51CFE">
        <w:rPr>
          <w:sz w:val="28"/>
          <w:szCs w:val="28"/>
        </w:rPr>
        <w:t>а) уточняет перечень недвижимого и особо ценного движимого имущества, закрепленного за учреждением на праве оперативного управления;</w:t>
      </w:r>
    </w:p>
    <w:p w:rsidR="00BF1A83" w:rsidRDefault="00F319BC" w:rsidP="00E10590">
      <w:pPr>
        <w:ind w:firstLine="709"/>
        <w:jc w:val="both"/>
        <w:rPr>
          <w:sz w:val="28"/>
          <w:szCs w:val="28"/>
        </w:rPr>
      </w:pPr>
      <w:bookmarkStart w:id="62" w:name="sub_3102"/>
      <w:bookmarkEnd w:id="61"/>
      <w:r w:rsidRPr="00C51CFE">
        <w:rPr>
          <w:sz w:val="28"/>
          <w:szCs w:val="28"/>
        </w:rPr>
        <w:t>б) вносит изменения в муниципальное задание учреждению в части показателей, характеризующих качество и (или) объем (содержание) оказываемых муниципальных услуг (выполняемых работ), изменившихся в результате реализации субсидий.</w:t>
      </w:r>
      <w:bookmarkEnd w:id="40"/>
      <w:bookmarkEnd w:id="62"/>
    </w:p>
    <w:p w:rsidR="00262D1F" w:rsidRDefault="00262D1F" w:rsidP="00262D1F">
      <w:pPr>
        <w:autoSpaceDE w:val="0"/>
        <w:autoSpaceDN w:val="0"/>
        <w:adjustRightInd w:val="0"/>
        <w:jc w:val="right"/>
        <w:rPr>
          <w:sz w:val="28"/>
          <w:szCs w:val="28"/>
        </w:rPr>
        <w:sectPr w:rsidR="00262D1F" w:rsidSect="00DF65EA">
          <w:pgSz w:w="11906" w:h="16838"/>
          <w:pgMar w:top="1134" w:right="567" w:bottom="1134" w:left="1701" w:header="709" w:footer="709" w:gutter="0"/>
          <w:cols w:space="708"/>
          <w:docGrid w:linePitch="360"/>
        </w:sectPr>
      </w:pPr>
    </w:p>
    <w:p w:rsidR="00262D1F" w:rsidRDefault="00262D1F" w:rsidP="00262D1F">
      <w:pPr>
        <w:autoSpaceDE w:val="0"/>
        <w:autoSpaceDN w:val="0"/>
        <w:adjustRightInd w:val="0"/>
        <w:jc w:val="right"/>
        <w:rPr>
          <w:sz w:val="28"/>
          <w:szCs w:val="28"/>
        </w:rPr>
      </w:pPr>
      <w:r>
        <w:rPr>
          <w:sz w:val="28"/>
          <w:szCs w:val="28"/>
        </w:rPr>
        <w:lastRenderedPageBreak/>
        <w:t>Приложение</w:t>
      </w:r>
    </w:p>
    <w:p w:rsidR="00262D1F" w:rsidRDefault="00262D1F" w:rsidP="00262D1F">
      <w:pPr>
        <w:autoSpaceDE w:val="0"/>
        <w:autoSpaceDN w:val="0"/>
        <w:adjustRightInd w:val="0"/>
        <w:jc w:val="right"/>
        <w:rPr>
          <w:sz w:val="28"/>
          <w:szCs w:val="28"/>
        </w:rPr>
      </w:pPr>
      <w:r>
        <w:rPr>
          <w:sz w:val="28"/>
          <w:szCs w:val="28"/>
        </w:rPr>
        <w:t xml:space="preserve">к </w:t>
      </w:r>
      <w:r w:rsidRPr="00262D1F">
        <w:rPr>
          <w:sz w:val="28"/>
          <w:szCs w:val="28"/>
        </w:rPr>
        <w:t>П</w:t>
      </w:r>
      <w:r>
        <w:rPr>
          <w:sz w:val="28"/>
          <w:szCs w:val="28"/>
        </w:rPr>
        <w:t xml:space="preserve">орядку </w:t>
      </w:r>
      <w:r w:rsidRPr="00262D1F">
        <w:rPr>
          <w:sz w:val="28"/>
          <w:szCs w:val="28"/>
        </w:rPr>
        <w:t>предоставления субсидий</w:t>
      </w:r>
    </w:p>
    <w:p w:rsidR="00262D1F" w:rsidRDefault="00262D1F" w:rsidP="00262D1F">
      <w:pPr>
        <w:autoSpaceDE w:val="0"/>
        <w:autoSpaceDN w:val="0"/>
        <w:adjustRightInd w:val="0"/>
        <w:jc w:val="right"/>
        <w:rPr>
          <w:sz w:val="28"/>
          <w:szCs w:val="28"/>
        </w:rPr>
      </w:pPr>
      <w:r w:rsidRPr="00262D1F">
        <w:rPr>
          <w:sz w:val="28"/>
          <w:szCs w:val="28"/>
        </w:rPr>
        <w:t xml:space="preserve"> на осуществление капитальных вложений</w:t>
      </w:r>
    </w:p>
    <w:p w:rsidR="00262D1F" w:rsidRDefault="00262D1F" w:rsidP="00262D1F">
      <w:pPr>
        <w:autoSpaceDE w:val="0"/>
        <w:autoSpaceDN w:val="0"/>
        <w:adjustRightInd w:val="0"/>
        <w:jc w:val="right"/>
        <w:rPr>
          <w:sz w:val="28"/>
          <w:szCs w:val="28"/>
        </w:rPr>
      </w:pPr>
      <w:r w:rsidRPr="00262D1F">
        <w:rPr>
          <w:sz w:val="28"/>
          <w:szCs w:val="28"/>
        </w:rPr>
        <w:t xml:space="preserve"> в объекты капитального строительства</w:t>
      </w:r>
    </w:p>
    <w:p w:rsidR="00262D1F" w:rsidRDefault="00262D1F" w:rsidP="00262D1F">
      <w:pPr>
        <w:autoSpaceDE w:val="0"/>
        <w:autoSpaceDN w:val="0"/>
        <w:adjustRightInd w:val="0"/>
        <w:jc w:val="right"/>
        <w:rPr>
          <w:sz w:val="28"/>
          <w:szCs w:val="28"/>
        </w:rPr>
      </w:pPr>
      <w:r w:rsidRPr="00262D1F">
        <w:rPr>
          <w:sz w:val="28"/>
          <w:szCs w:val="28"/>
        </w:rPr>
        <w:t xml:space="preserve"> муниципальной собственности и приобретение</w:t>
      </w:r>
    </w:p>
    <w:p w:rsidR="00262D1F" w:rsidRDefault="00262D1F" w:rsidP="00262D1F">
      <w:pPr>
        <w:autoSpaceDE w:val="0"/>
        <w:autoSpaceDN w:val="0"/>
        <w:adjustRightInd w:val="0"/>
        <w:jc w:val="right"/>
        <w:rPr>
          <w:sz w:val="28"/>
          <w:szCs w:val="28"/>
        </w:rPr>
      </w:pPr>
      <w:r w:rsidRPr="00262D1F">
        <w:rPr>
          <w:sz w:val="28"/>
          <w:szCs w:val="28"/>
        </w:rPr>
        <w:t xml:space="preserve"> объектов недвижимого имущества </w:t>
      </w:r>
      <w:proofErr w:type="gramStart"/>
      <w:r w:rsidRPr="00262D1F">
        <w:rPr>
          <w:sz w:val="28"/>
          <w:szCs w:val="28"/>
        </w:rPr>
        <w:t>в</w:t>
      </w:r>
      <w:proofErr w:type="gramEnd"/>
    </w:p>
    <w:p w:rsidR="00262D1F" w:rsidRPr="00262D1F" w:rsidRDefault="00262D1F" w:rsidP="00262D1F">
      <w:pPr>
        <w:autoSpaceDE w:val="0"/>
        <w:autoSpaceDN w:val="0"/>
        <w:adjustRightInd w:val="0"/>
        <w:jc w:val="right"/>
        <w:rPr>
          <w:b/>
          <w:bCs/>
          <w:sz w:val="28"/>
          <w:szCs w:val="28"/>
        </w:rPr>
      </w:pPr>
      <w:r w:rsidRPr="00262D1F">
        <w:rPr>
          <w:sz w:val="28"/>
          <w:szCs w:val="28"/>
        </w:rPr>
        <w:t xml:space="preserve"> муниципальную собственность</w:t>
      </w:r>
    </w:p>
    <w:p w:rsidR="00262D1F" w:rsidRPr="00262D1F" w:rsidRDefault="00262D1F" w:rsidP="00262D1F">
      <w:pPr>
        <w:pStyle w:val="ad"/>
        <w:jc w:val="center"/>
        <w:rPr>
          <w:rFonts w:ascii="Times New Roman" w:eastAsia="Times New Roman" w:hAnsi="Times New Roman" w:cs="Times New Roman"/>
          <w:sz w:val="28"/>
          <w:szCs w:val="28"/>
        </w:rPr>
      </w:pPr>
      <w:r w:rsidRPr="00262D1F">
        <w:rPr>
          <w:rFonts w:ascii="Times New Roman" w:eastAsia="Times New Roman" w:hAnsi="Times New Roman" w:cs="Times New Roman"/>
          <w:b/>
          <w:bCs/>
          <w:sz w:val="28"/>
          <w:szCs w:val="28"/>
        </w:rPr>
        <w:t>ОТЧЕТ</w:t>
      </w:r>
    </w:p>
    <w:p w:rsidR="00262D1F" w:rsidRPr="00262D1F" w:rsidRDefault="00262D1F" w:rsidP="00262D1F">
      <w:pPr>
        <w:pStyle w:val="ad"/>
        <w:jc w:val="center"/>
        <w:rPr>
          <w:rFonts w:ascii="Times New Roman" w:eastAsia="Times New Roman" w:hAnsi="Times New Roman" w:cs="Times New Roman"/>
          <w:sz w:val="28"/>
          <w:szCs w:val="28"/>
        </w:rPr>
      </w:pPr>
      <w:r w:rsidRPr="00262D1F">
        <w:rPr>
          <w:rFonts w:ascii="Times New Roman" w:eastAsia="Times New Roman" w:hAnsi="Times New Roman" w:cs="Times New Roman"/>
          <w:b/>
          <w:bCs/>
          <w:sz w:val="28"/>
          <w:szCs w:val="28"/>
        </w:rPr>
        <w:t>об использовании субсидий</w:t>
      </w:r>
    </w:p>
    <w:p w:rsidR="00262D1F" w:rsidRDefault="00262D1F" w:rsidP="00262D1F">
      <w:pPr>
        <w:pStyle w:val="ad"/>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w:t>
      </w:r>
    </w:p>
    <w:p w:rsidR="00262D1F" w:rsidRPr="00262D1F" w:rsidRDefault="00262D1F" w:rsidP="00262D1F">
      <w:pPr>
        <w:pStyle w:val="ad"/>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(наименование учреждения, предприятия)</w:t>
      </w:r>
    </w:p>
    <w:p w:rsidR="00262D1F" w:rsidRPr="00262D1F" w:rsidRDefault="00262D1F" w:rsidP="00262D1F">
      <w:pPr>
        <w:pStyle w:val="ad"/>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за______________________________________________________</w:t>
      </w:r>
    </w:p>
    <w:p w:rsidR="00262D1F" w:rsidRPr="00262D1F" w:rsidRDefault="00262D1F" w:rsidP="00262D1F">
      <w:pPr>
        <w:pStyle w:val="ad"/>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(период, нарастающим итогом с начала финансового года)</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417"/>
        <w:gridCol w:w="1276"/>
        <w:gridCol w:w="1559"/>
        <w:gridCol w:w="2268"/>
        <w:gridCol w:w="1843"/>
        <w:gridCol w:w="1418"/>
        <w:gridCol w:w="1700"/>
        <w:gridCol w:w="1985"/>
      </w:tblGrid>
      <w:tr w:rsidR="00262D1F" w:rsidRPr="00262D1F" w:rsidTr="00262D1F">
        <w:tc>
          <w:tcPr>
            <w:tcW w:w="993" w:type="dxa"/>
            <w:tcBorders>
              <w:top w:val="nil"/>
              <w:left w:val="nil"/>
              <w:bottom w:val="single" w:sz="4" w:space="0" w:color="auto"/>
              <w:right w:val="nil"/>
            </w:tcBorders>
          </w:tcPr>
          <w:p w:rsidR="00262D1F" w:rsidRPr="00262D1F" w:rsidRDefault="00262D1F" w:rsidP="007B2DD7">
            <w:pPr>
              <w:pStyle w:val="ac"/>
              <w:rPr>
                <w:rFonts w:ascii="Times New Roman" w:eastAsia="Times New Roman" w:hAnsi="Times New Roman" w:cs="Times New Roman"/>
                <w:sz w:val="28"/>
                <w:szCs w:val="28"/>
              </w:rPr>
            </w:pPr>
          </w:p>
        </w:tc>
        <w:tc>
          <w:tcPr>
            <w:tcW w:w="1417" w:type="dxa"/>
            <w:tcBorders>
              <w:top w:val="nil"/>
              <w:left w:val="nil"/>
              <w:bottom w:val="single" w:sz="4" w:space="0" w:color="auto"/>
              <w:right w:val="nil"/>
            </w:tcBorders>
          </w:tcPr>
          <w:p w:rsidR="00262D1F" w:rsidRPr="00262D1F" w:rsidRDefault="00262D1F" w:rsidP="007B2DD7">
            <w:pPr>
              <w:pStyle w:val="ac"/>
              <w:rPr>
                <w:rFonts w:ascii="Times New Roman" w:eastAsia="Times New Roman" w:hAnsi="Times New Roman" w:cs="Times New Roman"/>
                <w:sz w:val="28"/>
                <w:szCs w:val="28"/>
              </w:rPr>
            </w:pPr>
          </w:p>
        </w:tc>
        <w:tc>
          <w:tcPr>
            <w:tcW w:w="1276" w:type="dxa"/>
            <w:tcBorders>
              <w:top w:val="nil"/>
              <w:left w:val="nil"/>
              <w:bottom w:val="single" w:sz="4" w:space="0" w:color="auto"/>
              <w:right w:val="nil"/>
            </w:tcBorders>
          </w:tcPr>
          <w:p w:rsidR="00262D1F" w:rsidRPr="00262D1F" w:rsidRDefault="00262D1F" w:rsidP="007B2DD7">
            <w:pPr>
              <w:pStyle w:val="ac"/>
              <w:rPr>
                <w:rFonts w:ascii="Times New Roman" w:eastAsia="Times New Roman" w:hAnsi="Times New Roman" w:cs="Times New Roman"/>
                <w:sz w:val="28"/>
                <w:szCs w:val="28"/>
              </w:rPr>
            </w:pPr>
          </w:p>
        </w:tc>
        <w:tc>
          <w:tcPr>
            <w:tcW w:w="1559" w:type="dxa"/>
            <w:tcBorders>
              <w:top w:val="nil"/>
              <w:left w:val="nil"/>
              <w:bottom w:val="single" w:sz="4" w:space="0" w:color="auto"/>
              <w:right w:val="nil"/>
            </w:tcBorders>
          </w:tcPr>
          <w:p w:rsidR="00262D1F" w:rsidRPr="00262D1F" w:rsidRDefault="00262D1F" w:rsidP="007B2DD7">
            <w:pPr>
              <w:pStyle w:val="ac"/>
              <w:rPr>
                <w:rFonts w:ascii="Times New Roman" w:eastAsia="Times New Roman" w:hAnsi="Times New Roman" w:cs="Times New Roman"/>
                <w:sz w:val="28"/>
                <w:szCs w:val="28"/>
              </w:rPr>
            </w:pPr>
          </w:p>
        </w:tc>
        <w:tc>
          <w:tcPr>
            <w:tcW w:w="2268" w:type="dxa"/>
            <w:tcBorders>
              <w:top w:val="nil"/>
              <w:left w:val="nil"/>
              <w:bottom w:val="single" w:sz="4" w:space="0" w:color="auto"/>
              <w:right w:val="nil"/>
            </w:tcBorders>
          </w:tcPr>
          <w:p w:rsidR="00262D1F" w:rsidRPr="00262D1F" w:rsidRDefault="00262D1F" w:rsidP="007B2DD7">
            <w:pPr>
              <w:pStyle w:val="ac"/>
              <w:rPr>
                <w:rFonts w:ascii="Times New Roman" w:eastAsia="Times New Roman" w:hAnsi="Times New Roman" w:cs="Times New Roman"/>
                <w:sz w:val="28"/>
                <w:szCs w:val="28"/>
              </w:rPr>
            </w:pPr>
          </w:p>
        </w:tc>
        <w:tc>
          <w:tcPr>
            <w:tcW w:w="1843" w:type="dxa"/>
            <w:tcBorders>
              <w:top w:val="nil"/>
              <w:left w:val="nil"/>
              <w:bottom w:val="single" w:sz="4" w:space="0" w:color="auto"/>
              <w:right w:val="nil"/>
            </w:tcBorders>
          </w:tcPr>
          <w:p w:rsidR="00262D1F" w:rsidRPr="00262D1F" w:rsidRDefault="00262D1F" w:rsidP="007B2DD7">
            <w:pPr>
              <w:pStyle w:val="ac"/>
              <w:rPr>
                <w:rFonts w:ascii="Times New Roman" w:eastAsia="Times New Roman" w:hAnsi="Times New Roman" w:cs="Times New Roman"/>
                <w:sz w:val="28"/>
                <w:szCs w:val="28"/>
              </w:rPr>
            </w:pPr>
          </w:p>
        </w:tc>
        <w:tc>
          <w:tcPr>
            <w:tcW w:w="1418" w:type="dxa"/>
            <w:tcBorders>
              <w:top w:val="nil"/>
              <w:left w:val="nil"/>
              <w:bottom w:val="single" w:sz="4" w:space="0" w:color="auto"/>
              <w:right w:val="nil"/>
            </w:tcBorders>
          </w:tcPr>
          <w:p w:rsidR="00262D1F" w:rsidRPr="00262D1F" w:rsidRDefault="00262D1F" w:rsidP="007B2DD7">
            <w:pPr>
              <w:pStyle w:val="ac"/>
              <w:rPr>
                <w:rFonts w:ascii="Times New Roman" w:eastAsia="Times New Roman" w:hAnsi="Times New Roman" w:cs="Times New Roman"/>
                <w:sz w:val="28"/>
                <w:szCs w:val="28"/>
              </w:rPr>
            </w:pPr>
          </w:p>
        </w:tc>
        <w:tc>
          <w:tcPr>
            <w:tcW w:w="3685" w:type="dxa"/>
            <w:gridSpan w:val="2"/>
            <w:tcBorders>
              <w:top w:val="nil"/>
              <w:left w:val="nil"/>
              <w:bottom w:val="single" w:sz="4" w:space="0" w:color="auto"/>
              <w:right w:val="nil"/>
            </w:tcBorders>
          </w:tcPr>
          <w:p w:rsidR="00262D1F" w:rsidRPr="00262D1F" w:rsidRDefault="00262D1F" w:rsidP="007B2DD7">
            <w:pPr>
              <w:pStyle w:val="ac"/>
              <w:jc w:val="right"/>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(тыс. руб.)</w:t>
            </w:r>
          </w:p>
        </w:tc>
      </w:tr>
      <w:tr w:rsidR="00262D1F" w:rsidRPr="00262D1F" w:rsidTr="00262D1F">
        <w:tc>
          <w:tcPr>
            <w:tcW w:w="993" w:type="dxa"/>
            <w:tcBorders>
              <w:top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rPr>
            </w:pPr>
            <w:r w:rsidRPr="00262D1F">
              <w:rPr>
                <w:rFonts w:ascii="Times New Roman" w:eastAsia="Times New Roman" w:hAnsi="Times New Roman" w:cs="Times New Roman"/>
              </w:rPr>
              <w:t>№</w:t>
            </w:r>
            <w:r w:rsidRPr="00262D1F">
              <w:rPr>
                <w:rFonts w:ascii="Times New Roman" w:eastAsia="Times New Roman" w:hAnsi="Times New Roman" w:cs="Times New Roman"/>
              </w:rPr>
              <w:br/>
            </w:r>
            <w:proofErr w:type="gramStart"/>
            <w:r w:rsidRPr="00262D1F">
              <w:rPr>
                <w:rFonts w:ascii="Times New Roman" w:eastAsia="Times New Roman" w:hAnsi="Times New Roman" w:cs="Times New Roman"/>
              </w:rPr>
              <w:t>п</w:t>
            </w:r>
            <w:proofErr w:type="gramEnd"/>
            <w:r w:rsidRPr="00262D1F">
              <w:rPr>
                <w:rFonts w:ascii="Times New Roman" w:eastAsia="Times New Roman" w:hAnsi="Times New Roman" w:cs="Times New Roman"/>
              </w:rPr>
              <w:t>/п</w:t>
            </w:r>
          </w:p>
        </w:tc>
        <w:tc>
          <w:tcPr>
            <w:tcW w:w="1417"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rPr>
            </w:pPr>
            <w:r w:rsidRPr="00262D1F">
              <w:rPr>
                <w:rFonts w:ascii="Times New Roman" w:eastAsia="Times New Roman" w:hAnsi="Times New Roman" w:cs="Times New Roman"/>
              </w:rPr>
              <w:t>Направление расходования</w:t>
            </w:r>
          </w:p>
        </w:tc>
        <w:tc>
          <w:tcPr>
            <w:tcW w:w="1276" w:type="dxa"/>
            <w:tcBorders>
              <w:top w:val="single" w:sz="4" w:space="0" w:color="auto"/>
              <w:left w:val="single" w:sz="4" w:space="0" w:color="auto"/>
              <w:bottom w:val="single" w:sz="4" w:space="0" w:color="auto"/>
              <w:right w:val="single" w:sz="4" w:space="0" w:color="auto"/>
            </w:tcBorders>
          </w:tcPr>
          <w:p w:rsidR="00262D1F" w:rsidRPr="00262D1F" w:rsidRDefault="000A35F9" w:rsidP="007B2DD7">
            <w:pPr>
              <w:pStyle w:val="ac"/>
              <w:jc w:val="center"/>
              <w:rPr>
                <w:rFonts w:ascii="Times New Roman" w:eastAsia="Times New Roman" w:hAnsi="Times New Roman" w:cs="Times New Roman"/>
              </w:rPr>
            </w:pPr>
            <w:hyperlink r:id="rId6" w:history="1">
              <w:r w:rsidR="00262D1F" w:rsidRPr="00262D1F">
                <w:rPr>
                  <w:rFonts w:ascii="Times New Roman" w:eastAsia="Times New Roman" w:hAnsi="Times New Roman" w:cs="Times New Roman"/>
                </w:rPr>
                <w:t>КОСГУ</w:t>
              </w:r>
            </w:hyperlink>
          </w:p>
        </w:tc>
        <w:tc>
          <w:tcPr>
            <w:tcW w:w="1559"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rPr>
            </w:pPr>
            <w:r w:rsidRPr="00262D1F">
              <w:rPr>
                <w:rFonts w:ascii="Times New Roman" w:eastAsia="Times New Roman" w:hAnsi="Times New Roman" w:cs="Times New Roman"/>
              </w:rPr>
              <w:t>Годовой плановый объем субсидий</w:t>
            </w:r>
          </w:p>
        </w:tc>
        <w:tc>
          <w:tcPr>
            <w:tcW w:w="226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rPr>
            </w:pPr>
            <w:r w:rsidRPr="00262D1F">
              <w:rPr>
                <w:rFonts w:ascii="Times New Roman" w:eastAsia="Times New Roman" w:hAnsi="Times New Roman" w:cs="Times New Roman"/>
              </w:rPr>
              <w:t>Перечислено учреждению, предприятию на отчетную дату</w:t>
            </w:r>
          </w:p>
        </w:tc>
        <w:tc>
          <w:tcPr>
            <w:tcW w:w="1843"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rPr>
            </w:pPr>
            <w:r w:rsidRPr="00262D1F">
              <w:rPr>
                <w:rFonts w:ascii="Times New Roman" w:eastAsia="Times New Roman" w:hAnsi="Times New Roman" w:cs="Times New Roman"/>
              </w:rPr>
              <w:t>Фактические расходы</w:t>
            </w:r>
          </w:p>
        </w:tc>
        <w:tc>
          <w:tcPr>
            <w:tcW w:w="141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rPr>
            </w:pPr>
            <w:r w:rsidRPr="00262D1F">
              <w:rPr>
                <w:rFonts w:ascii="Times New Roman" w:eastAsia="Times New Roman" w:hAnsi="Times New Roman" w:cs="Times New Roman"/>
              </w:rPr>
              <w:t>Кассовые расходы</w:t>
            </w:r>
          </w:p>
        </w:tc>
        <w:tc>
          <w:tcPr>
            <w:tcW w:w="1700"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rPr>
            </w:pPr>
            <w:r w:rsidRPr="00262D1F">
              <w:rPr>
                <w:rFonts w:ascii="Times New Roman" w:eastAsia="Times New Roman" w:hAnsi="Times New Roman" w:cs="Times New Roman"/>
              </w:rPr>
              <w:t>Отклонение (гр. 5 - гр. 7)</w:t>
            </w:r>
          </w:p>
        </w:tc>
        <w:tc>
          <w:tcPr>
            <w:tcW w:w="1985" w:type="dxa"/>
            <w:tcBorders>
              <w:top w:val="single" w:sz="4" w:space="0" w:color="auto"/>
              <w:left w:val="single" w:sz="4" w:space="0" w:color="auto"/>
              <w:bottom w:val="single" w:sz="4" w:space="0" w:color="auto"/>
            </w:tcBorders>
          </w:tcPr>
          <w:p w:rsidR="00262D1F" w:rsidRPr="00262D1F" w:rsidRDefault="00262D1F" w:rsidP="007B2DD7">
            <w:pPr>
              <w:pStyle w:val="ac"/>
              <w:jc w:val="center"/>
              <w:rPr>
                <w:rFonts w:ascii="Times New Roman" w:eastAsia="Times New Roman" w:hAnsi="Times New Roman" w:cs="Times New Roman"/>
              </w:rPr>
            </w:pPr>
            <w:r w:rsidRPr="00262D1F">
              <w:rPr>
                <w:rFonts w:ascii="Times New Roman" w:eastAsia="Times New Roman" w:hAnsi="Times New Roman" w:cs="Times New Roman"/>
              </w:rPr>
              <w:t>Причины отклонения</w:t>
            </w:r>
          </w:p>
        </w:tc>
      </w:tr>
      <w:tr w:rsidR="00262D1F" w:rsidRPr="00262D1F" w:rsidTr="00262D1F">
        <w:tc>
          <w:tcPr>
            <w:tcW w:w="993" w:type="dxa"/>
            <w:tcBorders>
              <w:top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7</w:t>
            </w:r>
          </w:p>
        </w:tc>
        <w:tc>
          <w:tcPr>
            <w:tcW w:w="1700"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8</w:t>
            </w:r>
          </w:p>
        </w:tc>
        <w:tc>
          <w:tcPr>
            <w:tcW w:w="1985" w:type="dxa"/>
            <w:tcBorders>
              <w:top w:val="single" w:sz="4" w:space="0" w:color="auto"/>
              <w:left w:val="single" w:sz="4" w:space="0" w:color="auto"/>
              <w:bottom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9</w:t>
            </w:r>
          </w:p>
        </w:tc>
      </w:tr>
      <w:tr w:rsidR="00262D1F" w:rsidRPr="00262D1F" w:rsidTr="00262D1F">
        <w:tc>
          <w:tcPr>
            <w:tcW w:w="993" w:type="dxa"/>
            <w:tcBorders>
              <w:top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r>
      <w:tr w:rsidR="00262D1F" w:rsidRPr="00262D1F" w:rsidTr="00262D1F">
        <w:tc>
          <w:tcPr>
            <w:tcW w:w="993" w:type="dxa"/>
            <w:tcBorders>
              <w:top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r>
      <w:tr w:rsidR="00262D1F" w:rsidRPr="00262D1F" w:rsidTr="00262D1F">
        <w:tc>
          <w:tcPr>
            <w:tcW w:w="993" w:type="dxa"/>
            <w:tcBorders>
              <w:top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r>
      <w:tr w:rsidR="00262D1F" w:rsidRPr="00262D1F" w:rsidTr="00262D1F">
        <w:tc>
          <w:tcPr>
            <w:tcW w:w="993" w:type="dxa"/>
            <w:tcBorders>
              <w:top w:val="single" w:sz="4" w:space="0" w:color="auto"/>
              <w:bottom w:val="single" w:sz="4" w:space="0" w:color="auto"/>
              <w:right w:val="single" w:sz="4" w:space="0" w:color="auto"/>
            </w:tcBorders>
          </w:tcPr>
          <w:p w:rsidR="00262D1F" w:rsidRPr="00262D1F" w:rsidRDefault="00262D1F" w:rsidP="007B2DD7">
            <w:pPr>
              <w:pStyle w:val="ac"/>
              <w:jc w:val="center"/>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n</w:t>
            </w:r>
          </w:p>
        </w:tc>
        <w:tc>
          <w:tcPr>
            <w:tcW w:w="1417"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r>
      <w:tr w:rsidR="00262D1F" w:rsidRPr="00262D1F" w:rsidTr="00262D1F">
        <w:tc>
          <w:tcPr>
            <w:tcW w:w="3686" w:type="dxa"/>
            <w:gridSpan w:val="3"/>
            <w:tcBorders>
              <w:top w:val="single" w:sz="4" w:space="0" w:color="auto"/>
              <w:bottom w:val="single" w:sz="4" w:space="0" w:color="auto"/>
              <w:right w:val="single" w:sz="4" w:space="0" w:color="auto"/>
            </w:tcBorders>
          </w:tcPr>
          <w:p w:rsidR="00262D1F" w:rsidRPr="00262D1F" w:rsidRDefault="00262D1F" w:rsidP="007B2DD7">
            <w:pPr>
              <w:pStyle w:val="ae"/>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262D1F" w:rsidRPr="00262D1F" w:rsidRDefault="00262D1F" w:rsidP="007B2DD7">
            <w:pPr>
              <w:pStyle w:val="ac"/>
              <w:rPr>
                <w:rFonts w:ascii="Times New Roman" w:eastAsia="Times New Roman" w:hAnsi="Times New Roman" w:cs="Times New Roman"/>
                <w:sz w:val="28"/>
                <w:szCs w:val="28"/>
              </w:rPr>
            </w:pPr>
          </w:p>
        </w:tc>
      </w:tr>
    </w:tbl>
    <w:p w:rsidR="00262D1F" w:rsidRPr="00262D1F" w:rsidRDefault="00262D1F" w:rsidP="00262D1F">
      <w:pPr>
        <w:rPr>
          <w:sz w:val="28"/>
          <w:szCs w:val="28"/>
        </w:rPr>
      </w:pPr>
    </w:p>
    <w:p w:rsidR="00262D1F" w:rsidRPr="00262D1F" w:rsidRDefault="00262D1F" w:rsidP="00262D1F">
      <w:pPr>
        <w:pStyle w:val="ad"/>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Руководитель учреждения (предприятия) _________ _________________________</w:t>
      </w:r>
    </w:p>
    <w:p w:rsidR="00262D1F" w:rsidRPr="00262D1F" w:rsidRDefault="00262D1F" w:rsidP="00262D1F">
      <w:pPr>
        <w:pStyle w:val="ad"/>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62D1F">
        <w:rPr>
          <w:rFonts w:ascii="Times New Roman" w:eastAsia="Times New Roman" w:hAnsi="Times New Roman" w:cs="Times New Roman"/>
          <w:sz w:val="28"/>
          <w:szCs w:val="28"/>
        </w:rPr>
        <w:t xml:space="preserve">     (подпись)   (расшифровка подписи)</w:t>
      </w:r>
    </w:p>
    <w:p w:rsidR="00262D1F" w:rsidRPr="00262D1F" w:rsidRDefault="00262D1F" w:rsidP="00262D1F">
      <w:pPr>
        <w:pStyle w:val="ad"/>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Главный бухгалтер                     _________ _________________________</w:t>
      </w:r>
    </w:p>
    <w:p w:rsidR="00262D1F" w:rsidRPr="00262D1F" w:rsidRDefault="00262D1F" w:rsidP="00262D1F">
      <w:pPr>
        <w:pStyle w:val="ad"/>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62D1F">
        <w:rPr>
          <w:rFonts w:ascii="Times New Roman" w:eastAsia="Times New Roman" w:hAnsi="Times New Roman" w:cs="Times New Roman"/>
          <w:sz w:val="28"/>
          <w:szCs w:val="28"/>
        </w:rPr>
        <w:t xml:space="preserve">      (подпись)   (расшифровка подписи)</w:t>
      </w:r>
    </w:p>
    <w:p w:rsidR="00262D1F" w:rsidRPr="00262D1F" w:rsidRDefault="00262D1F" w:rsidP="00262D1F">
      <w:pPr>
        <w:pStyle w:val="ad"/>
        <w:rPr>
          <w:rFonts w:ascii="Times New Roman" w:eastAsia="Times New Roman" w:hAnsi="Times New Roman" w:cs="Times New Roman"/>
          <w:sz w:val="28"/>
          <w:szCs w:val="28"/>
        </w:rPr>
      </w:pPr>
      <w:r w:rsidRPr="00262D1F">
        <w:rPr>
          <w:rFonts w:ascii="Times New Roman" w:eastAsia="Times New Roman" w:hAnsi="Times New Roman" w:cs="Times New Roman"/>
          <w:sz w:val="28"/>
          <w:szCs w:val="28"/>
        </w:rPr>
        <w:t>МП</w:t>
      </w:r>
    </w:p>
    <w:p w:rsidR="00262D1F" w:rsidRPr="00262D1F" w:rsidRDefault="00262D1F" w:rsidP="00262D1F">
      <w:pPr>
        <w:rPr>
          <w:sz w:val="28"/>
          <w:szCs w:val="28"/>
        </w:rPr>
      </w:pPr>
    </w:p>
    <w:p w:rsidR="00262D1F" w:rsidRPr="00262D1F" w:rsidRDefault="00262D1F" w:rsidP="00262D1F">
      <w:pPr>
        <w:pStyle w:val="ad"/>
        <w:rPr>
          <w:sz w:val="28"/>
          <w:szCs w:val="28"/>
        </w:rPr>
      </w:pPr>
      <w:r>
        <w:rPr>
          <w:rFonts w:ascii="Times New Roman" w:eastAsia="Times New Roman" w:hAnsi="Times New Roman" w:cs="Times New Roman"/>
          <w:sz w:val="28"/>
          <w:szCs w:val="28"/>
        </w:rPr>
        <w:t>«</w:t>
      </w:r>
      <w:r w:rsidRPr="00262D1F">
        <w:rPr>
          <w:rFonts w:ascii="Times New Roman" w:eastAsia="Times New Roman" w:hAnsi="Times New Roman" w:cs="Times New Roman"/>
          <w:sz w:val="28"/>
          <w:szCs w:val="28"/>
        </w:rPr>
        <w:t>_</w:t>
      </w:r>
      <w:r>
        <w:rPr>
          <w:rFonts w:ascii="Times New Roman" w:eastAsia="Times New Roman" w:hAnsi="Times New Roman" w:cs="Times New Roman"/>
          <w:sz w:val="28"/>
          <w:szCs w:val="28"/>
        </w:rPr>
        <w:t>__»</w:t>
      </w:r>
      <w:r w:rsidRPr="00262D1F">
        <w:rPr>
          <w:rFonts w:ascii="Times New Roman" w:eastAsia="Times New Roman" w:hAnsi="Times New Roman" w:cs="Times New Roman"/>
          <w:sz w:val="28"/>
          <w:szCs w:val="28"/>
        </w:rPr>
        <w:t>___________20__ года</w:t>
      </w:r>
    </w:p>
    <w:sectPr w:rsidR="00262D1F" w:rsidRPr="00262D1F" w:rsidSect="00262D1F">
      <w:pgSz w:w="16838" w:h="11906" w:orient="landscape"/>
      <w:pgMar w:top="1134" w:right="678"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53914"/>
    <w:multiLevelType w:val="hybridMultilevel"/>
    <w:tmpl w:val="313C1EE8"/>
    <w:lvl w:ilvl="0" w:tplc="03B6B18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9F75C0"/>
    <w:multiLevelType w:val="hybridMultilevel"/>
    <w:tmpl w:val="388E0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F8"/>
    <w:rsid w:val="00000F37"/>
    <w:rsid w:val="0001100F"/>
    <w:rsid w:val="000157B0"/>
    <w:rsid w:val="0001799B"/>
    <w:rsid w:val="00053E9B"/>
    <w:rsid w:val="00060512"/>
    <w:rsid w:val="000658C8"/>
    <w:rsid w:val="00076E52"/>
    <w:rsid w:val="00091BC9"/>
    <w:rsid w:val="000A15A7"/>
    <w:rsid w:val="000A35F9"/>
    <w:rsid w:val="000B73CA"/>
    <w:rsid w:val="000C1864"/>
    <w:rsid w:val="000C54C6"/>
    <w:rsid w:val="00107947"/>
    <w:rsid w:val="00127DC5"/>
    <w:rsid w:val="00147805"/>
    <w:rsid w:val="00154C45"/>
    <w:rsid w:val="0016277F"/>
    <w:rsid w:val="001A7FCD"/>
    <w:rsid w:val="001C6AB2"/>
    <w:rsid w:val="00212551"/>
    <w:rsid w:val="00212755"/>
    <w:rsid w:val="00222212"/>
    <w:rsid w:val="00224014"/>
    <w:rsid w:val="002277B6"/>
    <w:rsid w:val="00237072"/>
    <w:rsid w:val="002529C5"/>
    <w:rsid w:val="00262D1F"/>
    <w:rsid w:val="0026583D"/>
    <w:rsid w:val="002949C7"/>
    <w:rsid w:val="002A0519"/>
    <w:rsid w:val="002A118B"/>
    <w:rsid w:val="002D72BD"/>
    <w:rsid w:val="0030411B"/>
    <w:rsid w:val="00325123"/>
    <w:rsid w:val="00377378"/>
    <w:rsid w:val="003800EE"/>
    <w:rsid w:val="003F0306"/>
    <w:rsid w:val="003F3F70"/>
    <w:rsid w:val="00433968"/>
    <w:rsid w:val="004361CB"/>
    <w:rsid w:val="0050032E"/>
    <w:rsid w:val="00534681"/>
    <w:rsid w:val="00540B6B"/>
    <w:rsid w:val="00581FBE"/>
    <w:rsid w:val="005950E7"/>
    <w:rsid w:val="005951DF"/>
    <w:rsid w:val="00595C72"/>
    <w:rsid w:val="005C6557"/>
    <w:rsid w:val="005D0055"/>
    <w:rsid w:val="005F02D7"/>
    <w:rsid w:val="005F2BFE"/>
    <w:rsid w:val="005F6F1F"/>
    <w:rsid w:val="00604D8C"/>
    <w:rsid w:val="00606926"/>
    <w:rsid w:val="0064045B"/>
    <w:rsid w:val="00663E29"/>
    <w:rsid w:val="00663E63"/>
    <w:rsid w:val="00673121"/>
    <w:rsid w:val="00684F34"/>
    <w:rsid w:val="00685D6F"/>
    <w:rsid w:val="006B4793"/>
    <w:rsid w:val="007134C4"/>
    <w:rsid w:val="00713D0A"/>
    <w:rsid w:val="00716CB6"/>
    <w:rsid w:val="00755A0B"/>
    <w:rsid w:val="0077517E"/>
    <w:rsid w:val="00777FEB"/>
    <w:rsid w:val="007B43A4"/>
    <w:rsid w:val="007C5D61"/>
    <w:rsid w:val="007F34C4"/>
    <w:rsid w:val="00830EF7"/>
    <w:rsid w:val="008312FE"/>
    <w:rsid w:val="0084562F"/>
    <w:rsid w:val="008C123F"/>
    <w:rsid w:val="008D674B"/>
    <w:rsid w:val="008E4D91"/>
    <w:rsid w:val="008E7A54"/>
    <w:rsid w:val="009739FA"/>
    <w:rsid w:val="00976939"/>
    <w:rsid w:val="009806A5"/>
    <w:rsid w:val="0099149A"/>
    <w:rsid w:val="009925E1"/>
    <w:rsid w:val="0099283A"/>
    <w:rsid w:val="00993E6D"/>
    <w:rsid w:val="009A2816"/>
    <w:rsid w:val="009C42C9"/>
    <w:rsid w:val="009D512F"/>
    <w:rsid w:val="00A06E96"/>
    <w:rsid w:val="00A1406E"/>
    <w:rsid w:val="00A23426"/>
    <w:rsid w:val="00A26E5A"/>
    <w:rsid w:val="00A66958"/>
    <w:rsid w:val="00A677A1"/>
    <w:rsid w:val="00A82384"/>
    <w:rsid w:val="00AA6D96"/>
    <w:rsid w:val="00AC4E7E"/>
    <w:rsid w:val="00AE699C"/>
    <w:rsid w:val="00B10232"/>
    <w:rsid w:val="00B423A3"/>
    <w:rsid w:val="00B77127"/>
    <w:rsid w:val="00B902A9"/>
    <w:rsid w:val="00B9749A"/>
    <w:rsid w:val="00BA6366"/>
    <w:rsid w:val="00BD61D7"/>
    <w:rsid w:val="00BE106F"/>
    <w:rsid w:val="00BF1A83"/>
    <w:rsid w:val="00C03214"/>
    <w:rsid w:val="00C1145E"/>
    <w:rsid w:val="00C134E2"/>
    <w:rsid w:val="00C17FF5"/>
    <w:rsid w:val="00C3229A"/>
    <w:rsid w:val="00C45461"/>
    <w:rsid w:val="00C51CFE"/>
    <w:rsid w:val="00C725AE"/>
    <w:rsid w:val="00C823B9"/>
    <w:rsid w:val="00CA2129"/>
    <w:rsid w:val="00CA2EE6"/>
    <w:rsid w:val="00CE22EC"/>
    <w:rsid w:val="00D42578"/>
    <w:rsid w:val="00D66853"/>
    <w:rsid w:val="00DB44EA"/>
    <w:rsid w:val="00DB4574"/>
    <w:rsid w:val="00DB5D7A"/>
    <w:rsid w:val="00DD2E6E"/>
    <w:rsid w:val="00DF34F8"/>
    <w:rsid w:val="00DF65EA"/>
    <w:rsid w:val="00E10590"/>
    <w:rsid w:val="00E82B87"/>
    <w:rsid w:val="00E83376"/>
    <w:rsid w:val="00E85D9E"/>
    <w:rsid w:val="00EC20E6"/>
    <w:rsid w:val="00ED6581"/>
    <w:rsid w:val="00ED7ADD"/>
    <w:rsid w:val="00EE7A1A"/>
    <w:rsid w:val="00F06A7D"/>
    <w:rsid w:val="00F3152B"/>
    <w:rsid w:val="00F319BC"/>
    <w:rsid w:val="00F452A5"/>
    <w:rsid w:val="00F6295F"/>
    <w:rsid w:val="00F70BE8"/>
    <w:rsid w:val="00F748AB"/>
    <w:rsid w:val="00F96B03"/>
    <w:rsid w:val="00FB0F91"/>
    <w:rsid w:val="00FE153B"/>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F8"/>
    <w:rPr>
      <w:rFonts w:ascii="Times New Roman" w:eastAsia="Times New Roman" w:hAnsi="Times New Roman"/>
      <w:sz w:val="24"/>
      <w:szCs w:val="24"/>
    </w:rPr>
  </w:style>
  <w:style w:type="paragraph" w:styleId="1">
    <w:name w:val="heading 1"/>
    <w:basedOn w:val="a"/>
    <w:next w:val="a"/>
    <w:link w:val="10"/>
    <w:qFormat/>
    <w:locked/>
    <w:rsid w:val="008D67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F34F8"/>
    <w:pPr>
      <w:widowControl w:val="0"/>
      <w:autoSpaceDE w:val="0"/>
      <w:autoSpaceDN w:val="0"/>
      <w:adjustRightInd w:val="0"/>
    </w:pPr>
    <w:rPr>
      <w:rFonts w:ascii="Times New Roman" w:eastAsia="Times New Roman" w:hAnsi="Times New Roman"/>
      <w:sz w:val="20"/>
      <w:szCs w:val="20"/>
    </w:rPr>
  </w:style>
  <w:style w:type="character" w:styleId="a4">
    <w:name w:val="Hyperlink"/>
    <w:basedOn w:val="a0"/>
    <w:uiPriority w:val="99"/>
    <w:rsid w:val="00DF34F8"/>
    <w:rPr>
      <w:color w:val="auto"/>
      <w:u w:val="single"/>
    </w:rPr>
  </w:style>
  <w:style w:type="paragraph" w:styleId="a5">
    <w:name w:val="Balloon Text"/>
    <w:basedOn w:val="a"/>
    <w:link w:val="a6"/>
    <w:uiPriority w:val="99"/>
    <w:semiHidden/>
    <w:rsid w:val="00DF34F8"/>
    <w:rPr>
      <w:rFonts w:ascii="Tahoma" w:hAnsi="Tahoma" w:cs="Tahoma"/>
      <w:sz w:val="16"/>
      <w:szCs w:val="16"/>
    </w:rPr>
  </w:style>
  <w:style w:type="character" w:customStyle="1" w:styleId="a6">
    <w:name w:val="Текст выноски Знак"/>
    <w:basedOn w:val="a0"/>
    <w:link w:val="a5"/>
    <w:uiPriority w:val="99"/>
    <w:semiHidden/>
    <w:locked/>
    <w:rsid w:val="00DF34F8"/>
    <w:rPr>
      <w:rFonts w:ascii="Tahoma" w:hAnsi="Tahoma" w:cs="Tahoma"/>
      <w:sz w:val="16"/>
      <w:szCs w:val="16"/>
      <w:lang w:eastAsia="ru-RU"/>
    </w:rPr>
  </w:style>
  <w:style w:type="character" w:customStyle="1" w:styleId="10">
    <w:name w:val="Заголовок 1 Знак"/>
    <w:basedOn w:val="a0"/>
    <w:link w:val="1"/>
    <w:rsid w:val="008D674B"/>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8E4D91"/>
    <w:pPr>
      <w:ind w:left="720"/>
      <w:contextualSpacing/>
    </w:pPr>
  </w:style>
  <w:style w:type="paragraph" w:customStyle="1" w:styleId="s1">
    <w:name w:val="s_1"/>
    <w:basedOn w:val="a"/>
    <w:rsid w:val="0099149A"/>
    <w:pPr>
      <w:spacing w:before="100" w:beforeAutospacing="1" w:after="100" w:afterAutospacing="1"/>
    </w:pPr>
  </w:style>
  <w:style w:type="character" w:customStyle="1" w:styleId="a8">
    <w:name w:val="Гипертекстовая ссылка"/>
    <w:basedOn w:val="a0"/>
    <w:uiPriority w:val="99"/>
    <w:rsid w:val="008C123F"/>
    <w:rPr>
      <w:color w:val="106BBE"/>
    </w:rPr>
  </w:style>
  <w:style w:type="paragraph" w:customStyle="1" w:styleId="a9">
    <w:name w:val="Комментарий"/>
    <w:basedOn w:val="a"/>
    <w:next w:val="a"/>
    <w:uiPriority w:val="99"/>
    <w:rsid w:val="00F319BC"/>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a">
    <w:name w:val="Информация об изменениях документа"/>
    <w:basedOn w:val="a9"/>
    <w:next w:val="a"/>
    <w:uiPriority w:val="99"/>
    <w:rsid w:val="00F319BC"/>
    <w:rPr>
      <w:i/>
      <w:iCs/>
    </w:rPr>
  </w:style>
  <w:style w:type="character" w:customStyle="1" w:styleId="ab">
    <w:name w:val="Цветовое выделение"/>
    <w:uiPriority w:val="99"/>
    <w:rsid w:val="00262D1F"/>
    <w:rPr>
      <w:b/>
      <w:bCs/>
      <w:color w:val="26282F"/>
    </w:rPr>
  </w:style>
  <w:style w:type="paragraph" w:customStyle="1" w:styleId="ac">
    <w:name w:val="Нормальный (таблица)"/>
    <w:basedOn w:val="a"/>
    <w:next w:val="a"/>
    <w:uiPriority w:val="99"/>
    <w:rsid w:val="00262D1F"/>
    <w:pPr>
      <w:widowControl w:val="0"/>
      <w:autoSpaceDE w:val="0"/>
      <w:autoSpaceDN w:val="0"/>
      <w:adjustRightInd w:val="0"/>
      <w:jc w:val="both"/>
    </w:pPr>
    <w:rPr>
      <w:rFonts w:ascii="Arial" w:eastAsiaTheme="minorEastAsia" w:hAnsi="Arial" w:cs="Arial"/>
    </w:rPr>
  </w:style>
  <w:style w:type="paragraph" w:customStyle="1" w:styleId="ad">
    <w:name w:val="Таблицы (моноширинный)"/>
    <w:basedOn w:val="a"/>
    <w:next w:val="a"/>
    <w:uiPriority w:val="99"/>
    <w:rsid w:val="00262D1F"/>
    <w:pPr>
      <w:widowControl w:val="0"/>
      <w:autoSpaceDE w:val="0"/>
      <w:autoSpaceDN w:val="0"/>
      <w:adjustRightInd w:val="0"/>
    </w:pPr>
    <w:rPr>
      <w:rFonts w:ascii="Courier New" w:eastAsiaTheme="minorEastAsia" w:hAnsi="Courier New" w:cs="Courier New"/>
    </w:rPr>
  </w:style>
  <w:style w:type="paragraph" w:customStyle="1" w:styleId="ae">
    <w:name w:val="Прижатый влево"/>
    <w:basedOn w:val="a"/>
    <w:next w:val="a"/>
    <w:uiPriority w:val="99"/>
    <w:rsid w:val="00262D1F"/>
    <w:pPr>
      <w:widowControl w:val="0"/>
      <w:autoSpaceDE w:val="0"/>
      <w:autoSpaceDN w:val="0"/>
      <w:adjustRightInd w:val="0"/>
    </w:pPr>
    <w:rPr>
      <w:rFonts w:ascii="Arial" w:eastAsiaTheme="minorEastAsia" w:hAnsi="Arial" w:cs="Arial"/>
    </w:rPr>
  </w:style>
  <w:style w:type="paragraph" w:styleId="2">
    <w:name w:val="Body Text Indent 2"/>
    <w:basedOn w:val="a"/>
    <w:link w:val="20"/>
    <w:uiPriority w:val="99"/>
    <w:unhideWhenUsed/>
    <w:rsid w:val="00ED7ADD"/>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ED7ADD"/>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F8"/>
    <w:rPr>
      <w:rFonts w:ascii="Times New Roman" w:eastAsia="Times New Roman" w:hAnsi="Times New Roman"/>
      <w:sz w:val="24"/>
      <w:szCs w:val="24"/>
    </w:rPr>
  </w:style>
  <w:style w:type="paragraph" w:styleId="1">
    <w:name w:val="heading 1"/>
    <w:basedOn w:val="a"/>
    <w:next w:val="a"/>
    <w:link w:val="10"/>
    <w:qFormat/>
    <w:locked/>
    <w:rsid w:val="008D67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F34F8"/>
    <w:pPr>
      <w:widowControl w:val="0"/>
      <w:autoSpaceDE w:val="0"/>
      <w:autoSpaceDN w:val="0"/>
      <w:adjustRightInd w:val="0"/>
    </w:pPr>
    <w:rPr>
      <w:rFonts w:ascii="Times New Roman" w:eastAsia="Times New Roman" w:hAnsi="Times New Roman"/>
      <w:sz w:val="20"/>
      <w:szCs w:val="20"/>
    </w:rPr>
  </w:style>
  <w:style w:type="character" w:styleId="a4">
    <w:name w:val="Hyperlink"/>
    <w:basedOn w:val="a0"/>
    <w:uiPriority w:val="99"/>
    <w:rsid w:val="00DF34F8"/>
    <w:rPr>
      <w:color w:val="auto"/>
      <w:u w:val="single"/>
    </w:rPr>
  </w:style>
  <w:style w:type="paragraph" w:styleId="a5">
    <w:name w:val="Balloon Text"/>
    <w:basedOn w:val="a"/>
    <w:link w:val="a6"/>
    <w:uiPriority w:val="99"/>
    <w:semiHidden/>
    <w:rsid w:val="00DF34F8"/>
    <w:rPr>
      <w:rFonts w:ascii="Tahoma" w:hAnsi="Tahoma" w:cs="Tahoma"/>
      <w:sz w:val="16"/>
      <w:szCs w:val="16"/>
    </w:rPr>
  </w:style>
  <w:style w:type="character" w:customStyle="1" w:styleId="a6">
    <w:name w:val="Текст выноски Знак"/>
    <w:basedOn w:val="a0"/>
    <w:link w:val="a5"/>
    <w:uiPriority w:val="99"/>
    <w:semiHidden/>
    <w:locked/>
    <w:rsid w:val="00DF34F8"/>
    <w:rPr>
      <w:rFonts w:ascii="Tahoma" w:hAnsi="Tahoma" w:cs="Tahoma"/>
      <w:sz w:val="16"/>
      <w:szCs w:val="16"/>
      <w:lang w:eastAsia="ru-RU"/>
    </w:rPr>
  </w:style>
  <w:style w:type="character" w:customStyle="1" w:styleId="10">
    <w:name w:val="Заголовок 1 Знак"/>
    <w:basedOn w:val="a0"/>
    <w:link w:val="1"/>
    <w:rsid w:val="008D674B"/>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8E4D91"/>
    <w:pPr>
      <w:ind w:left="720"/>
      <w:contextualSpacing/>
    </w:pPr>
  </w:style>
  <w:style w:type="paragraph" w:customStyle="1" w:styleId="s1">
    <w:name w:val="s_1"/>
    <w:basedOn w:val="a"/>
    <w:rsid w:val="0099149A"/>
    <w:pPr>
      <w:spacing w:before="100" w:beforeAutospacing="1" w:after="100" w:afterAutospacing="1"/>
    </w:pPr>
  </w:style>
  <w:style w:type="character" w:customStyle="1" w:styleId="a8">
    <w:name w:val="Гипертекстовая ссылка"/>
    <w:basedOn w:val="a0"/>
    <w:uiPriority w:val="99"/>
    <w:rsid w:val="008C123F"/>
    <w:rPr>
      <w:color w:val="106BBE"/>
    </w:rPr>
  </w:style>
  <w:style w:type="paragraph" w:customStyle="1" w:styleId="a9">
    <w:name w:val="Комментарий"/>
    <w:basedOn w:val="a"/>
    <w:next w:val="a"/>
    <w:uiPriority w:val="99"/>
    <w:rsid w:val="00F319BC"/>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a">
    <w:name w:val="Информация об изменениях документа"/>
    <w:basedOn w:val="a9"/>
    <w:next w:val="a"/>
    <w:uiPriority w:val="99"/>
    <w:rsid w:val="00F319BC"/>
    <w:rPr>
      <w:i/>
      <w:iCs/>
    </w:rPr>
  </w:style>
  <w:style w:type="character" w:customStyle="1" w:styleId="ab">
    <w:name w:val="Цветовое выделение"/>
    <w:uiPriority w:val="99"/>
    <w:rsid w:val="00262D1F"/>
    <w:rPr>
      <w:b/>
      <w:bCs/>
      <w:color w:val="26282F"/>
    </w:rPr>
  </w:style>
  <w:style w:type="paragraph" w:customStyle="1" w:styleId="ac">
    <w:name w:val="Нормальный (таблица)"/>
    <w:basedOn w:val="a"/>
    <w:next w:val="a"/>
    <w:uiPriority w:val="99"/>
    <w:rsid w:val="00262D1F"/>
    <w:pPr>
      <w:widowControl w:val="0"/>
      <w:autoSpaceDE w:val="0"/>
      <w:autoSpaceDN w:val="0"/>
      <w:adjustRightInd w:val="0"/>
      <w:jc w:val="both"/>
    </w:pPr>
    <w:rPr>
      <w:rFonts w:ascii="Arial" w:eastAsiaTheme="minorEastAsia" w:hAnsi="Arial" w:cs="Arial"/>
    </w:rPr>
  </w:style>
  <w:style w:type="paragraph" w:customStyle="1" w:styleId="ad">
    <w:name w:val="Таблицы (моноширинный)"/>
    <w:basedOn w:val="a"/>
    <w:next w:val="a"/>
    <w:uiPriority w:val="99"/>
    <w:rsid w:val="00262D1F"/>
    <w:pPr>
      <w:widowControl w:val="0"/>
      <w:autoSpaceDE w:val="0"/>
      <w:autoSpaceDN w:val="0"/>
      <w:adjustRightInd w:val="0"/>
    </w:pPr>
    <w:rPr>
      <w:rFonts w:ascii="Courier New" w:eastAsiaTheme="minorEastAsia" w:hAnsi="Courier New" w:cs="Courier New"/>
    </w:rPr>
  </w:style>
  <w:style w:type="paragraph" w:customStyle="1" w:styleId="ae">
    <w:name w:val="Прижатый влево"/>
    <w:basedOn w:val="a"/>
    <w:next w:val="a"/>
    <w:uiPriority w:val="99"/>
    <w:rsid w:val="00262D1F"/>
    <w:pPr>
      <w:widowControl w:val="0"/>
      <w:autoSpaceDE w:val="0"/>
      <w:autoSpaceDN w:val="0"/>
      <w:adjustRightInd w:val="0"/>
    </w:pPr>
    <w:rPr>
      <w:rFonts w:ascii="Arial" w:eastAsiaTheme="minorEastAsia" w:hAnsi="Arial" w:cs="Arial"/>
    </w:rPr>
  </w:style>
  <w:style w:type="paragraph" w:styleId="2">
    <w:name w:val="Body Text Indent 2"/>
    <w:basedOn w:val="a"/>
    <w:link w:val="20"/>
    <w:uiPriority w:val="99"/>
    <w:unhideWhenUsed/>
    <w:rsid w:val="00ED7ADD"/>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ED7AD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735192.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2193</TotalTime>
  <Pages>11</Pages>
  <Words>3882</Words>
  <Characters>22132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Элла В. Родина</cp:lastModifiedBy>
  <cp:revision>132</cp:revision>
  <cp:lastPrinted>2021-09-06T10:18:00Z</cp:lastPrinted>
  <dcterms:created xsi:type="dcterms:W3CDTF">2021-09-06T07:39:00Z</dcterms:created>
  <dcterms:modified xsi:type="dcterms:W3CDTF">2021-10-01T00:03:00Z</dcterms:modified>
</cp:coreProperties>
</file>