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EB" w:rsidRDefault="00AC66DB" w:rsidP="00D665AD">
      <w:pPr>
        <w:shd w:val="clear" w:color="auto" w:fill="FFFFFF"/>
        <w:ind w:left="24"/>
        <w:jc w:val="center"/>
      </w:pPr>
      <w:r>
        <w:rPr>
          <w:rFonts w:eastAsia="Times New Roman"/>
          <w:smallCaps/>
          <w:spacing w:val="-2"/>
          <w:sz w:val="28"/>
          <w:szCs w:val="28"/>
        </w:rPr>
        <w:t>Администрация Вилючинского городского округа</w:t>
      </w:r>
    </w:p>
    <w:p w:rsidR="00D414EB" w:rsidRDefault="00AC66DB" w:rsidP="00D665AD">
      <w:pPr>
        <w:shd w:val="clear" w:color="auto" w:fill="FFFFFF"/>
        <w:ind w:left="24"/>
        <w:jc w:val="center"/>
      </w:pPr>
      <w:r>
        <w:rPr>
          <w:rFonts w:eastAsia="Times New Roman"/>
          <w:smallCaps/>
          <w:spacing w:val="-2"/>
          <w:sz w:val="28"/>
          <w:szCs w:val="28"/>
        </w:rPr>
        <w:t>закрытого административно-территориального образования</w:t>
      </w:r>
    </w:p>
    <w:p w:rsidR="00D414EB" w:rsidRDefault="00AC66DB" w:rsidP="00D665AD">
      <w:pPr>
        <w:shd w:val="clear" w:color="auto" w:fill="FFFFFF"/>
        <w:ind w:left="43"/>
        <w:jc w:val="center"/>
        <w:rPr>
          <w:rFonts w:eastAsia="Times New Roman"/>
          <w:smallCaps/>
          <w:sz w:val="28"/>
          <w:szCs w:val="28"/>
        </w:rPr>
      </w:pPr>
      <w:r>
        <w:rPr>
          <w:rFonts w:eastAsia="Times New Roman"/>
          <w:smallCaps/>
          <w:sz w:val="28"/>
          <w:szCs w:val="28"/>
        </w:rPr>
        <w:t>города Вилючинска Камчатского края</w:t>
      </w:r>
    </w:p>
    <w:p w:rsidR="00D665AD" w:rsidRDefault="00D665AD" w:rsidP="00D665AD">
      <w:pPr>
        <w:shd w:val="clear" w:color="auto" w:fill="FFFFFF"/>
        <w:ind w:left="43"/>
        <w:jc w:val="center"/>
      </w:pPr>
    </w:p>
    <w:p w:rsidR="00D414EB" w:rsidRPr="00E33E6C" w:rsidRDefault="00AC66DB" w:rsidP="00D665AD">
      <w:pPr>
        <w:shd w:val="clear" w:color="auto" w:fill="FFFFFF"/>
        <w:ind w:right="168"/>
        <w:jc w:val="center"/>
        <w:rPr>
          <w:rFonts w:eastAsia="Times New Roman"/>
          <w:b/>
          <w:spacing w:val="161"/>
          <w:sz w:val="40"/>
          <w:szCs w:val="40"/>
        </w:rPr>
      </w:pPr>
      <w:r w:rsidRPr="00E33E6C">
        <w:rPr>
          <w:rFonts w:eastAsia="Times New Roman"/>
          <w:b/>
          <w:spacing w:val="161"/>
          <w:sz w:val="40"/>
          <w:szCs w:val="40"/>
        </w:rPr>
        <w:t>ПОСТАНОВЛЕНИЕ</w:t>
      </w:r>
    </w:p>
    <w:p w:rsidR="00D665AD" w:rsidRDefault="00D665AD" w:rsidP="00D665AD">
      <w:pPr>
        <w:shd w:val="clear" w:color="auto" w:fill="FFFFFF"/>
        <w:ind w:right="168"/>
        <w:jc w:val="center"/>
        <w:rPr>
          <w:rFonts w:eastAsia="Times New Roman"/>
          <w:b/>
          <w:spacing w:val="161"/>
          <w:sz w:val="48"/>
          <w:szCs w:val="48"/>
        </w:rPr>
      </w:pPr>
    </w:p>
    <w:p w:rsidR="009150B8" w:rsidRPr="00307630" w:rsidRDefault="00307630" w:rsidP="009150B8">
      <w:pPr>
        <w:rPr>
          <w:color w:val="000000"/>
          <w:sz w:val="24"/>
          <w:szCs w:val="24"/>
        </w:rPr>
      </w:pPr>
      <w:bookmarkStart w:id="0" w:name="_GoBack"/>
      <w:r w:rsidRPr="00307630">
        <w:rPr>
          <w:color w:val="000000"/>
          <w:sz w:val="24"/>
          <w:szCs w:val="24"/>
        </w:rPr>
        <w:t>31.01.2020</w:t>
      </w:r>
      <w:r w:rsidR="009150B8" w:rsidRPr="00307630">
        <w:rPr>
          <w:color w:val="000000"/>
          <w:sz w:val="24"/>
          <w:szCs w:val="24"/>
        </w:rPr>
        <w:t xml:space="preserve">                                                                        № </w:t>
      </w:r>
      <w:r w:rsidRPr="00307630">
        <w:rPr>
          <w:color w:val="000000"/>
          <w:sz w:val="24"/>
          <w:szCs w:val="24"/>
        </w:rPr>
        <w:t>59</w:t>
      </w:r>
    </w:p>
    <w:bookmarkEnd w:id="0"/>
    <w:p w:rsidR="00D414EB" w:rsidRDefault="00AC66DB" w:rsidP="00D665AD">
      <w:pPr>
        <w:shd w:val="clear" w:color="auto" w:fill="FFFFFF"/>
        <w:ind w:left="53"/>
        <w:jc w:val="center"/>
        <w:rPr>
          <w:rFonts w:eastAsia="Times New Roman"/>
        </w:rPr>
      </w:pPr>
      <w:r>
        <w:rPr>
          <w:rFonts w:eastAsia="Times New Roman"/>
        </w:rPr>
        <w:t>г.</w:t>
      </w:r>
      <w:r w:rsidR="00D4753C">
        <w:rPr>
          <w:rFonts w:eastAsia="Times New Roman"/>
        </w:rPr>
        <w:t xml:space="preserve"> </w:t>
      </w:r>
      <w:r>
        <w:rPr>
          <w:rFonts w:eastAsia="Times New Roman"/>
        </w:rPr>
        <w:t>Вилючинск</w:t>
      </w:r>
    </w:p>
    <w:p w:rsidR="00D665AD" w:rsidRDefault="00D665AD" w:rsidP="00D665AD">
      <w:pPr>
        <w:shd w:val="clear" w:color="auto" w:fill="FFFFFF"/>
        <w:ind w:left="53"/>
        <w:jc w:val="center"/>
      </w:pPr>
    </w:p>
    <w:p w:rsidR="006A2637" w:rsidRDefault="007B66DF" w:rsidP="006A263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CB73A1">
        <w:rPr>
          <w:rFonts w:eastAsia="Times New Roman"/>
          <w:sz w:val="28"/>
          <w:szCs w:val="28"/>
        </w:rPr>
        <w:t xml:space="preserve">б </w:t>
      </w:r>
      <w:r>
        <w:rPr>
          <w:rFonts w:eastAsia="Times New Roman"/>
          <w:sz w:val="28"/>
          <w:szCs w:val="28"/>
        </w:rPr>
        <w:t xml:space="preserve"> </w:t>
      </w:r>
      <w:r w:rsidR="00CB73A1">
        <w:rPr>
          <w:rFonts w:eastAsia="Times New Roman"/>
          <w:sz w:val="28"/>
          <w:szCs w:val="28"/>
        </w:rPr>
        <w:t>изменении</w:t>
      </w:r>
      <w:r w:rsidR="00BC4207">
        <w:rPr>
          <w:rFonts w:eastAsia="Times New Roman"/>
          <w:sz w:val="28"/>
          <w:szCs w:val="28"/>
        </w:rPr>
        <w:t xml:space="preserve"> м</w:t>
      </w:r>
      <w:r w:rsidR="006A2637">
        <w:rPr>
          <w:rFonts w:eastAsia="Times New Roman"/>
          <w:sz w:val="28"/>
          <w:szCs w:val="28"/>
        </w:rPr>
        <w:t>ест</w:t>
      </w:r>
      <w:r w:rsidR="00606655">
        <w:rPr>
          <w:rFonts w:eastAsia="Times New Roman"/>
          <w:sz w:val="28"/>
          <w:szCs w:val="28"/>
        </w:rPr>
        <w:t>о</w:t>
      </w:r>
      <w:r w:rsidR="006A2637">
        <w:rPr>
          <w:rFonts w:eastAsia="Times New Roman"/>
          <w:sz w:val="28"/>
          <w:szCs w:val="28"/>
        </w:rPr>
        <w:t xml:space="preserve">нахождения </w:t>
      </w:r>
    </w:p>
    <w:p w:rsidR="006A2637" w:rsidRDefault="006A2637" w:rsidP="006A263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участковой избирательной комиссии </w:t>
      </w:r>
    </w:p>
    <w:p w:rsidR="00D414EB" w:rsidRDefault="006A2637" w:rsidP="00CB73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избирательного участка № </w:t>
      </w:r>
      <w:r w:rsidR="00C962C9">
        <w:rPr>
          <w:rFonts w:eastAsia="Times New Roman"/>
          <w:sz w:val="28"/>
          <w:szCs w:val="28"/>
        </w:rPr>
        <w:t>75</w:t>
      </w:r>
    </w:p>
    <w:p w:rsidR="00D665AD" w:rsidRDefault="00D665AD" w:rsidP="00D665AD">
      <w:pPr>
        <w:shd w:val="clear" w:color="auto" w:fill="FFFFFF"/>
      </w:pPr>
    </w:p>
    <w:p w:rsidR="00104328" w:rsidRDefault="00F875D3" w:rsidP="00AC66DB">
      <w:pPr>
        <w:shd w:val="clear" w:color="auto" w:fill="FFFFFF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соответствии </w:t>
      </w:r>
      <w:r w:rsidR="007B66DF">
        <w:rPr>
          <w:rFonts w:eastAsia="Times New Roman"/>
          <w:spacing w:val="-1"/>
          <w:sz w:val="28"/>
          <w:szCs w:val="28"/>
        </w:rPr>
        <w:t>со</w:t>
      </w:r>
      <w:r w:rsidR="00D4753C">
        <w:rPr>
          <w:rFonts w:eastAsia="Times New Roman"/>
          <w:spacing w:val="-1"/>
          <w:sz w:val="28"/>
          <w:szCs w:val="28"/>
        </w:rPr>
        <w:t xml:space="preserve"> стать</w:t>
      </w:r>
      <w:r w:rsidR="007B66DF">
        <w:rPr>
          <w:rFonts w:eastAsia="Times New Roman"/>
          <w:spacing w:val="-1"/>
          <w:sz w:val="28"/>
          <w:szCs w:val="28"/>
        </w:rPr>
        <w:t>ей</w:t>
      </w:r>
      <w:r w:rsidR="00D4753C">
        <w:rPr>
          <w:rFonts w:eastAsia="Times New Roman"/>
          <w:spacing w:val="-1"/>
          <w:sz w:val="28"/>
          <w:szCs w:val="28"/>
        </w:rPr>
        <w:t xml:space="preserve"> 19 </w:t>
      </w:r>
      <w:r>
        <w:rPr>
          <w:rFonts w:eastAsia="Times New Roman"/>
          <w:sz w:val="28"/>
          <w:szCs w:val="28"/>
        </w:rPr>
        <w:t>Федеральн</w:t>
      </w:r>
      <w:r w:rsidR="00D4753C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закон</w:t>
      </w:r>
      <w:r w:rsidR="00D4753C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 w:rsidR="00D4753C">
        <w:rPr>
          <w:rFonts w:eastAsia="Times New Roman"/>
          <w:sz w:val="28"/>
          <w:szCs w:val="28"/>
        </w:rPr>
        <w:t xml:space="preserve">решением Думы Вилючинского городского округа от </w:t>
      </w:r>
      <w:r w:rsidR="00882223">
        <w:rPr>
          <w:rFonts w:eastAsia="Times New Roman"/>
          <w:sz w:val="28"/>
          <w:szCs w:val="28"/>
        </w:rPr>
        <w:t>03.04.2015</w:t>
      </w:r>
      <w:r w:rsidR="00D4753C">
        <w:rPr>
          <w:rFonts w:eastAsia="Times New Roman"/>
          <w:sz w:val="28"/>
          <w:szCs w:val="28"/>
        </w:rPr>
        <w:t xml:space="preserve"> № </w:t>
      </w:r>
      <w:r w:rsidR="00882223">
        <w:rPr>
          <w:rFonts w:eastAsia="Times New Roman"/>
          <w:sz w:val="28"/>
          <w:szCs w:val="28"/>
        </w:rPr>
        <w:t>340/73-5</w:t>
      </w:r>
      <w:r w:rsidR="00D4753C">
        <w:rPr>
          <w:rFonts w:eastAsia="Times New Roman"/>
          <w:sz w:val="28"/>
          <w:szCs w:val="28"/>
        </w:rPr>
        <w:t xml:space="preserve"> «Об утверждении схемы </w:t>
      </w:r>
      <w:r w:rsidR="00882223">
        <w:rPr>
          <w:rFonts w:eastAsia="Times New Roman"/>
          <w:sz w:val="28"/>
          <w:szCs w:val="28"/>
        </w:rPr>
        <w:t xml:space="preserve">одномандатных </w:t>
      </w:r>
      <w:r w:rsidR="00D4753C">
        <w:rPr>
          <w:rFonts w:eastAsia="Times New Roman"/>
          <w:sz w:val="28"/>
          <w:szCs w:val="28"/>
        </w:rPr>
        <w:t xml:space="preserve">избирательных округов для проведения выборов депутатов Думы Вилючинского городского округа», </w:t>
      </w:r>
      <w:r w:rsidR="007B66DF" w:rsidRPr="007B66DF">
        <w:rPr>
          <w:rFonts w:eastAsia="Times New Roman"/>
          <w:sz w:val="28"/>
          <w:szCs w:val="28"/>
        </w:rPr>
        <w:t xml:space="preserve">в целях обеспечения наибольшего удобства для избирателей, участников референдума </w:t>
      </w:r>
    </w:p>
    <w:p w:rsidR="00411513" w:rsidRDefault="00411513" w:rsidP="00AC66DB">
      <w:pPr>
        <w:shd w:val="clear" w:color="auto" w:fill="FFFFFF"/>
        <w:ind w:firstLine="701"/>
        <w:jc w:val="both"/>
      </w:pPr>
    </w:p>
    <w:p w:rsidR="00D414EB" w:rsidRDefault="00AC66DB" w:rsidP="00AC66DB">
      <w:pPr>
        <w:shd w:val="clear" w:color="auto" w:fill="FFFFFF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ПОСТАНОВЛЯЮ:</w:t>
      </w:r>
    </w:p>
    <w:p w:rsidR="00D665AD" w:rsidRDefault="00D665AD" w:rsidP="00AC66DB">
      <w:pPr>
        <w:shd w:val="clear" w:color="auto" w:fill="FFFFFF"/>
        <w:ind w:firstLine="701"/>
        <w:jc w:val="both"/>
      </w:pPr>
    </w:p>
    <w:p w:rsidR="00D414EB" w:rsidRPr="006A2637" w:rsidRDefault="00CF645A" w:rsidP="00CF645A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BC4207">
        <w:rPr>
          <w:rFonts w:eastAsia="Times New Roman"/>
          <w:sz w:val="28"/>
          <w:szCs w:val="28"/>
        </w:rPr>
        <w:t xml:space="preserve">Внести изменения в </w:t>
      </w:r>
      <w:r w:rsidR="00606655">
        <w:rPr>
          <w:rFonts w:eastAsia="Times New Roman"/>
          <w:sz w:val="28"/>
          <w:szCs w:val="28"/>
        </w:rPr>
        <w:t>место</w:t>
      </w:r>
      <w:r w:rsidR="00BC4207">
        <w:rPr>
          <w:rFonts w:eastAsia="Times New Roman"/>
          <w:sz w:val="28"/>
          <w:szCs w:val="28"/>
        </w:rPr>
        <w:t>нахождени</w:t>
      </w:r>
      <w:r w:rsidR="00606655">
        <w:rPr>
          <w:rFonts w:eastAsia="Times New Roman"/>
          <w:sz w:val="28"/>
          <w:szCs w:val="28"/>
        </w:rPr>
        <w:t>е</w:t>
      </w:r>
      <w:r w:rsidR="00BC4207">
        <w:rPr>
          <w:rFonts w:eastAsia="Times New Roman"/>
          <w:sz w:val="28"/>
          <w:szCs w:val="28"/>
        </w:rPr>
        <w:t xml:space="preserve"> участковой избирательной комиссии </w:t>
      </w:r>
      <w:r w:rsidR="006A2637">
        <w:rPr>
          <w:rFonts w:eastAsia="Times New Roman"/>
          <w:sz w:val="28"/>
          <w:szCs w:val="28"/>
        </w:rPr>
        <w:t xml:space="preserve">№ </w:t>
      </w:r>
      <w:r w:rsidR="00C962C9">
        <w:rPr>
          <w:rFonts w:eastAsia="Times New Roman"/>
          <w:sz w:val="28"/>
          <w:szCs w:val="28"/>
        </w:rPr>
        <w:t>75</w:t>
      </w:r>
      <w:r w:rsidR="006A2637">
        <w:rPr>
          <w:rFonts w:eastAsia="Times New Roman"/>
          <w:sz w:val="28"/>
          <w:szCs w:val="28"/>
        </w:rPr>
        <w:t xml:space="preserve">, </w:t>
      </w:r>
      <w:r w:rsidR="00BC4207">
        <w:rPr>
          <w:rFonts w:eastAsia="Times New Roman"/>
          <w:sz w:val="28"/>
          <w:szCs w:val="28"/>
        </w:rPr>
        <w:t xml:space="preserve">установленное </w:t>
      </w:r>
      <w:r w:rsidR="00F55963">
        <w:rPr>
          <w:rFonts w:eastAsia="Times New Roman"/>
          <w:sz w:val="28"/>
          <w:szCs w:val="28"/>
        </w:rPr>
        <w:t>постановлением администрации Вилючинского городского округа от 16.01.2013 № 33 «Об образовании избирательных участков, участков референдума на территории Вилючинск</w:t>
      </w:r>
      <w:r w:rsidR="006A2637">
        <w:rPr>
          <w:rFonts w:eastAsia="Times New Roman"/>
          <w:sz w:val="28"/>
          <w:szCs w:val="28"/>
        </w:rPr>
        <w:t xml:space="preserve">ого городского округа закрытого </w:t>
      </w:r>
      <w:r w:rsidR="00F55963">
        <w:rPr>
          <w:rFonts w:eastAsia="Times New Roman"/>
          <w:sz w:val="28"/>
          <w:szCs w:val="28"/>
        </w:rPr>
        <w:t>административно</w:t>
      </w:r>
      <w:r w:rsidR="006A2637">
        <w:rPr>
          <w:rFonts w:eastAsia="Times New Roman"/>
          <w:sz w:val="28"/>
          <w:szCs w:val="28"/>
        </w:rPr>
        <w:t xml:space="preserve"> </w:t>
      </w:r>
      <w:r w:rsidR="00F55963">
        <w:rPr>
          <w:rFonts w:eastAsia="Times New Roman"/>
          <w:sz w:val="28"/>
          <w:szCs w:val="28"/>
        </w:rPr>
        <w:t>-</w:t>
      </w:r>
      <w:r w:rsidR="006A2637">
        <w:rPr>
          <w:rFonts w:eastAsia="Times New Roman"/>
          <w:sz w:val="28"/>
          <w:szCs w:val="28"/>
        </w:rPr>
        <w:t xml:space="preserve"> </w:t>
      </w:r>
      <w:r w:rsidR="00F55963">
        <w:rPr>
          <w:rFonts w:eastAsia="Times New Roman"/>
          <w:sz w:val="28"/>
          <w:szCs w:val="28"/>
        </w:rPr>
        <w:t>территориального образования города Вилючинска Камчатского края»</w:t>
      </w:r>
      <w:r w:rsidR="00606655">
        <w:rPr>
          <w:rFonts w:eastAsia="Times New Roman"/>
          <w:sz w:val="28"/>
          <w:szCs w:val="28"/>
        </w:rPr>
        <w:t>, определив новое место</w:t>
      </w:r>
      <w:r w:rsidR="00BC4207">
        <w:rPr>
          <w:rFonts w:eastAsia="Times New Roman"/>
          <w:sz w:val="28"/>
          <w:szCs w:val="28"/>
        </w:rPr>
        <w:t>нахождени</w:t>
      </w:r>
      <w:r w:rsidR="00606655">
        <w:rPr>
          <w:rFonts w:eastAsia="Times New Roman"/>
          <w:sz w:val="28"/>
          <w:szCs w:val="28"/>
        </w:rPr>
        <w:t>е</w:t>
      </w:r>
      <w:r w:rsidR="00BC4207">
        <w:rPr>
          <w:rFonts w:eastAsia="Times New Roman"/>
          <w:sz w:val="28"/>
          <w:szCs w:val="28"/>
        </w:rPr>
        <w:t xml:space="preserve"> участковой избирательной комиссии и помещения для голосования в помещении </w:t>
      </w:r>
      <w:r w:rsidR="00BC4207">
        <w:rPr>
          <w:sz w:val="28"/>
          <w:szCs w:val="28"/>
        </w:rPr>
        <w:t xml:space="preserve">муниципального бюджетного дошкольного образовательного учреждения «Детский сад № </w:t>
      </w:r>
      <w:r w:rsidR="00C962C9">
        <w:rPr>
          <w:sz w:val="28"/>
          <w:szCs w:val="28"/>
        </w:rPr>
        <w:t>8</w:t>
      </w:r>
      <w:r w:rsidR="00BC4207">
        <w:rPr>
          <w:sz w:val="28"/>
          <w:szCs w:val="28"/>
        </w:rPr>
        <w:t xml:space="preserve">» по адресу: ул. </w:t>
      </w:r>
      <w:r w:rsidR="00C962C9">
        <w:rPr>
          <w:sz w:val="28"/>
          <w:szCs w:val="28"/>
          <w:shd w:val="clear" w:color="auto" w:fill="FFFFFF"/>
        </w:rPr>
        <w:t>Крашенинникова, дом 29</w:t>
      </w:r>
      <w:r w:rsidR="00BC4207">
        <w:rPr>
          <w:sz w:val="28"/>
          <w:szCs w:val="28"/>
        </w:rPr>
        <w:t>.</w:t>
      </w:r>
    </w:p>
    <w:p w:rsidR="00D665AD" w:rsidRDefault="00CF645A" w:rsidP="00411513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62C9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BC4207" w:rsidRDefault="00BC4207" w:rsidP="00411513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в </w:t>
      </w:r>
      <w:proofErr w:type="spellStart"/>
      <w:r>
        <w:rPr>
          <w:sz w:val="28"/>
          <w:szCs w:val="28"/>
        </w:rPr>
        <w:t>Вилючинскую</w:t>
      </w:r>
      <w:proofErr w:type="spellEnd"/>
      <w:r>
        <w:rPr>
          <w:sz w:val="28"/>
          <w:szCs w:val="28"/>
        </w:rPr>
        <w:t xml:space="preserve"> территориальную </w:t>
      </w:r>
      <w:r w:rsidR="00CB73A1">
        <w:rPr>
          <w:sz w:val="28"/>
          <w:szCs w:val="28"/>
        </w:rPr>
        <w:t xml:space="preserve">избирательную </w:t>
      </w:r>
      <w:r>
        <w:rPr>
          <w:sz w:val="28"/>
          <w:szCs w:val="28"/>
        </w:rPr>
        <w:t>комиссию</w:t>
      </w:r>
      <w:r w:rsidR="00CB73A1">
        <w:rPr>
          <w:sz w:val="28"/>
          <w:szCs w:val="28"/>
        </w:rPr>
        <w:t>.</w:t>
      </w:r>
    </w:p>
    <w:p w:rsidR="00411513" w:rsidRDefault="00411513" w:rsidP="00411513">
      <w:pPr>
        <w:ind w:firstLine="701"/>
        <w:jc w:val="both"/>
        <w:rPr>
          <w:sz w:val="28"/>
          <w:szCs w:val="28"/>
        </w:rPr>
      </w:pPr>
    </w:p>
    <w:p w:rsidR="00411513" w:rsidRDefault="00411513" w:rsidP="00411513">
      <w:pPr>
        <w:ind w:firstLine="701"/>
        <w:jc w:val="both"/>
        <w:rPr>
          <w:rFonts w:eastAsia="Times New Roman"/>
          <w:sz w:val="28"/>
          <w:szCs w:val="28"/>
        </w:rPr>
      </w:pPr>
    </w:p>
    <w:p w:rsidR="00C962C9" w:rsidRDefault="00C962C9" w:rsidP="00C962C9">
      <w:pPr>
        <w:shd w:val="clear" w:color="auto" w:fill="FFFFFF"/>
        <w:tabs>
          <w:tab w:val="left" w:pos="7938"/>
        </w:tabs>
        <w:ind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Глава администрации</w:t>
      </w:r>
    </w:p>
    <w:p w:rsidR="00C962C9" w:rsidRDefault="00C962C9" w:rsidP="00C962C9">
      <w:pPr>
        <w:shd w:val="clear" w:color="auto" w:fill="FFFFFF"/>
        <w:tabs>
          <w:tab w:val="right" w:pos="9498"/>
        </w:tabs>
        <w:ind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городского округа</w:t>
      </w:r>
      <w:r>
        <w:rPr>
          <w:b/>
          <w:spacing w:val="3"/>
          <w:sz w:val="28"/>
          <w:szCs w:val="28"/>
        </w:rPr>
        <w:tab/>
        <w:t xml:space="preserve">  Г.Н. Смирнова</w:t>
      </w:r>
    </w:p>
    <w:p w:rsidR="00411513" w:rsidRPr="00A471F1" w:rsidRDefault="00D665AD" w:rsidP="00A471F1">
      <w:pPr>
        <w:shd w:val="clear" w:color="auto" w:fill="FFFFFF"/>
        <w:spacing w:line="331" w:lineRule="exact"/>
        <w:ind w:left="5227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br w:type="page"/>
      </w:r>
      <w:r w:rsidR="00B11043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-591186</wp:posOffset>
                </wp:positionH>
                <wp:positionV relativeFrom="paragraph">
                  <wp:posOffset>6141720</wp:posOffset>
                </wp:positionV>
                <wp:extent cx="0" cy="100330"/>
                <wp:effectExtent l="0" t="0" r="190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CDBA2" id="Lin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6.55pt,483.6pt" to="-46.55pt,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8v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EzvTGFRBQqa0NtdGTejYbTX86pHTVErXnkeHL2UBaFjKSVylh4wzg7/pvmkEMOXgd23Rq&#10;bBcgoQHoFNU439TgJ4/ocEjhNEvT6TQ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</w:p>
    <w:p w:rsidR="002971D4" w:rsidRPr="00411513" w:rsidRDefault="002971D4" w:rsidP="002971D4">
      <w:pPr>
        <w:ind w:right="-5"/>
        <w:rPr>
          <w:sz w:val="28"/>
          <w:szCs w:val="28"/>
        </w:rPr>
      </w:pPr>
    </w:p>
    <w:p w:rsidR="00837421" w:rsidRDefault="00837421" w:rsidP="00D665AD">
      <w:pPr>
        <w:shd w:val="clear" w:color="auto" w:fill="FFFFFF"/>
        <w:spacing w:line="341" w:lineRule="exact"/>
        <w:ind w:firstLine="734"/>
        <w:jc w:val="both"/>
      </w:pPr>
    </w:p>
    <w:sectPr w:rsidR="00837421" w:rsidSect="00CE06D7">
      <w:pgSz w:w="11909" w:h="16834"/>
      <w:pgMar w:top="1134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95EB5"/>
    <w:multiLevelType w:val="multilevel"/>
    <w:tmpl w:val="1DACBA8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AD"/>
    <w:rsid w:val="0002300B"/>
    <w:rsid w:val="000B549D"/>
    <w:rsid w:val="00104328"/>
    <w:rsid w:val="001562E3"/>
    <w:rsid w:val="002971D4"/>
    <w:rsid w:val="00307630"/>
    <w:rsid w:val="0031488B"/>
    <w:rsid w:val="003C2BAC"/>
    <w:rsid w:val="00411513"/>
    <w:rsid w:val="00573F14"/>
    <w:rsid w:val="005A3301"/>
    <w:rsid w:val="005B06A6"/>
    <w:rsid w:val="005B7906"/>
    <w:rsid w:val="00606655"/>
    <w:rsid w:val="006A2637"/>
    <w:rsid w:val="006B1389"/>
    <w:rsid w:val="006B6BEA"/>
    <w:rsid w:val="006F62BD"/>
    <w:rsid w:val="007B66DF"/>
    <w:rsid w:val="00837421"/>
    <w:rsid w:val="00882223"/>
    <w:rsid w:val="009109EA"/>
    <w:rsid w:val="009150B8"/>
    <w:rsid w:val="0092136B"/>
    <w:rsid w:val="009C6F81"/>
    <w:rsid w:val="009D7833"/>
    <w:rsid w:val="00A22B93"/>
    <w:rsid w:val="00A471F1"/>
    <w:rsid w:val="00AC66DB"/>
    <w:rsid w:val="00B11043"/>
    <w:rsid w:val="00BB0B52"/>
    <w:rsid w:val="00BC4207"/>
    <w:rsid w:val="00BF2E59"/>
    <w:rsid w:val="00C406CF"/>
    <w:rsid w:val="00C962C9"/>
    <w:rsid w:val="00CB73A1"/>
    <w:rsid w:val="00CD6CDC"/>
    <w:rsid w:val="00CE06D7"/>
    <w:rsid w:val="00CE3B3B"/>
    <w:rsid w:val="00CF645A"/>
    <w:rsid w:val="00D307E1"/>
    <w:rsid w:val="00D414EB"/>
    <w:rsid w:val="00D4753C"/>
    <w:rsid w:val="00D665AD"/>
    <w:rsid w:val="00D714EF"/>
    <w:rsid w:val="00E201FA"/>
    <w:rsid w:val="00E33E6C"/>
    <w:rsid w:val="00E53679"/>
    <w:rsid w:val="00EC7486"/>
    <w:rsid w:val="00F55963"/>
    <w:rsid w:val="00F80254"/>
    <w:rsid w:val="00F875D3"/>
    <w:rsid w:val="00F87C8C"/>
    <w:rsid w:val="00FB79F8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7DE16D-0296-487F-AD48-09203319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4DD1-FD0E-4D6F-8791-9181EF21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6</cp:revision>
  <cp:lastPrinted>2020-01-30T05:47:00Z</cp:lastPrinted>
  <dcterms:created xsi:type="dcterms:W3CDTF">2020-02-02T22:24:00Z</dcterms:created>
  <dcterms:modified xsi:type="dcterms:W3CDTF">2020-02-02T23:44:00Z</dcterms:modified>
</cp:coreProperties>
</file>