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4E" w:rsidRPr="00514E25" w:rsidRDefault="00F96F8E" w:rsidP="00514E25">
      <w:pPr>
        <w:pStyle w:val="13"/>
        <w:shd w:val="clear" w:color="auto" w:fill="auto"/>
        <w:suppressAutoHyphens/>
        <w:spacing w:after="0" w:line="240" w:lineRule="auto"/>
        <w:ind w:right="-96"/>
        <w:jc w:val="center"/>
        <w:rPr>
          <w:sz w:val="28"/>
          <w:szCs w:val="28"/>
        </w:rPr>
      </w:pPr>
      <w:r w:rsidRPr="00514E25">
        <w:rPr>
          <w:color w:val="000000"/>
          <w:sz w:val="28"/>
          <w:szCs w:val="28"/>
        </w:rPr>
        <w:t>Паспорт</w:t>
      </w:r>
      <w:r w:rsidR="00BF74B2" w:rsidRPr="00514E25">
        <w:rPr>
          <w:color w:val="000000"/>
          <w:sz w:val="28"/>
          <w:szCs w:val="28"/>
        </w:rPr>
        <w:t xml:space="preserve"> </w:t>
      </w:r>
      <w:r w:rsidR="007F184E" w:rsidRPr="00514E25">
        <w:rPr>
          <w:sz w:val="28"/>
          <w:szCs w:val="28"/>
        </w:rPr>
        <w:t>Муниципальной программы</w:t>
      </w:r>
      <w:r w:rsidR="00BF74B2" w:rsidRPr="00514E25">
        <w:rPr>
          <w:sz w:val="28"/>
          <w:szCs w:val="28"/>
        </w:rPr>
        <w:t xml:space="preserve"> </w:t>
      </w:r>
      <w:r w:rsidR="007F184E" w:rsidRPr="00514E25">
        <w:rPr>
          <w:sz w:val="28"/>
          <w:szCs w:val="28"/>
        </w:rPr>
        <w:t>«Безопасный Вилючинск»</w:t>
      </w:r>
    </w:p>
    <w:p w:rsidR="00E35E38" w:rsidRPr="00514E25" w:rsidRDefault="00E35E38" w:rsidP="00514E25">
      <w:pPr>
        <w:pStyle w:val="13"/>
        <w:shd w:val="clear" w:color="auto" w:fill="auto"/>
        <w:suppressAutoHyphens/>
        <w:spacing w:after="0" w:line="240" w:lineRule="auto"/>
        <w:ind w:right="-96"/>
        <w:jc w:val="both"/>
        <w:rPr>
          <w:sz w:val="28"/>
          <w:szCs w:val="28"/>
        </w:rPr>
      </w:pPr>
    </w:p>
    <w:tbl>
      <w:tblPr>
        <w:tblStyle w:val="a4"/>
        <w:tblW w:w="0" w:type="auto"/>
        <w:tblInd w:w="119" w:type="dxa"/>
        <w:tblLook w:val="04A0"/>
      </w:tblPr>
      <w:tblGrid>
        <w:gridCol w:w="2766"/>
        <w:gridCol w:w="6686"/>
      </w:tblGrid>
      <w:tr w:rsidR="00F96F8E" w:rsidRPr="00514E25" w:rsidTr="000C736B">
        <w:trPr>
          <w:trHeight w:val="687"/>
        </w:trPr>
        <w:tc>
          <w:tcPr>
            <w:tcW w:w="3108" w:type="dxa"/>
          </w:tcPr>
          <w:p w:rsidR="00F96F8E" w:rsidRPr="00514E25" w:rsidRDefault="00F96F8E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sz w:val="28"/>
                <w:szCs w:val="28"/>
              </w:rPr>
            </w:pPr>
            <w:r w:rsidRPr="00514E25">
              <w:rPr>
                <w:rStyle w:val="135pt0pt0"/>
                <w:b w:val="0"/>
                <w:bCs w:val="0"/>
                <w:sz w:val="28"/>
                <w:szCs w:val="28"/>
              </w:rPr>
              <w:t>Наименование</w:t>
            </w:r>
          </w:p>
          <w:p w:rsidR="00F96F8E" w:rsidRPr="00514E25" w:rsidRDefault="00F96F8E" w:rsidP="00514E25">
            <w:pPr>
              <w:suppressAutoHyphens/>
              <w:ind w:left="0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514E25">
              <w:rPr>
                <w:rStyle w:val="135pt0pt0"/>
                <w:rFonts w:eastAsiaTheme="minorHAnsi"/>
                <w:b w:val="0"/>
                <w:bCs w:val="0"/>
                <w:sz w:val="28"/>
                <w:szCs w:val="28"/>
              </w:rPr>
              <w:t>Программы</w:t>
            </w:r>
          </w:p>
        </w:tc>
        <w:tc>
          <w:tcPr>
            <w:tcW w:w="6344" w:type="dxa"/>
          </w:tcPr>
          <w:p w:rsidR="00F96F8E" w:rsidRPr="00514E25" w:rsidRDefault="007F184E" w:rsidP="00514E25">
            <w:pPr>
              <w:pStyle w:val="13"/>
              <w:shd w:val="clear" w:color="auto" w:fill="auto"/>
              <w:suppressAutoHyphens/>
              <w:spacing w:after="0" w:line="240" w:lineRule="auto"/>
              <w:ind w:right="-96" w:hanging="108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514E25">
              <w:rPr>
                <w:b w:val="0"/>
                <w:sz w:val="28"/>
                <w:szCs w:val="28"/>
              </w:rPr>
              <w:t>«Безопасный Вилючинск»</w:t>
            </w:r>
            <w:r w:rsidR="000C736B" w:rsidRPr="00514E25">
              <w:rPr>
                <w:b w:val="0"/>
                <w:sz w:val="28"/>
                <w:szCs w:val="28"/>
              </w:rPr>
              <w:t xml:space="preserve"> (далее – Программа)</w:t>
            </w:r>
          </w:p>
        </w:tc>
      </w:tr>
      <w:tr w:rsidR="00EF2590" w:rsidRPr="00514E25" w:rsidTr="00F96F8E">
        <w:tc>
          <w:tcPr>
            <w:tcW w:w="3108" w:type="dxa"/>
          </w:tcPr>
          <w:p w:rsidR="00EF2590" w:rsidRPr="00514E25" w:rsidRDefault="00EF2590" w:rsidP="00514E25">
            <w:pPr>
              <w:suppressAutoHyphens/>
              <w:ind w:left="0"/>
              <w:jc w:val="both"/>
            </w:pPr>
            <w:r w:rsidRPr="00514E25">
              <w:t>Подпрограммы Программы</w:t>
            </w:r>
          </w:p>
          <w:p w:rsidR="004274BA" w:rsidRPr="00514E25" w:rsidRDefault="004274BA" w:rsidP="00514E25">
            <w:pPr>
              <w:suppressAutoHyphens/>
              <w:ind w:left="0"/>
              <w:jc w:val="both"/>
            </w:pPr>
          </w:p>
        </w:tc>
        <w:tc>
          <w:tcPr>
            <w:tcW w:w="6344" w:type="dxa"/>
          </w:tcPr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Подпрограмма 1 «Защита населения</w:t>
            </w:r>
            <w:r w:rsidR="00532792" w:rsidRPr="00514E25">
              <w:t xml:space="preserve">, </w:t>
            </w:r>
            <w:r w:rsidRPr="00514E25">
              <w:t xml:space="preserve">территорий от чрезвычайных ситуаций, обеспечение пожарной безопасности и развитие гражданской обороны </w:t>
            </w:r>
            <w:r w:rsidR="001C4906" w:rsidRPr="00514E25">
              <w:t>на территории</w:t>
            </w:r>
            <w:r w:rsidRPr="00514E25">
              <w:t xml:space="preserve"> Вилючинско</w:t>
            </w:r>
            <w:r w:rsidR="001C4906" w:rsidRPr="00514E25">
              <w:t>го</w:t>
            </w:r>
            <w:r w:rsidRPr="00514E25">
              <w:t xml:space="preserve"> городско</w:t>
            </w:r>
            <w:r w:rsidR="001C4906" w:rsidRPr="00514E25">
              <w:t>го</w:t>
            </w:r>
            <w:r w:rsidRPr="00514E25">
              <w:t xml:space="preserve"> округ</w:t>
            </w:r>
            <w:r w:rsidR="001C4906" w:rsidRPr="00514E25">
              <w:t>а</w:t>
            </w:r>
            <w:r w:rsidRPr="00514E25">
              <w:t>»;</w:t>
            </w:r>
          </w:p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Подпрограмма 2 «Построение и развитие аппаратно-программного комплекса «Безопасный город», обеспечение комплексной безопасности учреждений социальной сферы в</w:t>
            </w:r>
            <w:r w:rsidR="00BF74B2" w:rsidRPr="00514E25">
              <w:t xml:space="preserve"> </w:t>
            </w:r>
            <w:r w:rsidRPr="00514E25">
              <w:t>Вилючинском городском округе;</w:t>
            </w:r>
          </w:p>
          <w:p w:rsidR="007F184E" w:rsidRPr="00514E25" w:rsidRDefault="007F184E" w:rsidP="00514E25">
            <w:pPr>
              <w:tabs>
                <w:tab w:val="left" w:pos="2497"/>
              </w:tabs>
              <w:suppressAutoHyphens/>
              <w:ind w:left="34"/>
              <w:jc w:val="both"/>
            </w:pPr>
            <w:r w:rsidRPr="00514E25">
              <w:t>Подпрограмма</w:t>
            </w:r>
            <w:r w:rsidR="00BF74B2" w:rsidRPr="00514E25">
              <w:t xml:space="preserve"> </w:t>
            </w:r>
            <w:r w:rsidRPr="00514E25">
              <w:t>3</w:t>
            </w:r>
            <w:r w:rsidR="00BF74B2" w:rsidRPr="00514E25">
              <w:t xml:space="preserve"> </w:t>
            </w:r>
            <w:r w:rsidRPr="00514E25">
              <w:t>«Профилактика правонарушений, преступлений и повышение безопасности дорожного движения в</w:t>
            </w:r>
            <w:r w:rsidR="00BF74B2" w:rsidRPr="00514E25">
              <w:t xml:space="preserve"> </w:t>
            </w:r>
            <w:r w:rsidRPr="00514E25">
              <w:t>Вилючинском городском округе»;</w:t>
            </w:r>
          </w:p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Подпрограмма 4 «Профилактика терроризма и экстремизма в</w:t>
            </w:r>
            <w:r w:rsidR="00BF74B2" w:rsidRPr="00514E25">
              <w:t xml:space="preserve"> </w:t>
            </w:r>
            <w:r w:rsidRPr="00514E25">
              <w:t>Вилючинском городском округе»;</w:t>
            </w:r>
          </w:p>
          <w:p w:rsidR="00EF2590" w:rsidRPr="00514E25" w:rsidRDefault="007F184E" w:rsidP="00514E25">
            <w:pPr>
              <w:suppressAutoHyphens/>
              <w:ind w:left="34"/>
              <w:jc w:val="both"/>
            </w:pPr>
            <w:r w:rsidRPr="00514E25">
              <w:t>Подпрограмма 5</w:t>
            </w:r>
            <w:r w:rsidR="00BF74B2" w:rsidRPr="00514E25">
              <w:t xml:space="preserve"> </w:t>
            </w:r>
            <w:r w:rsidRPr="00514E25">
              <w:t>«Профилактика наркомании и алкоголизма в</w:t>
            </w:r>
            <w:r w:rsidR="00BF74B2" w:rsidRPr="00514E25">
              <w:t xml:space="preserve"> </w:t>
            </w:r>
            <w:r w:rsidRPr="00514E25">
              <w:t>Вилючинском городском округе»</w:t>
            </w:r>
            <w:r w:rsidR="002F4C9C" w:rsidRPr="00514E25">
              <w:t>;</w:t>
            </w:r>
          </w:p>
          <w:p w:rsidR="002F4C9C" w:rsidRPr="00514E25" w:rsidRDefault="002F4C9C" w:rsidP="00514E25">
            <w:pPr>
              <w:suppressAutoHyphens/>
              <w:ind w:left="34"/>
              <w:jc w:val="both"/>
            </w:pPr>
            <w:r w:rsidRPr="00514E25">
              <w:t>Подпрограмма 6</w:t>
            </w:r>
            <w:r w:rsidR="00BF74B2" w:rsidRPr="00514E25">
              <w:t xml:space="preserve"> </w:t>
            </w:r>
            <w:r w:rsidRPr="00514E25">
              <w:t>«Развитие российского казачества</w:t>
            </w:r>
            <w:r w:rsidR="00BF74B2" w:rsidRPr="00514E25">
              <w:t xml:space="preserve"> </w:t>
            </w:r>
            <w:r w:rsidRPr="00514E25">
              <w:t>в</w:t>
            </w:r>
            <w:r w:rsidR="00BF74B2" w:rsidRPr="00514E25">
              <w:t xml:space="preserve"> </w:t>
            </w:r>
            <w:r w:rsidRPr="00514E25">
              <w:t>Вилючинском городском округе».</w:t>
            </w:r>
          </w:p>
        </w:tc>
      </w:tr>
      <w:tr w:rsidR="00876C68" w:rsidRPr="00514E25" w:rsidTr="00F96F8E">
        <w:tc>
          <w:tcPr>
            <w:tcW w:w="3108" w:type="dxa"/>
          </w:tcPr>
          <w:p w:rsidR="00876C68" w:rsidRPr="00514E25" w:rsidRDefault="00876C68" w:rsidP="00514E25">
            <w:pPr>
              <w:suppressAutoHyphens/>
              <w:ind w:left="0"/>
              <w:jc w:val="both"/>
            </w:pPr>
            <w:r w:rsidRPr="00514E25">
              <w:t>Основание для разработки Программы</w:t>
            </w:r>
          </w:p>
        </w:tc>
        <w:tc>
          <w:tcPr>
            <w:tcW w:w="6344" w:type="dxa"/>
          </w:tcPr>
          <w:p w:rsidR="007F184E" w:rsidRPr="00514E25" w:rsidRDefault="00876C68" w:rsidP="00514E25">
            <w:pPr>
              <w:suppressAutoHyphens/>
              <w:ind w:left="34"/>
              <w:jc w:val="both"/>
            </w:pPr>
            <w:r w:rsidRPr="00514E25">
              <w:t xml:space="preserve">Федеральный закон </w:t>
            </w:r>
            <w:r w:rsidR="007F184E" w:rsidRPr="00514E25">
              <w:t>от 21.12.1994 № 68-ФЗ «О защите населения и территорий от чрезвычайных ситуаций природного и техногенного характера»;</w:t>
            </w:r>
            <w:r w:rsidR="007A5ED6" w:rsidRPr="00514E25">
              <w:t xml:space="preserve"> </w:t>
            </w:r>
            <w:r w:rsidR="007F184E" w:rsidRPr="00514E25">
              <w:t>Федеральный закон от 21.12.1994 № 69-ФЗ «О пожарной безопасности»;</w:t>
            </w:r>
          </w:p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Федеральный закон от 12.02.1998 № 28-ФЗ «О гражданской обороне»;</w:t>
            </w:r>
          </w:p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Федеральный закон 24.06.1999 № 120-ФЗ «Об основах системы профилактики безнадзорности и правонарушений несовершеннолетних»;</w:t>
            </w:r>
          </w:p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Федеральный закон от 25.07.2002 № 114-ФЗ «О противодейств</w:t>
            </w:r>
            <w:r w:rsidR="00532792" w:rsidRPr="00514E25">
              <w:t>ии экстремистской деятельности»;</w:t>
            </w:r>
            <w:r w:rsidR="007A5ED6" w:rsidRPr="00514E25">
              <w:t xml:space="preserve"> </w:t>
            </w:r>
            <w:r w:rsidR="00532792" w:rsidRPr="00514E25">
              <w:t xml:space="preserve">Федеральный закон </w:t>
            </w:r>
            <w:r w:rsidRPr="00514E25">
              <w:t>от 06.03.2006 № 35-Ф3 «О противодействии терроризму»;</w:t>
            </w:r>
          </w:p>
          <w:p w:rsidR="007F184E" w:rsidRPr="00514E25" w:rsidRDefault="007F184E" w:rsidP="00514E25">
            <w:pPr>
              <w:suppressAutoHyphens/>
              <w:ind w:left="34"/>
              <w:jc w:val="both"/>
            </w:pPr>
            <w:r w:rsidRPr="00514E25">
              <w:t>Перечень Поручений Президента Российской Федерации от 13.07.2007 № Пр-1293ГС;</w:t>
            </w:r>
          </w:p>
          <w:p w:rsidR="00B0552D" w:rsidRPr="00514E25" w:rsidRDefault="007F184E" w:rsidP="00514E25">
            <w:pPr>
              <w:suppressAutoHyphens/>
              <w:ind w:left="34"/>
              <w:jc w:val="both"/>
            </w:pPr>
            <w:r w:rsidRPr="00514E25">
              <w:t>Концепция противодействия терроризму, утвержденн</w:t>
            </w:r>
            <w:r w:rsidR="00B0552D" w:rsidRPr="00514E25">
              <w:t>ая</w:t>
            </w:r>
            <w:r w:rsidRPr="00514E25">
              <w:t xml:space="preserve"> Президентом Российской </w:t>
            </w:r>
            <w:r w:rsidR="00B0552D" w:rsidRPr="00514E25">
              <w:t xml:space="preserve">Федерации </w:t>
            </w:r>
            <w:r w:rsidR="00532792" w:rsidRPr="00514E25">
              <w:t>05.10.</w:t>
            </w:r>
            <w:r w:rsidR="00B0552D" w:rsidRPr="00514E25">
              <w:t>2009;</w:t>
            </w:r>
          </w:p>
          <w:p w:rsidR="00B0552D" w:rsidRPr="00514E25" w:rsidRDefault="007F184E" w:rsidP="00514E25">
            <w:pPr>
              <w:suppressAutoHyphens/>
              <w:ind w:left="34"/>
              <w:jc w:val="both"/>
            </w:pPr>
            <w:r w:rsidRPr="00514E25">
              <w:t>Указ</w:t>
            </w:r>
            <w:r w:rsidR="007A5ED6" w:rsidRPr="00514E25">
              <w:t xml:space="preserve"> </w:t>
            </w:r>
            <w:r w:rsidRPr="00514E25">
              <w:t xml:space="preserve">Президента Российской Федерации от 18.10.2007 № 1374 «О дополнительных мерах по противодействию незаконному обороту </w:t>
            </w:r>
            <w:r w:rsidRPr="00514E25">
              <w:lastRenderedPageBreak/>
              <w:t>наркотических средств, психотр</w:t>
            </w:r>
            <w:r w:rsidR="00B0552D" w:rsidRPr="00514E25">
              <w:t>опных веществ и их прекурсоров»;</w:t>
            </w:r>
          </w:p>
          <w:p w:rsidR="00B0552D" w:rsidRPr="00514E25" w:rsidRDefault="00B0552D" w:rsidP="00514E25">
            <w:pPr>
              <w:suppressAutoHyphens/>
              <w:ind w:left="34"/>
              <w:jc w:val="both"/>
            </w:pPr>
            <w:r w:rsidRPr="00514E25">
              <w:t>План</w:t>
            </w:r>
            <w:r w:rsidR="007F184E" w:rsidRPr="00514E25">
              <w:t xml:space="preserve"> мероприятий по реализации Стратегии государственной антинаркотической политики Российской Федерации до 2020 года и Стратегии антинаркотической и антиалкогольной политики Камчатского края</w:t>
            </w:r>
            <w:r w:rsidRPr="00514E25">
              <w:t>;</w:t>
            </w:r>
          </w:p>
          <w:p w:rsidR="00532792" w:rsidRPr="00514E25" w:rsidRDefault="00EE2B24" w:rsidP="00514E25">
            <w:pPr>
              <w:suppressAutoHyphens/>
              <w:ind w:left="34"/>
              <w:jc w:val="both"/>
            </w:pPr>
            <w:hyperlink r:id="rId8" w:history="1">
              <w:r w:rsidR="00B0552D" w:rsidRPr="00514E25">
                <w:t>П</w:t>
              </w:r>
              <w:r w:rsidR="007F184E" w:rsidRPr="00514E25">
                <w:t>остановлен</w:t>
              </w:r>
              <w:r w:rsidR="00B0552D" w:rsidRPr="00514E25">
                <w:t>и</w:t>
              </w:r>
              <w:r w:rsidR="00532792" w:rsidRPr="00514E25">
                <w:t>е</w:t>
              </w:r>
            </w:hyperlink>
            <w:r w:rsidR="007F184E" w:rsidRPr="00514E25">
              <w:t xml:space="preserve">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      </w:r>
            <w:r w:rsidR="00532792" w:rsidRPr="00514E25">
              <w:t xml:space="preserve">; </w:t>
            </w:r>
          </w:p>
          <w:p w:rsidR="00B0552D" w:rsidRPr="00514E25" w:rsidRDefault="00EE2B24" w:rsidP="00514E25">
            <w:pPr>
              <w:suppressAutoHyphens/>
              <w:ind w:left="34"/>
              <w:jc w:val="both"/>
            </w:pPr>
            <w:hyperlink r:id="rId9" w:history="1">
              <w:r w:rsidR="00532792" w:rsidRPr="00514E25">
                <w:t>Постановление</w:t>
              </w:r>
            </w:hyperlink>
            <w:r w:rsidR="00532792" w:rsidRPr="00514E25">
              <w:t xml:space="preserve"> Правительства Российской Федерации</w:t>
            </w:r>
            <w:r w:rsidR="007F184E" w:rsidRPr="00514E25">
              <w:t xml:space="preserve"> от 30.12.2003 № 794 «О единой государственной системе предупреждения и ликвидации чрезвычайных ситуаций»</w:t>
            </w:r>
            <w:r w:rsidR="00B0552D" w:rsidRPr="00514E25">
              <w:t>;</w:t>
            </w:r>
          </w:p>
          <w:p w:rsidR="00B0552D" w:rsidRPr="00514E25" w:rsidRDefault="00EE2B24" w:rsidP="00514E25">
            <w:pPr>
              <w:suppressAutoHyphens/>
              <w:ind w:left="34"/>
              <w:jc w:val="both"/>
            </w:pPr>
            <w:hyperlink r:id="rId10" w:history="1">
              <w:r w:rsidR="007F184E" w:rsidRPr="00514E25">
                <w:t>Закон</w:t>
              </w:r>
            </w:hyperlink>
            <w:r w:rsidR="007F184E" w:rsidRPr="00514E25">
              <w:t xml:space="preserve"> Камчатского края от 19.12.2008 № 198 «О защите населения и территории Камчатского края от чрезвычайных ситуаций приро</w:t>
            </w:r>
            <w:r w:rsidR="00B0552D" w:rsidRPr="00514E25">
              <w:t>дного и техногенного характера»;</w:t>
            </w:r>
          </w:p>
          <w:p w:rsidR="00B0552D" w:rsidRPr="00514E25" w:rsidRDefault="00EE2B24" w:rsidP="00514E25">
            <w:pPr>
              <w:suppressAutoHyphens/>
              <w:ind w:left="34"/>
              <w:jc w:val="both"/>
            </w:pPr>
            <w:hyperlink r:id="rId11" w:history="1">
              <w:r w:rsidR="00B0552D" w:rsidRPr="00514E25">
                <w:t>Закон</w:t>
              </w:r>
            </w:hyperlink>
            <w:r w:rsidR="00B0552D" w:rsidRPr="00514E25">
              <w:t xml:space="preserve"> Камчатского края </w:t>
            </w:r>
            <w:r w:rsidR="007F184E" w:rsidRPr="00514E25">
              <w:t>от 19.12.2008 № 197 «О пожарной безопасности и противопожарной службе Камчатского края»</w:t>
            </w:r>
            <w:r w:rsidR="00B0552D" w:rsidRPr="00514E25">
              <w:t>;</w:t>
            </w:r>
          </w:p>
          <w:p w:rsidR="00D609BA" w:rsidRPr="00514E25" w:rsidRDefault="00CD3B02" w:rsidP="00514E25">
            <w:pPr>
              <w:suppressAutoHyphens/>
              <w:ind w:left="34"/>
              <w:jc w:val="both"/>
            </w:pPr>
            <w:r w:rsidRPr="00514E25">
              <w:t>П</w:t>
            </w:r>
            <w:r w:rsidR="00912CA0" w:rsidRPr="00514E25">
              <w:t>остановление администрации Вилючинского городского округа от 10.09.2013 №1286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      </w:r>
            <w:r w:rsidR="00942D21" w:rsidRPr="00514E25">
              <w:t>.</w:t>
            </w:r>
          </w:p>
        </w:tc>
      </w:tr>
      <w:tr w:rsidR="00876C68" w:rsidRPr="00514E25" w:rsidTr="00F96F8E">
        <w:tc>
          <w:tcPr>
            <w:tcW w:w="3108" w:type="dxa"/>
          </w:tcPr>
          <w:p w:rsidR="00876C68" w:rsidRPr="00514E25" w:rsidRDefault="00876C68" w:rsidP="00514E25">
            <w:pPr>
              <w:suppressAutoHyphens/>
              <w:ind w:left="0"/>
              <w:jc w:val="both"/>
            </w:pPr>
            <w:r w:rsidRPr="00514E25">
              <w:lastRenderedPageBreak/>
              <w:t>Муниципальный заказчик - координатор Программы</w:t>
            </w:r>
          </w:p>
        </w:tc>
        <w:tc>
          <w:tcPr>
            <w:tcW w:w="6344" w:type="dxa"/>
          </w:tcPr>
          <w:p w:rsidR="0057522B" w:rsidRPr="00514E25" w:rsidRDefault="00CD3B02" w:rsidP="00514E25">
            <w:pPr>
              <w:tabs>
                <w:tab w:val="left" w:pos="34"/>
              </w:tabs>
              <w:suppressAutoHyphens/>
              <w:ind w:left="0"/>
              <w:jc w:val="both"/>
            </w:pPr>
            <w:r w:rsidRPr="00514E25">
              <w:t>А</w:t>
            </w:r>
            <w:r w:rsidR="00507904" w:rsidRPr="00514E25">
              <w:t>дминистрация</w:t>
            </w:r>
            <w:r w:rsidR="007A5ED6" w:rsidRPr="00514E25">
              <w:t xml:space="preserve"> </w:t>
            </w:r>
            <w:r w:rsidR="00912CA0" w:rsidRPr="00514E25">
              <w:t>Вилючинского городского округа в лице муниципального казенного учреждения «Учреждение защиты от чрезвычайных ситуаций»</w:t>
            </w:r>
            <w:r w:rsidR="0029227F" w:rsidRPr="00514E25">
              <w:t xml:space="preserve"> (далее - МКУ УЗЧС)</w:t>
            </w:r>
            <w:r w:rsidR="00942D21" w:rsidRPr="00514E25">
              <w:t>.</w:t>
            </w:r>
          </w:p>
        </w:tc>
      </w:tr>
      <w:tr w:rsidR="00876C68" w:rsidRPr="00514E25" w:rsidTr="00E24D66">
        <w:trPr>
          <w:trHeight w:val="697"/>
        </w:trPr>
        <w:tc>
          <w:tcPr>
            <w:tcW w:w="3108" w:type="dxa"/>
          </w:tcPr>
          <w:p w:rsidR="00876C68" w:rsidRPr="00514E25" w:rsidRDefault="00876C68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Разработчик</w:t>
            </w:r>
          </w:p>
          <w:p w:rsidR="00277D4B" w:rsidRPr="00514E25" w:rsidRDefault="00876C68" w:rsidP="00514E25">
            <w:pPr>
              <w:suppressAutoHyphens/>
              <w:ind w:left="0"/>
              <w:jc w:val="both"/>
            </w:pPr>
            <w:r w:rsidRPr="00514E25">
              <w:t>Программы</w:t>
            </w:r>
          </w:p>
        </w:tc>
        <w:tc>
          <w:tcPr>
            <w:tcW w:w="6344" w:type="dxa"/>
          </w:tcPr>
          <w:p w:rsidR="00876C68" w:rsidRPr="00514E25" w:rsidRDefault="007A5ED6" w:rsidP="00514E25">
            <w:pPr>
              <w:tabs>
                <w:tab w:val="left" w:pos="34"/>
              </w:tabs>
              <w:suppressAutoHyphens/>
              <w:ind w:left="0" w:hanging="108"/>
              <w:jc w:val="both"/>
            </w:pPr>
            <w:r w:rsidRPr="00514E25">
              <w:t xml:space="preserve"> </w:t>
            </w:r>
            <w:r w:rsidR="009129CD" w:rsidRPr="00514E25">
              <w:t>Администрация Вилючинского городского округа в лице</w:t>
            </w:r>
            <w:r w:rsidRPr="00514E25">
              <w:t xml:space="preserve"> </w:t>
            </w:r>
            <w:r w:rsidR="0029227F" w:rsidRPr="00514E25">
              <w:t>МКУ УЗЧС</w:t>
            </w:r>
          </w:p>
        </w:tc>
      </w:tr>
      <w:tr w:rsidR="00876C68" w:rsidRPr="00514E25" w:rsidTr="00A32B8C">
        <w:trPr>
          <w:trHeight w:val="682"/>
        </w:trPr>
        <w:tc>
          <w:tcPr>
            <w:tcW w:w="3108" w:type="dxa"/>
          </w:tcPr>
          <w:p w:rsidR="00876C68" w:rsidRPr="00514E25" w:rsidRDefault="00D609BA" w:rsidP="00514E25">
            <w:pPr>
              <w:suppressAutoHyphens/>
              <w:ind w:left="0"/>
              <w:jc w:val="both"/>
            </w:pPr>
            <w:r w:rsidRPr="00514E25">
              <w:t>Исполнители</w:t>
            </w:r>
            <w:r w:rsidR="0022480C" w:rsidRPr="00514E25">
              <w:t xml:space="preserve"> Программы</w:t>
            </w:r>
          </w:p>
        </w:tc>
        <w:tc>
          <w:tcPr>
            <w:tcW w:w="6344" w:type="dxa"/>
          </w:tcPr>
          <w:p w:rsidR="00552123" w:rsidRPr="00514E25" w:rsidRDefault="007F3EE1" w:rsidP="00514E25">
            <w:pPr>
              <w:suppressAutoHyphens/>
              <w:ind w:left="0"/>
              <w:jc w:val="both"/>
            </w:pPr>
            <w:r w:rsidRPr="00514E25">
              <w:t xml:space="preserve">Администрация Вилючинского городского округа в лице МКУ УЗЧС;  </w:t>
            </w:r>
          </w:p>
          <w:p w:rsidR="007F3EE1" w:rsidRPr="00514E25" w:rsidRDefault="00552123" w:rsidP="00514E25">
            <w:pPr>
              <w:pStyle w:val="2"/>
              <w:shd w:val="clear" w:color="auto" w:fill="FFFFFF"/>
              <w:spacing w:before="0"/>
              <w:ind w:left="0"/>
              <w:outlineLvl w:val="1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514E2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  <w:t>Отдел по управлению городским хозяйством</w:t>
            </w:r>
            <w:r w:rsidR="007A5ED6" w:rsidRPr="00514E2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17740B" w:rsidRPr="00514E2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администрации Вилючинского городского округа</w:t>
            </w:r>
            <w:r w:rsidRPr="00514E2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</w:rPr>
              <w:t>;</w:t>
            </w:r>
          </w:p>
          <w:p w:rsidR="007F3EE1" w:rsidRPr="00514E25" w:rsidRDefault="007F3EE1" w:rsidP="00514E25">
            <w:pPr>
              <w:suppressAutoHyphens/>
              <w:ind w:left="0"/>
              <w:jc w:val="both"/>
            </w:pPr>
            <w:r w:rsidRPr="00514E25">
              <w:t>Отдел культуры администрации Вилючинского городского округа;</w:t>
            </w:r>
          </w:p>
          <w:p w:rsidR="007F3EE1" w:rsidRPr="00514E25" w:rsidRDefault="007F3EE1" w:rsidP="00514E25">
            <w:pPr>
              <w:suppressAutoHyphens/>
              <w:ind w:left="0"/>
              <w:jc w:val="both"/>
            </w:pPr>
            <w:r w:rsidRPr="00514E25">
              <w:t xml:space="preserve">Отдел физической культуры, спорта и молодёжной политики администрации Вилючинского городского </w:t>
            </w:r>
            <w:r w:rsidRPr="00514E25">
              <w:lastRenderedPageBreak/>
              <w:t>округа;</w:t>
            </w:r>
          </w:p>
          <w:p w:rsidR="007F3EE1" w:rsidRPr="00514E25" w:rsidRDefault="007F3EE1" w:rsidP="00514E25">
            <w:pPr>
              <w:suppressAutoHyphens/>
              <w:ind w:left="0"/>
              <w:jc w:val="both"/>
            </w:pPr>
            <w:r w:rsidRPr="00514E25">
              <w:t>Отдел по работе с отдельными категориями граждан администрации Вилючинского городского округа;</w:t>
            </w:r>
          </w:p>
          <w:p w:rsidR="00356266" w:rsidRPr="00514E25" w:rsidRDefault="007F3EE1" w:rsidP="00514E25">
            <w:pPr>
              <w:suppressAutoHyphens/>
              <w:ind w:left="0"/>
              <w:jc w:val="both"/>
            </w:pPr>
            <w:r w:rsidRPr="00514E25">
              <w:t>Отдел образования администрации Вилючинского городского округа.</w:t>
            </w:r>
          </w:p>
        </w:tc>
      </w:tr>
      <w:tr w:rsidR="00CC4599" w:rsidRPr="00514E25" w:rsidTr="00AF0F13">
        <w:trPr>
          <w:trHeight w:val="1137"/>
        </w:trPr>
        <w:tc>
          <w:tcPr>
            <w:tcW w:w="3108" w:type="dxa"/>
          </w:tcPr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lastRenderedPageBreak/>
              <w:t>Цели Программы</w:t>
            </w:r>
          </w:p>
        </w:tc>
        <w:tc>
          <w:tcPr>
            <w:tcW w:w="6344" w:type="dxa"/>
          </w:tcPr>
          <w:p w:rsidR="002A4F95" w:rsidRPr="00514E25" w:rsidRDefault="00CC4599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1) </w:t>
            </w:r>
            <w:r w:rsidR="002A4F95" w:rsidRPr="00514E25">
              <w:t>Повышение безопасности жизнедеятельности и уровня защищенности населения;</w:t>
            </w:r>
          </w:p>
          <w:p w:rsidR="00D4011F" w:rsidRPr="00514E25" w:rsidRDefault="00D4011F" w:rsidP="00514E25">
            <w:pPr>
              <w:widowControl w:val="0"/>
              <w:tabs>
                <w:tab w:val="left" w:pos="527"/>
              </w:tabs>
              <w:suppressAutoHyphens/>
              <w:autoSpaceDE w:val="0"/>
              <w:autoSpaceDN w:val="0"/>
              <w:adjustRightInd w:val="0"/>
              <w:ind w:left="34"/>
              <w:contextualSpacing/>
              <w:jc w:val="both"/>
            </w:pPr>
            <w:r w:rsidRPr="00514E25">
              <w:t xml:space="preserve">2) создание единой информационной среды автоматизированного управления угрозами и рисками общественной безопасности на территории  Вилючинского городского округа; </w:t>
            </w:r>
          </w:p>
          <w:p w:rsidR="002A4F95" w:rsidRPr="00514E25" w:rsidRDefault="002A4F95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3) повышение эффективности профилактики правонарушений на территории Вилючинского городского округа;</w:t>
            </w:r>
          </w:p>
          <w:p w:rsidR="002A4F95" w:rsidRPr="00514E25" w:rsidRDefault="002A4F95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4) повышение уровня защищенности жизни и спокойствия   граждан;</w:t>
            </w:r>
          </w:p>
          <w:p w:rsidR="002A4F95" w:rsidRPr="00514E25" w:rsidRDefault="002A4F95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5) формирование у населения Вилючинского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продукции;</w:t>
            </w:r>
          </w:p>
          <w:p w:rsidR="00CC4599" w:rsidRPr="00514E25" w:rsidRDefault="002A4F95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6) развитие российского казачества в Вилючинском городском округе.</w:t>
            </w:r>
          </w:p>
        </w:tc>
      </w:tr>
      <w:tr w:rsidR="00CC4599" w:rsidRPr="00514E25" w:rsidTr="00A32B8C">
        <w:trPr>
          <w:trHeight w:val="982"/>
        </w:trPr>
        <w:tc>
          <w:tcPr>
            <w:tcW w:w="3108" w:type="dxa"/>
          </w:tcPr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t>Задачи Программы</w:t>
            </w:r>
          </w:p>
        </w:tc>
        <w:tc>
          <w:tcPr>
            <w:tcW w:w="6344" w:type="dxa"/>
          </w:tcPr>
          <w:p w:rsidR="002A4F95" w:rsidRPr="00514E25" w:rsidRDefault="00CC4599" w:rsidP="00514E25">
            <w:pPr>
              <w:suppressAutoHyphens/>
              <w:ind w:left="34"/>
              <w:jc w:val="both"/>
            </w:pPr>
            <w:r w:rsidRPr="00514E25">
              <w:t>1) </w:t>
            </w:r>
            <w:r w:rsidR="002A4F95" w:rsidRPr="00514E25">
              <w:t>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последствий;</w:t>
            </w:r>
          </w:p>
          <w:p w:rsidR="0082451C" w:rsidRPr="00514E25" w:rsidRDefault="0082451C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2) повышение оснащенности современными программно - техническими средствами и системами связи органов повседневного управления Вилючинского звена Камчатской территориальной подсистемы Единой государственной системы предупреждения и ликвидации чрезвычайных ситуаций (далее – Вилючинского звена Камчатской ТП РСЧС).</w:t>
            </w:r>
          </w:p>
          <w:p w:rsidR="0082451C" w:rsidRPr="00514E25" w:rsidRDefault="0082451C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 xml:space="preserve">3) совершенствование контроля </w:t>
            </w:r>
            <w:r w:rsidR="00EA7A7B" w:rsidRPr="00514E25">
              <w:t>над</w:t>
            </w:r>
            <w:r w:rsidRPr="00514E25">
              <w:t xml:space="preserve">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</w:t>
            </w:r>
            <w:r w:rsidR="00F13039" w:rsidRPr="00514E25">
              <w:t>;</w:t>
            </w:r>
          </w:p>
          <w:p w:rsidR="00F13039" w:rsidRPr="00514E25" w:rsidRDefault="00F13039" w:rsidP="00514E25">
            <w:pPr>
              <w:suppressAutoHyphens/>
              <w:ind w:left="34"/>
              <w:jc w:val="both"/>
            </w:pPr>
            <w:r w:rsidRPr="00514E25">
              <w:t xml:space="preserve">4) выявление причин и условий, способствующих </w:t>
            </w:r>
            <w:r w:rsidRPr="00514E25">
              <w:lastRenderedPageBreak/>
              <w:t>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единства;</w:t>
            </w:r>
          </w:p>
          <w:p w:rsidR="00F13039" w:rsidRPr="00514E25" w:rsidRDefault="00F13039" w:rsidP="00514E25">
            <w:pPr>
              <w:suppressAutoHyphens/>
              <w:ind w:left="34"/>
              <w:jc w:val="both"/>
            </w:pPr>
            <w:r w:rsidRPr="00514E25">
              <w:t xml:space="preserve">5) </w:t>
            </w:r>
            <w:r w:rsidR="00CE2358" w:rsidRPr="00514E25">
              <w:t>оптимизация взаимодействия органов местного самоуправления Вилючинского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 в Вилючинском городском округе;</w:t>
            </w:r>
          </w:p>
          <w:p w:rsidR="00CC4599" w:rsidRPr="00514E25" w:rsidRDefault="00F13039" w:rsidP="00514E25">
            <w:pPr>
              <w:suppressAutoHyphens/>
              <w:ind w:left="34"/>
              <w:jc w:val="both"/>
            </w:pPr>
            <w:r w:rsidRPr="00514E25">
              <w:t>6) реализация мероприятий, направленных на военно-патриотическое, духовно-нравственное и физическое воспитание казачьей молодежи, сохранение и развитие казачьей культуры.</w:t>
            </w:r>
          </w:p>
        </w:tc>
      </w:tr>
      <w:tr w:rsidR="00CC4599" w:rsidRPr="00514E25" w:rsidTr="004A3D2A">
        <w:trPr>
          <w:trHeight w:val="415"/>
        </w:trPr>
        <w:tc>
          <w:tcPr>
            <w:tcW w:w="3108" w:type="dxa"/>
          </w:tcPr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lastRenderedPageBreak/>
              <w:t>Перечень основ</w:t>
            </w:r>
            <w:r w:rsidRPr="00514E25">
              <w:softHyphen/>
              <w:t>ных мероприятий Программы</w:t>
            </w:r>
          </w:p>
        </w:tc>
        <w:tc>
          <w:tcPr>
            <w:tcW w:w="6344" w:type="dxa"/>
          </w:tcPr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1) </w:t>
            </w:r>
            <w:r w:rsidR="007A5ED6" w:rsidRPr="00514E25">
              <w:rPr>
                <w:rFonts w:eastAsiaTheme="minorHAnsi"/>
                <w:spacing w:val="0"/>
                <w:sz w:val="28"/>
                <w:szCs w:val="28"/>
              </w:rPr>
              <w:t>у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правление средствами резервного фонда </w:t>
            </w:r>
            <w:r w:rsidR="007A5ED6" w:rsidRPr="00514E25">
              <w:rPr>
                <w:rFonts w:eastAsiaTheme="minorHAnsi"/>
                <w:spacing w:val="0"/>
                <w:sz w:val="28"/>
                <w:szCs w:val="28"/>
              </w:rPr>
              <w:t>администрации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по</w:t>
            </w:r>
            <w:r w:rsidR="007A5ED6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предупреждению и ликвидации чрезвычайных ситуаций и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 xml:space="preserve"> последствий стихийных бедствий;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2) </w:t>
            </w:r>
            <w:r w:rsidR="007A5ED6" w:rsidRPr="00514E25">
              <w:rPr>
                <w:rFonts w:eastAsiaTheme="minorHAnsi"/>
                <w:spacing w:val="0"/>
                <w:sz w:val="28"/>
                <w:szCs w:val="28"/>
              </w:rPr>
              <w:t>р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азвитие системы мониторинга и прогнозирования чрезвычайных ситуаций природного и техногенного характера в</w:t>
            </w:r>
            <w:r w:rsidR="007A5ED6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Вилючинском го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родском округе;</w:t>
            </w:r>
          </w:p>
          <w:p w:rsidR="00A3068C" w:rsidRPr="00B31B3F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3) </w:t>
            </w:r>
            <w:r w:rsidR="007A5ED6" w:rsidRPr="00514E25">
              <w:rPr>
                <w:rFonts w:eastAsiaTheme="minorHAnsi"/>
                <w:spacing w:val="0"/>
                <w:sz w:val="28"/>
                <w:szCs w:val="28"/>
              </w:rPr>
              <w:t>с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овершенствование функционирования органов </w:t>
            </w:r>
            <w:r w:rsidRPr="00B31B3F">
              <w:rPr>
                <w:rFonts w:eastAsiaTheme="minorHAnsi"/>
                <w:spacing w:val="0"/>
                <w:sz w:val="28"/>
                <w:szCs w:val="28"/>
              </w:rPr>
              <w:t xml:space="preserve">управления </w:t>
            </w:r>
            <w:r w:rsidR="00B31B3F" w:rsidRPr="00B31B3F">
              <w:rPr>
                <w:sz w:val="28"/>
                <w:szCs w:val="28"/>
              </w:rPr>
              <w:t>Вилючинского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B31B3F">
              <w:rPr>
                <w:rFonts w:eastAsiaTheme="minorHAnsi"/>
                <w:spacing w:val="0"/>
                <w:sz w:val="28"/>
                <w:szCs w:val="28"/>
              </w:rPr>
              <w:t>, систем оповещения и информирования населения на территории Вилючинского городского округа</w:t>
            </w:r>
            <w:r w:rsidR="00A3068C" w:rsidRPr="00B31B3F">
              <w:rPr>
                <w:rFonts w:eastAsiaTheme="minorHAnsi"/>
                <w:spacing w:val="0"/>
                <w:sz w:val="28"/>
                <w:szCs w:val="28"/>
              </w:rPr>
              <w:t>;</w:t>
            </w:r>
            <w:r w:rsidRPr="00B31B3F">
              <w:rPr>
                <w:rFonts w:eastAsiaTheme="minorHAnsi"/>
                <w:spacing w:val="0"/>
                <w:sz w:val="28"/>
                <w:szCs w:val="28"/>
              </w:rPr>
              <w:t> </w:t>
            </w:r>
          </w:p>
          <w:p w:rsidR="00CC4599" w:rsidRPr="00B31B3F" w:rsidRDefault="00A3068C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4) </w:t>
            </w:r>
            <w:r w:rsidR="00BF640A" w:rsidRPr="00B31B3F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="00CC4599" w:rsidRPr="00B31B3F">
              <w:rPr>
                <w:rFonts w:eastAsiaTheme="minorHAnsi"/>
                <w:spacing w:val="0"/>
                <w:sz w:val="28"/>
                <w:szCs w:val="28"/>
              </w:rPr>
              <w:t xml:space="preserve">овышение уровня готовности и оперативности реагирования </w:t>
            </w:r>
            <w:r w:rsidR="00B31B3F" w:rsidRPr="00B31B3F">
              <w:rPr>
                <w:sz w:val="28"/>
                <w:szCs w:val="28"/>
              </w:rPr>
              <w:t>Вилючинского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="00CC4599" w:rsidRPr="00B31B3F">
              <w:rPr>
                <w:rFonts w:eastAsiaTheme="minorHAnsi"/>
                <w:spacing w:val="0"/>
                <w:sz w:val="28"/>
                <w:szCs w:val="28"/>
              </w:rPr>
              <w:t xml:space="preserve"> на чрезвычайные ситуации природного и техногенного характера на территории Вилючинского городского округа</w:t>
            </w:r>
            <w:r w:rsidR="0041649C" w:rsidRPr="00B31B3F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5)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беспечение повседневного функционирования </w:t>
            </w:r>
            <w:r w:rsidR="00B31B3F">
              <w:rPr>
                <w:rFonts w:eastAsiaTheme="minorHAnsi"/>
                <w:spacing w:val="0"/>
                <w:sz w:val="28"/>
                <w:szCs w:val="28"/>
              </w:rPr>
              <w:t>учреждений защиты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6)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осполнение (замена, освежение) муниципальных резервов материальных ресурсов для ликвидации чрезвычайных ситуаций природного и техногенного характера на территории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 xml:space="preserve"> Вилючинского городского округа;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7)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у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частие в командно - штабных учениях с органами управления и силами Камчатской территориальной подсистемы </w:t>
            </w:r>
            <w:r w:rsidR="00B31B3F" w:rsidRPr="00B31B3F">
              <w:rPr>
                <w:sz w:val="28"/>
                <w:szCs w:val="28"/>
              </w:rPr>
              <w:t>Единой государственной системы предупреждения и ликвидации чрезвычайных ситуаций</w:t>
            </w:r>
            <w:r w:rsidR="00B31B3F" w:rsidRPr="00B31B3F">
              <w:rPr>
                <w:rFonts w:eastAsiaTheme="minorHAnsi"/>
                <w:spacing w:val="0"/>
                <w:sz w:val="28"/>
                <w:szCs w:val="28"/>
              </w:rPr>
              <w:t xml:space="preserve"> на чрезвычайные ситуации природного и техногенного характера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8)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ропаганда знаний в области защиты населения от чрезвычайных ситуаций и б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езопасности на водных объектах;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9)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овышение уровня защиты населения в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Вилючинском городском округе от чрезвычайных ситуаций природного и техногенного характера, пожарной безопасности и безопасности людей на водных об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ъектах;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</w:p>
          <w:p w:rsidR="00A3068C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10)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м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еры по совершенствованию технологий спасения и накоплению средств защиты населения и терри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торий от чрезвычайных ситуаций;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11) 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р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азвитие комплексной системы экстренного оповещения населения об угрозе возникновения или о возникновении чрезвычайных ситуаций на территории Вилючинского городского округа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12)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борудование техническими средствами безопасности мест массового пребывания людей на территории Вилючинского городского округа с выводом информации в ЕДДС. Обеспечение доступа к видеопотокам и тревожным сообщениям для дежурных частей ОМВД России ЗАТО г. Вилючинска и отделом Ф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СБ России ЗАТО г. Вилючинска;</w:t>
            </w:r>
          </w:p>
          <w:p w:rsidR="00A3068C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13)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р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азвитие и содержание систем обеспечения комплексной безопасности в муниципальных учреждениях социальной сферы на территории Вилючин</w:t>
            </w:r>
            <w:r w:rsidR="00B31B3F">
              <w:rPr>
                <w:rFonts w:eastAsiaTheme="minorHAnsi"/>
                <w:spacing w:val="0"/>
                <w:sz w:val="28"/>
                <w:szCs w:val="28"/>
              </w:rPr>
              <w:t>ского городского округа.</w:t>
            </w:r>
            <w:r w:rsidR="00A3068C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="00B31B3F">
              <w:rPr>
                <w:rFonts w:eastAsiaTheme="minorHAnsi"/>
                <w:spacing w:val="0"/>
                <w:sz w:val="28"/>
                <w:szCs w:val="28"/>
              </w:rPr>
              <w:t>Ц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ентрализация сбора данных с объектовых систем комплексной безопасности и мониторинга в АПК «Безопасный город»</w:t>
            </w:r>
            <w:r w:rsidR="00A34E31" w:rsidRPr="00514E25">
              <w:rPr>
                <w:rFonts w:eastAsiaTheme="minorHAnsi"/>
                <w:spacing w:val="0"/>
                <w:sz w:val="28"/>
                <w:szCs w:val="28"/>
              </w:rPr>
              <w:t>. 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ыполнение работ по капитальному ремонту зданий и сооружений муниципальн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ых  учреждений социальной сферы</w:t>
            </w:r>
            <w:r w:rsidR="00A34E31" w:rsidRPr="00514E25">
              <w:rPr>
                <w:rFonts w:eastAsiaTheme="minorHAnsi"/>
                <w:spacing w:val="0"/>
                <w:sz w:val="28"/>
                <w:szCs w:val="28"/>
              </w:rPr>
              <w:t xml:space="preserve"> на территории Вилючинского городского округа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14)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рофилактика правонарушений, преступлений на территории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 xml:space="preserve"> Вилючинского городского округа;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15) 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рофилактика детского дорожно-транспортного травматизма в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Вилючинском городском округе;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16)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беспечение безопасности на опасных участках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автомобильной дороги ВГО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17)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>зма в различных его проявлениях;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18)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борудование техническими средствами безопасности мест массового пребывания людей</w:t>
            </w:r>
            <w:r w:rsidR="00CE6442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19) </w:t>
            </w:r>
            <w:r w:rsidR="00BF640A" w:rsidRPr="00514E25">
              <w:rPr>
                <w:rFonts w:eastAsiaTheme="minorHAnsi"/>
                <w:spacing w:val="0"/>
                <w:sz w:val="28"/>
                <w:szCs w:val="28"/>
              </w:rPr>
              <w:t>п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роведение профилактических мероприятий по сокращению незаконного потребления наркотических средств и психотропных веществ, а также потребления алкогольной продукции населением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 xml:space="preserve"> Вилючинского городского округа;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317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t>2</w:t>
            </w:r>
            <w:r w:rsidR="00B55C09" w:rsidRPr="00514E25">
              <w:rPr>
                <w:rFonts w:eastAsiaTheme="minorHAnsi"/>
                <w:sz w:val="28"/>
                <w:szCs w:val="28"/>
              </w:rPr>
              <w:t>0</w:t>
            </w:r>
            <w:r w:rsidRPr="00514E25">
              <w:rPr>
                <w:rFonts w:eastAsiaTheme="minorHAnsi"/>
                <w:sz w:val="28"/>
                <w:szCs w:val="28"/>
              </w:rPr>
              <w:t xml:space="preserve">) </w:t>
            </w:r>
            <w:r w:rsidR="00BF640A" w:rsidRPr="00514E25">
              <w:rPr>
                <w:rFonts w:eastAsiaTheme="minorHAnsi"/>
                <w:sz w:val="28"/>
                <w:szCs w:val="28"/>
              </w:rPr>
              <w:t>с</w:t>
            </w:r>
            <w:r w:rsidRPr="00514E25">
              <w:rPr>
                <w:rFonts w:eastAsiaTheme="minorHAnsi"/>
                <w:sz w:val="28"/>
                <w:szCs w:val="28"/>
              </w:rPr>
              <w:t>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</w:t>
            </w:r>
            <w:r w:rsidR="0041649C" w:rsidRPr="00514E25">
              <w:rPr>
                <w:rFonts w:eastAsiaTheme="minorHAnsi"/>
                <w:sz w:val="28"/>
                <w:szCs w:val="28"/>
              </w:rPr>
              <w:t>.</w:t>
            </w:r>
          </w:p>
        </w:tc>
      </w:tr>
      <w:tr w:rsidR="00CC4599" w:rsidRPr="00514E25" w:rsidTr="00C820C1">
        <w:tc>
          <w:tcPr>
            <w:tcW w:w="3108" w:type="dxa"/>
          </w:tcPr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lastRenderedPageBreak/>
              <w:t>Сроки и этапы реализации Программы</w:t>
            </w:r>
          </w:p>
        </w:tc>
        <w:tc>
          <w:tcPr>
            <w:tcW w:w="6344" w:type="dxa"/>
            <w:vAlign w:val="center"/>
          </w:tcPr>
          <w:p w:rsidR="00CC4599" w:rsidRPr="00514E25" w:rsidRDefault="00CC4599" w:rsidP="00514E25">
            <w:pPr>
              <w:suppressAutoHyphens/>
              <w:ind w:left="34"/>
              <w:jc w:val="both"/>
            </w:pPr>
            <w:r w:rsidRPr="00514E25">
              <w:t>2017 – 2023 годы</w:t>
            </w:r>
          </w:p>
        </w:tc>
      </w:tr>
      <w:tr w:rsidR="00CC4599" w:rsidRPr="00514E25" w:rsidTr="0008176A">
        <w:trPr>
          <w:trHeight w:val="982"/>
        </w:trPr>
        <w:tc>
          <w:tcPr>
            <w:tcW w:w="3108" w:type="dxa"/>
          </w:tcPr>
          <w:p w:rsidR="00CC4599" w:rsidRPr="00514E25" w:rsidRDefault="00CC4599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Объемы и источники</w:t>
            </w:r>
          </w:p>
          <w:p w:rsidR="00CC4599" w:rsidRPr="00514E25" w:rsidRDefault="00CC4599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финансирования Программы в разрезе источников финансирования</w:t>
            </w:r>
          </w:p>
          <w:p w:rsidR="00CC4599" w:rsidRPr="00514E25" w:rsidRDefault="00CC4599" w:rsidP="00514E25">
            <w:pPr>
              <w:jc w:val="both"/>
            </w:pPr>
          </w:p>
          <w:p w:rsidR="00CC4599" w:rsidRPr="00514E25" w:rsidRDefault="00CC4599" w:rsidP="00514E25">
            <w:pPr>
              <w:jc w:val="center"/>
            </w:pPr>
          </w:p>
        </w:tc>
        <w:tc>
          <w:tcPr>
            <w:tcW w:w="6344" w:type="dxa"/>
          </w:tcPr>
          <w:p w:rsidR="00CC4599" w:rsidRPr="00514E25" w:rsidRDefault="00CC4599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Общий объем финансирования Программы  по основным мероприятиям на 2017-2023 годы составляет </w:t>
            </w:r>
            <w:r w:rsidR="00B55C0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308 420,76337</w:t>
            </w:r>
            <w:r w:rsidR="009B3F7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руб., из них по годам:</w:t>
            </w:r>
          </w:p>
          <w:p w:rsidR="00CC4599" w:rsidRPr="00514E25" w:rsidRDefault="00CC4599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20B0C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44 </w:t>
            </w:r>
            <w:r w:rsidR="009B3F7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416,39745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CC4599" w:rsidRPr="00514E25" w:rsidRDefault="00CC4599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420B0C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49 </w:t>
            </w:r>
            <w:r w:rsidR="009B3F7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792,84128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CC4599" w:rsidRPr="00514E25" w:rsidRDefault="00CC4599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B3F7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46 332,34548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2020 год  – </w:t>
            </w:r>
            <w:r w:rsidR="009B3F74" w:rsidRPr="00514E25">
              <w:t xml:space="preserve">41 832,31127 </w:t>
            </w:r>
            <w:r w:rsidRPr="00514E25">
              <w:t>тыс. руб.;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2021 год  –</w:t>
            </w:r>
            <w:r w:rsidR="009B3F74" w:rsidRPr="00514E25">
              <w:t xml:space="preserve">  41 321,71257 </w:t>
            </w:r>
            <w:r w:rsidRPr="00514E25">
              <w:t>тыс. руб.;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2022 год – </w:t>
            </w:r>
            <w:r w:rsidR="009B3F74" w:rsidRPr="00514E25">
              <w:t xml:space="preserve"> </w:t>
            </w:r>
            <w:r w:rsidR="00420B0C" w:rsidRPr="00514E25">
              <w:t xml:space="preserve"> 42 681,30572 </w:t>
            </w:r>
            <w:r w:rsidR="00EE4438" w:rsidRPr="00514E25">
              <w:t>тыс. руб.;</w:t>
            </w:r>
          </w:p>
          <w:p w:rsidR="00B55C09" w:rsidRPr="00514E25" w:rsidRDefault="00CC45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2023 год </w:t>
            </w:r>
            <w:r w:rsidR="00EE4438" w:rsidRPr="00514E25">
              <w:t xml:space="preserve">– </w:t>
            </w:r>
            <w:r w:rsidR="00420B0C" w:rsidRPr="00514E25">
              <w:t xml:space="preserve"> </w:t>
            </w:r>
            <w:r w:rsidR="009B3F74" w:rsidRPr="00514E25">
              <w:t xml:space="preserve"> </w:t>
            </w:r>
            <w:r w:rsidR="00420B0C" w:rsidRPr="00514E25">
              <w:t xml:space="preserve">42 043,85000 </w:t>
            </w:r>
            <w:r w:rsidR="00EE4438" w:rsidRPr="00514E25">
              <w:t>тыс. руб.</w:t>
            </w:r>
            <w:r w:rsidR="00420B0C" w:rsidRPr="00514E25">
              <w:t xml:space="preserve"> 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в том числе за счет средств:</w:t>
            </w:r>
          </w:p>
          <w:p w:rsidR="00CC4599" w:rsidRPr="00514E25" w:rsidRDefault="00CC4599" w:rsidP="00514E25">
            <w:pPr>
              <w:suppressAutoHyphens/>
              <w:ind w:left="34"/>
              <w:jc w:val="both"/>
            </w:pPr>
            <w:r w:rsidRPr="00514E25">
              <w:t xml:space="preserve">- краевого бюджета – </w:t>
            </w:r>
            <w:r w:rsidR="00420B0C" w:rsidRPr="00514E25">
              <w:t xml:space="preserve">82 996,15386 </w:t>
            </w:r>
            <w:r w:rsidRPr="00514E25">
              <w:t>тыс. руб.,  из них по годам:</w:t>
            </w:r>
          </w:p>
          <w:p w:rsidR="00CC4599" w:rsidRPr="00514E25" w:rsidRDefault="00CC4599" w:rsidP="00514E25">
            <w:pPr>
              <w:suppressAutoHyphens/>
              <w:ind w:left="0"/>
            </w:pPr>
            <w:r w:rsidRPr="00514E25">
              <w:t>2017 год –</w:t>
            </w:r>
            <w:r w:rsidR="009B3F74" w:rsidRPr="00514E25">
              <w:t xml:space="preserve">  12 221,72620 </w:t>
            </w:r>
            <w:r w:rsidRPr="00514E25">
              <w:t>тыс. руб.;</w:t>
            </w:r>
          </w:p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t>2018 год –</w:t>
            </w:r>
            <w:r w:rsidR="009B3F74" w:rsidRPr="00514E25">
              <w:t xml:space="preserve"> 12 991,42766 </w:t>
            </w:r>
            <w:r w:rsidRPr="00514E25">
              <w:t>тыс. руб.;</w:t>
            </w:r>
          </w:p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t>2019 год –</w:t>
            </w:r>
            <w:r w:rsidR="00DF1DC6" w:rsidRPr="00514E25">
              <w:t xml:space="preserve"> </w:t>
            </w:r>
            <w:r w:rsidR="009B3F74" w:rsidRPr="00514E25">
              <w:t>13 427,00000</w:t>
            </w:r>
            <w:r w:rsidR="00DF1DC6" w:rsidRPr="00514E25">
              <w:t xml:space="preserve"> </w:t>
            </w:r>
            <w:r w:rsidRPr="00514E25">
              <w:t>тыс. руб.;</w:t>
            </w:r>
          </w:p>
          <w:p w:rsidR="00CC4599" w:rsidRPr="00514E25" w:rsidRDefault="00C07D0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2020 год –</w:t>
            </w:r>
            <w:r w:rsidR="00DF1DC6" w:rsidRPr="00514E25">
              <w:t xml:space="preserve">  13 409,00000 </w:t>
            </w:r>
            <w:r w:rsidR="00CC4599" w:rsidRPr="00514E25">
              <w:t>тыс. руб.;</w:t>
            </w:r>
          </w:p>
          <w:p w:rsidR="00EE4438" w:rsidRPr="00514E25" w:rsidRDefault="00EE4438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 – </w:t>
            </w:r>
            <w:r w:rsidR="00DF1DC6" w:rsidRPr="00514E25">
              <w:t xml:space="preserve"> 10 </w:t>
            </w:r>
            <w:r w:rsidR="00420B0C" w:rsidRPr="00514E25">
              <w:t>501</w:t>
            </w:r>
            <w:r w:rsidR="00DF1DC6" w:rsidRPr="00514E25">
              <w:t xml:space="preserve">,00000 </w:t>
            </w:r>
            <w:r w:rsidRPr="00514E25">
              <w:t>тыс. руб.;</w:t>
            </w:r>
          </w:p>
          <w:p w:rsidR="00EE4438" w:rsidRPr="00514E25" w:rsidRDefault="00EE4438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2022 год – </w:t>
            </w:r>
            <w:r w:rsidR="00DF1DC6" w:rsidRPr="00514E25">
              <w:t xml:space="preserve"> 10 223,00000 </w:t>
            </w:r>
            <w:r w:rsidRPr="00514E25">
              <w:t>тыс. руб.;</w:t>
            </w:r>
          </w:p>
          <w:p w:rsidR="00EE4438" w:rsidRPr="00514E25" w:rsidRDefault="00EE4438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2023 год – </w:t>
            </w:r>
            <w:r w:rsidR="00420B0C" w:rsidRPr="00514E25">
              <w:t xml:space="preserve"> 10 223,00000 </w:t>
            </w:r>
            <w:r w:rsidRPr="00514E25">
              <w:t xml:space="preserve"> тыс. руб. </w:t>
            </w:r>
          </w:p>
          <w:p w:rsidR="00CC4599" w:rsidRPr="00514E25" w:rsidRDefault="00CC4599" w:rsidP="00514E25">
            <w:pPr>
              <w:tabs>
                <w:tab w:val="left" w:pos="317"/>
              </w:tabs>
              <w:suppressAutoHyphens/>
              <w:ind w:left="0"/>
            </w:pPr>
            <w:r w:rsidRPr="00514E25">
              <w:t xml:space="preserve">- местного бюджета  – </w:t>
            </w:r>
            <w:r w:rsidR="006C1574" w:rsidRPr="00514E25">
              <w:t xml:space="preserve"> </w:t>
            </w:r>
            <w:r w:rsidR="00420B0C" w:rsidRPr="00514E25">
              <w:t>225 424,60991</w:t>
            </w:r>
            <w:r w:rsidR="00B31F53" w:rsidRPr="00514E25">
              <w:t xml:space="preserve"> </w:t>
            </w:r>
            <w:r w:rsidRPr="00514E25">
              <w:t>тыс. руб., из них по годам: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2017 год – </w:t>
            </w:r>
            <w:r w:rsidR="00420B0C" w:rsidRPr="00514E25">
              <w:t>32 194,67125</w:t>
            </w:r>
            <w:r w:rsidRPr="00514E25">
              <w:t xml:space="preserve"> тыс. руб.;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2018 год – 36</w:t>
            </w:r>
            <w:r w:rsidR="00420B0C" w:rsidRPr="00514E25">
              <w:t> 801,41362</w:t>
            </w:r>
            <w:r w:rsidRPr="00514E25">
              <w:t xml:space="preserve"> тыс. руб.;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lastRenderedPageBreak/>
              <w:t xml:space="preserve">2019 год – </w:t>
            </w:r>
            <w:r w:rsidR="00420B0C" w:rsidRPr="00514E25">
              <w:t>32 905,34548</w:t>
            </w:r>
            <w:r w:rsidRPr="00514E25">
              <w:t xml:space="preserve"> тыс. руб.;</w:t>
            </w:r>
          </w:p>
          <w:p w:rsidR="00CC4599" w:rsidRPr="00514E25" w:rsidRDefault="00CC459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2020 год – </w:t>
            </w:r>
            <w:r w:rsidR="00420B0C" w:rsidRPr="00514E25">
              <w:t>28 423,31127</w:t>
            </w:r>
            <w:r w:rsidRPr="00514E25">
              <w:t xml:space="preserve"> тыс. руб.;</w:t>
            </w:r>
          </w:p>
          <w:p w:rsidR="00CC4599" w:rsidRPr="00514E25" w:rsidRDefault="00CC4599" w:rsidP="00514E25">
            <w:pPr>
              <w:tabs>
                <w:tab w:val="left" w:pos="317"/>
              </w:tabs>
              <w:suppressAutoHyphens/>
              <w:ind w:left="0"/>
            </w:pPr>
            <w:r w:rsidRPr="00514E25">
              <w:t xml:space="preserve">2021 год – </w:t>
            </w:r>
            <w:r w:rsidR="00420B0C" w:rsidRPr="00514E25">
              <w:t>30 820,71257</w:t>
            </w:r>
            <w:r w:rsidRPr="00514E25">
              <w:t xml:space="preserve"> тыс. руб.</w:t>
            </w:r>
            <w:r w:rsidR="00EE4438" w:rsidRPr="00514E25">
              <w:t>;</w:t>
            </w:r>
          </w:p>
          <w:p w:rsidR="00EE4438" w:rsidRPr="00514E25" w:rsidRDefault="00EE4438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2022 год – </w:t>
            </w:r>
            <w:r w:rsidR="00420B0C" w:rsidRPr="00514E25">
              <w:t>32 458,30572</w:t>
            </w:r>
            <w:r w:rsidRPr="00514E25">
              <w:t xml:space="preserve"> тыс. руб.;</w:t>
            </w:r>
          </w:p>
          <w:p w:rsidR="00EE4438" w:rsidRPr="00514E25" w:rsidRDefault="00EE4438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2023 год – </w:t>
            </w:r>
            <w:r w:rsidR="0090690C" w:rsidRPr="00514E25">
              <w:t>31 820,85000</w:t>
            </w:r>
            <w:r w:rsidRPr="00514E25">
              <w:t xml:space="preserve"> тыс. руб. </w:t>
            </w:r>
          </w:p>
          <w:p w:rsidR="00B55C09" w:rsidRPr="00514E25" w:rsidRDefault="00B55C0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- привлеченные средства – 0,00000 тыс. руб.</w:t>
            </w:r>
          </w:p>
        </w:tc>
      </w:tr>
      <w:tr w:rsidR="00CC4599" w:rsidRPr="00514E25" w:rsidTr="00F96F8E">
        <w:tc>
          <w:tcPr>
            <w:tcW w:w="3108" w:type="dxa"/>
          </w:tcPr>
          <w:p w:rsidR="00CC4599" w:rsidRPr="00514E25" w:rsidRDefault="00CC4599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Прогноз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ожидаемых</w:t>
            </w:r>
            <w:r w:rsidR="0041649C" w:rsidRPr="00514E25">
              <w:rPr>
                <w:rFonts w:eastAsiaTheme="minorHAnsi"/>
                <w:spacing w:val="0"/>
                <w:sz w:val="28"/>
                <w:szCs w:val="28"/>
              </w:rPr>
              <w:t xml:space="preserve"> результатов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реализации Программы</w:t>
            </w:r>
          </w:p>
          <w:p w:rsidR="00CC4599" w:rsidRPr="00514E25" w:rsidRDefault="00CC4599" w:rsidP="00514E25">
            <w:pPr>
              <w:pStyle w:val="a5"/>
              <w:tabs>
                <w:tab w:val="left" w:pos="283"/>
                <w:tab w:val="left" w:pos="742"/>
                <w:tab w:val="left" w:pos="1080"/>
              </w:tabs>
              <w:suppressAutoHyphens/>
              <w:ind w:left="459"/>
              <w:jc w:val="both"/>
            </w:pPr>
          </w:p>
        </w:tc>
        <w:tc>
          <w:tcPr>
            <w:tcW w:w="6344" w:type="dxa"/>
          </w:tcPr>
          <w:p w:rsidR="00CC4599" w:rsidRPr="00514E25" w:rsidRDefault="00CC4599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1) </w:t>
            </w:r>
            <w:r w:rsidR="0041649C" w:rsidRPr="00514E25">
              <w:t>с</w:t>
            </w:r>
            <w:r w:rsidRPr="00514E25">
              <w:t>окращение потенциальных потерь среди населения, снижение материального ущерба от чрезвычайных</w:t>
            </w:r>
            <w:r w:rsidR="0041649C" w:rsidRPr="00514E25">
              <w:t xml:space="preserve"> </w:t>
            </w:r>
            <w:r w:rsidRPr="00514E25">
              <w:t>ситуаций природного и техногенного характера;</w:t>
            </w:r>
          </w:p>
          <w:p w:rsidR="00CC4599" w:rsidRPr="00514E25" w:rsidRDefault="00CC4599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2) модернизация системы информирования и оповещения населения;</w:t>
            </w:r>
          </w:p>
          <w:p w:rsidR="00CC4599" w:rsidRPr="00514E25" w:rsidRDefault="00CC4599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3) обучение и подготовка населения  к действиям в чрезвычайной ситуации в мирное и военное время;</w:t>
            </w:r>
          </w:p>
          <w:p w:rsidR="00CC4599" w:rsidRPr="00514E25" w:rsidRDefault="00CC4599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4) 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CC4599" w:rsidRPr="00514E25" w:rsidRDefault="00CC4599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5) повышение результативности работы администрации Вилючинского</w:t>
            </w:r>
            <w:r w:rsidR="00086B1C" w:rsidRPr="00514E25">
              <w:t xml:space="preserve"> </w:t>
            </w:r>
            <w:r w:rsidRPr="00514E25">
              <w:t>городского округа по снижению рисков возникновения чрезвычайных сит</w:t>
            </w:r>
            <w:r w:rsidR="00AF6D7C" w:rsidRPr="00514E25">
              <w:t xml:space="preserve">уаций, связанных с радиационной </w:t>
            </w:r>
            <w:r w:rsidRPr="00514E25">
              <w:t>опасност</w:t>
            </w:r>
            <w:r w:rsidR="00AF6D7C" w:rsidRPr="00514E25">
              <w:t>ью</w:t>
            </w:r>
            <w:r w:rsidRPr="00514E25">
              <w:t>;</w:t>
            </w:r>
          </w:p>
          <w:p w:rsidR="00CC4599" w:rsidRPr="00514E25" w:rsidRDefault="00CC4599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6) снижение рисков возникновения пожаров и минимиза</w:t>
            </w:r>
            <w:r w:rsidRPr="00514E25">
              <w:softHyphen/>
              <w:t>ция их последствий на территории Вилючинского городского округа;</w:t>
            </w:r>
          </w:p>
          <w:p w:rsidR="00CC4599" w:rsidRPr="00514E25" w:rsidRDefault="00CC4599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7) повышение готовности органов управления, сил и средств гражданской обороны при ведении военных действий;</w:t>
            </w:r>
          </w:p>
          <w:p w:rsidR="00CC4599" w:rsidRPr="00514E25" w:rsidRDefault="00CC4599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8) сокращение</w:t>
            </w:r>
            <w:r w:rsidR="0041649C" w:rsidRPr="00514E25">
              <w:t xml:space="preserve"> </w:t>
            </w:r>
            <w:r w:rsidRPr="00514E25">
              <w:t>сроков приведения объектов гражданской обороны к действиям по предназначению;</w:t>
            </w:r>
          </w:p>
          <w:p w:rsidR="00CC4599" w:rsidRPr="00514E25" w:rsidRDefault="00CC4599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9) повышение обеспеченности населения Вилючинского</w:t>
            </w:r>
            <w:r w:rsidR="0041649C" w:rsidRPr="00514E25">
              <w:t xml:space="preserve"> </w:t>
            </w:r>
            <w:r w:rsidRPr="00514E25">
              <w:t>городского округа защитными сооружениями;</w:t>
            </w:r>
          </w:p>
          <w:p w:rsidR="00A4733B" w:rsidRPr="00514E25" w:rsidRDefault="00A4733B" w:rsidP="00514E25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</w:pPr>
            <w:r w:rsidRPr="00514E25">
              <w:t>10) сокращение времени реагирования на угрозу возникновения либо возникновение рисков безопасности жизнедеятельности населения и коммунальной инфраструктуры (правонарушений, преступлений, чрезвычайных ситуаций, других кризисных ситуаций и происшествий);</w:t>
            </w:r>
          </w:p>
          <w:p w:rsidR="00A4733B" w:rsidRPr="00514E25" w:rsidRDefault="00A4733B" w:rsidP="00514E25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</w:pPr>
            <w:r w:rsidRPr="00514E25">
              <w:t>11) улучшение межведомственного 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      </w:r>
          </w:p>
          <w:p w:rsidR="00A4733B" w:rsidRPr="00514E25" w:rsidRDefault="00A4733B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lastRenderedPageBreak/>
              <w:t>12) повышение охвата и прикрытия территории Вилючинского городского округа средствами АПК «Безопасный город»;</w:t>
            </w:r>
          </w:p>
          <w:p w:rsidR="00A4733B" w:rsidRPr="00514E25" w:rsidRDefault="00A4733B" w:rsidP="00514E25">
            <w:pPr>
              <w:pStyle w:val="af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13) обеспечить нормативное правовое регулирование профилактики правонарушений;</w:t>
            </w:r>
          </w:p>
          <w:p w:rsidR="00A4733B" w:rsidRPr="00514E25" w:rsidRDefault="00A4733B" w:rsidP="00514E25">
            <w:pPr>
              <w:pStyle w:val="af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14) уменьшение числа совершаемых правонарушений и преступлений, в том числе в среде несовершеннолетних, путем проведения мероприятий;</w:t>
            </w:r>
          </w:p>
          <w:p w:rsidR="00A4733B" w:rsidRPr="00514E25" w:rsidRDefault="00A4733B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15) сокращение количества дорожно-транспортных происшествий, лиц, погибших и пострадавших в результате дорожно-транспортных происшествий</w:t>
            </w:r>
            <w:r w:rsidR="00EF40AD" w:rsidRPr="00514E25">
              <w:t>;</w:t>
            </w:r>
          </w:p>
          <w:p w:rsidR="00EF40AD" w:rsidRPr="00514E25" w:rsidRDefault="00EF40AD" w:rsidP="00514E25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</w:pPr>
            <w:r w:rsidRPr="00514E25">
              <w:t>16) своевременное выявление причин и условий, способствующих возникновению и распространению идеологии терроризма среди молодежи Вилючинского городского округа, выработка упреждающих мер по их устранению;</w:t>
            </w:r>
          </w:p>
          <w:p w:rsidR="00EF40AD" w:rsidRPr="00514E25" w:rsidRDefault="00EF40AD" w:rsidP="00514E25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</w:pPr>
            <w:r w:rsidRPr="00514E25">
              <w:t>17) 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ВГО, отделу образования администрации ВГО;</w:t>
            </w:r>
          </w:p>
          <w:p w:rsidR="00EF40AD" w:rsidRPr="00514E25" w:rsidRDefault="00EF40AD" w:rsidP="00514E25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</w:pPr>
            <w:r w:rsidRPr="00514E25">
              <w:t>18) предотвращение совершения террористических актов на территории Вилючинского городского округа и минимизация возможных последствий в случае их совершения за счет повышения эффективности информирования населения Вилючинского городского округа о методах предупреждения угрозы террористического акта, минимизации и ликвидации последствий его проявлений;</w:t>
            </w:r>
          </w:p>
          <w:p w:rsidR="00A4733B" w:rsidRPr="00514E25" w:rsidRDefault="00EF40AD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19) повышение доверия населения Вилючинского городского округа к мерам по обеспечению безопасности жизни и здоровья граждан, принимаемым администрацией Вилючинского городского округа;</w:t>
            </w:r>
          </w:p>
          <w:p w:rsidR="00EF40AD" w:rsidRPr="00514E25" w:rsidRDefault="00293270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20) у</w:t>
            </w:r>
            <w:r w:rsidR="00681583" w:rsidRPr="00514E25">
              <w:t>величение доли охвата антинаркотическими и антиалкогольными профилактическими мероприятиями несовершеннолетних и молодежи в</w:t>
            </w:r>
            <w:r w:rsidRPr="00514E25">
              <w:t xml:space="preserve"> </w:t>
            </w:r>
            <w:r w:rsidR="00681583" w:rsidRPr="00514E25">
              <w:t>Вилючинском городском округе</w:t>
            </w:r>
            <w:r w:rsidRPr="00514E25">
              <w:t xml:space="preserve"> </w:t>
            </w:r>
            <w:r w:rsidR="00681583" w:rsidRPr="00514E25">
              <w:t xml:space="preserve">в возрасте </w:t>
            </w:r>
            <w:r w:rsidR="00A84F7D" w:rsidRPr="00514E25">
              <w:t>11-35</w:t>
            </w:r>
            <w:r w:rsidR="00681583" w:rsidRPr="00514E25">
              <w:t>лет;</w:t>
            </w:r>
          </w:p>
          <w:p w:rsidR="00CC4599" w:rsidRPr="00514E25" w:rsidRDefault="00681583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21) Повышение уровня духовно-нравственного развития казачьей молодежи в</w:t>
            </w:r>
            <w:r w:rsidR="00293270" w:rsidRPr="00514E25">
              <w:t xml:space="preserve"> </w:t>
            </w:r>
            <w:r w:rsidRPr="00514E25">
              <w:t>Вилючинском</w:t>
            </w:r>
            <w:r w:rsidR="00293270" w:rsidRPr="00514E25">
              <w:t xml:space="preserve"> </w:t>
            </w:r>
            <w:r w:rsidRPr="00514E25">
              <w:t>городском округе.</w:t>
            </w:r>
          </w:p>
        </w:tc>
      </w:tr>
      <w:tr w:rsidR="00CC4599" w:rsidRPr="00514E25" w:rsidTr="00F63607">
        <w:trPr>
          <w:trHeight w:val="415"/>
        </w:trPr>
        <w:tc>
          <w:tcPr>
            <w:tcW w:w="3108" w:type="dxa"/>
          </w:tcPr>
          <w:p w:rsidR="00CC4599" w:rsidRPr="00514E25" w:rsidRDefault="00CC4599" w:rsidP="00514E25">
            <w:pPr>
              <w:suppressAutoHyphens/>
              <w:ind w:left="0"/>
              <w:jc w:val="both"/>
            </w:pPr>
            <w:r w:rsidRPr="00514E25">
              <w:lastRenderedPageBreak/>
              <w:t xml:space="preserve">Система </w:t>
            </w:r>
            <w:r w:rsidRPr="00514E25">
              <w:lastRenderedPageBreak/>
              <w:t xml:space="preserve">организации контроля </w:t>
            </w:r>
            <w:r w:rsidR="00EA7A7B" w:rsidRPr="00514E25">
              <w:t>над</w:t>
            </w:r>
            <w:r w:rsidRPr="00514E25">
              <w:t xml:space="preserve"> исполнением Программы</w:t>
            </w:r>
          </w:p>
        </w:tc>
        <w:tc>
          <w:tcPr>
            <w:tcW w:w="6344" w:type="dxa"/>
          </w:tcPr>
          <w:p w:rsidR="00CC4599" w:rsidRPr="00514E25" w:rsidRDefault="00CC4599" w:rsidP="00514E25">
            <w:pPr>
              <w:pStyle w:val="11"/>
              <w:shd w:val="clear" w:color="auto" w:fill="auto"/>
              <w:tabs>
                <w:tab w:val="left" w:pos="459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 xml:space="preserve">1)  </w:t>
            </w:r>
            <w:r w:rsidR="00293270" w:rsidRPr="00514E25">
              <w:rPr>
                <w:rFonts w:eastAsiaTheme="minorHAnsi"/>
                <w:spacing w:val="0"/>
                <w:sz w:val="28"/>
                <w:szCs w:val="28"/>
              </w:rPr>
              <w:t>к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онтроль </w:t>
            </w:r>
            <w:r w:rsidR="00EA7A7B" w:rsidRPr="00514E25">
              <w:rPr>
                <w:rFonts w:eastAsiaTheme="minorHAnsi"/>
                <w:spacing w:val="0"/>
                <w:sz w:val="28"/>
                <w:szCs w:val="28"/>
              </w:rPr>
              <w:t>над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исполнением Программы в целом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осуществ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ляет администрация Вилючинского городского округа в лице МКУ УЗЧС</w:t>
            </w:r>
            <w:r w:rsidR="00F63607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C4599" w:rsidRPr="00514E25" w:rsidRDefault="00CC4599" w:rsidP="00514E25">
            <w:pPr>
              <w:pStyle w:val="a5"/>
              <w:tabs>
                <w:tab w:val="left" w:pos="317"/>
                <w:tab w:val="left" w:pos="601"/>
              </w:tabs>
              <w:suppressAutoHyphens/>
              <w:ind w:left="34"/>
              <w:jc w:val="both"/>
            </w:pPr>
            <w:r w:rsidRPr="00514E25">
              <w:t xml:space="preserve">2) </w:t>
            </w:r>
            <w:r w:rsidR="00293270" w:rsidRPr="00514E25">
              <w:t>г</w:t>
            </w:r>
            <w:r w:rsidRPr="00514E25">
              <w:t>лавные распорядители бюджетных средств Программы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294B5E" w:rsidRPr="00514E25" w:rsidRDefault="00294B5E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8"/>
          <w:szCs w:val="28"/>
        </w:rPr>
      </w:pPr>
    </w:p>
    <w:p w:rsidR="00A44154" w:rsidRPr="00B31B3F" w:rsidRDefault="00A44154" w:rsidP="00B31B3F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B31B3F">
        <w:rPr>
          <w:rFonts w:eastAsiaTheme="minorHAnsi"/>
          <w:b/>
          <w:spacing w:val="0"/>
          <w:sz w:val="28"/>
          <w:szCs w:val="28"/>
        </w:rPr>
        <w:t xml:space="preserve">1. </w:t>
      </w:r>
      <w:r w:rsidR="00973589" w:rsidRPr="00B31B3F">
        <w:rPr>
          <w:rFonts w:eastAsiaTheme="minorHAnsi"/>
          <w:b/>
          <w:spacing w:val="0"/>
          <w:sz w:val="28"/>
          <w:szCs w:val="28"/>
        </w:rPr>
        <w:t>Технико-экономическое обоснование</w:t>
      </w:r>
      <w:r w:rsidRPr="00B31B3F">
        <w:rPr>
          <w:rFonts w:eastAsiaTheme="minorHAnsi"/>
          <w:b/>
          <w:spacing w:val="0"/>
          <w:sz w:val="28"/>
          <w:szCs w:val="28"/>
        </w:rPr>
        <w:t xml:space="preserve"> Программы</w:t>
      </w:r>
    </w:p>
    <w:p w:rsidR="00A44154" w:rsidRPr="00514E25" w:rsidRDefault="00A44154" w:rsidP="00514E25">
      <w:pPr>
        <w:pStyle w:val="11"/>
        <w:shd w:val="clear" w:color="auto" w:fill="auto"/>
        <w:tabs>
          <w:tab w:val="left" w:pos="1023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7A2971" w:rsidRPr="00514E25" w:rsidRDefault="00376F7C" w:rsidP="00514E25">
      <w:pPr>
        <w:tabs>
          <w:tab w:val="left" w:pos="851"/>
        </w:tabs>
        <w:suppressAutoHyphens/>
        <w:spacing w:line="240" w:lineRule="auto"/>
        <w:ind w:left="0" w:firstLine="851"/>
        <w:jc w:val="both"/>
      </w:pPr>
      <w:r w:rsidRPr="00514E25">
        <w:t>1.1. Программа разработана как один из механизмов реализации на территории Вилючинского городского округа</w:t>
      </w:r>
      <w:r w:rsidR="007A2971" w:rsidRPr="00514E25">
        <w:t xml:space="preserve">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ситуаций», </w:t>
      </w:r>
      <w:r w:rsidRPr="00514E25">
        <w:t>федеральных законов от 21.12.1994 № 68-ФЗ «О защите населения и территорий от чрезвычайных ситуаций природного и техногенного характера», от 21.12.1994 № 69-ФЗ «О пожарной безопасности», от 12.02.1998 № 28-ФЗ «О гражданской обороне»,</w:t>
      </w:r>
      <w:r w:rsidR="00F63607" w:rsidRPr="00514E25">
        <w:t xml:space="preserve"> </w:t>
      </w:r>
      <w:r w:rsidR="001C4906" w:rsidRPr="00514E25">
        <w:t xml:space="preserve">от </w:t>
      </w:r>
      <w:r w:rsidRPr="00514E25">
        <w:t>24.06.1999 № 120-ФЗ «Об основах системы профилактики безнадзорности и правонарушений несовершеннолетних», от 25.07.2002 № 114-ФЗ «О противодействии экстремистской деятельности», от</w:t>
      </w:r>
      <w:r w:rsidR="00F63607" w:rsidRPr="00514E25">
        <w:t xml:space="preserve"> </w:t>
      </w:r>
      <w:r w:rsidRPr="00514E25">
        <w:t>06.03.2006 № 35-Ф3 «О противодействии терроризму»,</w:t>
      </w:r>
      <w:r w:rsidR="004D2FB7" w:rsidRPr="00514E25">
        <w:t xml:space="preserve"> от 09.02.2007 № 16-ФЗ «О транспортной безопасности»,</w:t>
      </w:r>
      <w:r w:rsidR="00731EC1" w:rsidRPr="00514E25">
        <w:t xml:space="preserve"> от 07.02.2011 № 3-ФЗ «О полиции», от 06.10.2003 № 131-ФЗ «Об общих принципах организации местного самоуправления в Российской Федерации»,   </w:t>
      </w:r>
      <w:r w:rsidR="004D2FB7" w:rsidRPr="00514E25">
        <w:t xml:space="preserve"> </w:t>
      </w:r>
      <w:r w:rsidR="007A2971" w:rsidRPr="00514E25">
        <w:t xml:space="preserve">поручения Президента Российской Федерации от 27.05.2014 № Пр-1175 «О принятии мер, направленных на развитие аппаратно-программных комплексов «Безопасный город», </w:t>
      </w:r>
      <w:r w:rsidRPr="00514E25">
        <w:t>Перечня Поручений Президента Российской Федерации от 13.07.2007 № Пр-1293ГС, Концепции противодействия терроризму, утвержденной Пр</w:t>
      </w:r>
      <w:r w:rsidR="001C4906" w:rsidRPr="00514E25">
        <w:t>езидентом Российской Федерации 05.10.2009</w:t>
      </w:r>
      <w:r w:rsidRPr="00514E25">
        <w:t>, Указа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прекурсоров», Плана мероприятий по реализации Стратегии государственной антинаркотической политики Российской Федерации до 2020 года и Стратегии антинаркотической и антиалкогольной</w:t>
      </w:r>
      <w:r w:rsidR="00F63607" w:rsidRPr="00514E25">
        <w:t xml:space="preserve"> </w:t>
      </w:r>
      <w:r w:rsidRPr="00514E25">
        <w:t xml:space="preserve">политики Камчатского края, </w:t>
      </w:r>
      <w:hyperlink r:id="rId12" w:history="1">
        <w:r w:rsidRPr="00514E25">
          <w:t>постановлений</w:t>
        </w:r>
      </w:hyperlink>
      <w:r w:rsidRPr="00514E25">
        <w:t xml:space="preserve">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</w:r>
      <w:r w:rsidR="00334A98" w:rsidRPr="00514E25">
        <w:t>,</w:t>
      </w:r>
      <w:r w:rsidRPr="00514E25">
        <w:t xml:space="preserve"> от 30.12.2003 № 794 «О единой государственной системе предупреждения и ликвидации чрезвычайных ситуаций»</w:t>
      </w:r>
      <w:r w:rsidR="004D2FB7" w:rsidRPr="00514E25">
        <w:t xml:space="preserve">, от 25.03.2015       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</w:t>
      </w:r>
      <w:r w:rsidR="006F3514" w:rsidRPr="00514E25">
        <w:t>от 21.11.2011 № 958</w:t>
      </w:r>
      <w:r w:rsidR="004D2FB7" w:rsidRPr="00514E25">
        <w:t xml:space="preserve"> «О системе обеспечения вызова экстренных оперативных служб по единому номеру «112», распоряжения </w:t>
      </w:r>
      <w:r w:rsidR="004D2FB7" w:rsidRPr="00514E25">
        <w:lastRenderedPageBreak/>
        <w:t>Правительства Российской Федерации от 03.12.2014 № 2446-р «Об утверждении Концепции построения и развития аппаратно-программного комплекса «Безопасный город»,</w:t>
      </w:r>
      <w:r w:rsidR="006F3514" w:rsidRPr="00514E25">
        <w:t xml:space="preserve"> </w:t>
      </w:r>
      <w:hyperlink r:id="rId13" w:history="1">
        <w:r w:rsidR="006F3514" w:rsidRPr="00514E25">
          <w:t>Бюджетного кодекс</w:t>
        </w:r>
      </w:hyperlink>
      <w:r w:rsidR="006F3514" w:rsidRPr="00514E25">
        <w:t>а Российской Федерации,</w:t>
      </w:r>
      <w:r w:rsidR="004D2FB7" w:rsidRPr="00514E25">
        <w:t xml:space="preserve"> </w:t>
      </w:r>
      <w:hyperlink r:id="rId14" w:history="1">
        <w:r w:rsidRPr="00514E25">
          <w:t>Законов</w:t>
        </w:r>
      </w:hyperlink>
      <w:r w:rsidRPr="00514E25">
        <w:t xml:space="preserve"> Камчатского края от 19.12.2008 № 198 «О защите населения и территории Камчатского края от чрезвычайных ситуаций природного и техногенного характера», от 19.12.2008 № 197 «О пожарной безопасности и противопожарной службе Камчатского края»</w:t>
      </w:r>
      <w:r w:rsidR="006F3514" w:rsidRPr="00514E25">
        <w:t>, постановления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  <w:r w:rsidR="007A2971" w:rsidRPr="00514E25">
        <w:t xml:space="preserve"> </w:t>
      </w:r>
    </w:p>
    <w:p w:rsidR="00A44154" w:rsidRPr="00514E25" w:rsidRDefault="00A44154" w:rsidP="00514E25">
      <w:pPr>
        <w:pStyle w:val="11"/>
        <w:shd w:val="clear" w:color="auto" w:fill="auto"/>
        <w:tabs>
          <w:tab w:val="left" w:pos="851"/>
          <w:tab w:val="left" w:pos="1418"/>
        </w:tabs>
        <w:suppressAutoHyphens/>
        <w:spacing w:line="240" w:lineRule="auto"/>
        <w:ind w:right="-1"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1.2. Вилючинский городской округ географически находится в сложных климатических условиях</w:t>
      </w:r>
      <w:r w:rsidR="00973589" w:rsidRPr="00514E25">
        <w:rPr>
          <w:rFonts w:eastAsiaTheme="minorHAnsi"/>
          <w:spacing w:val="0"/>
          <w:sz w:val="28"/>
          <w:szCs w:val="28"/>
        </w:rPr>
        <w:t>,</w:t>
      </w:r>
      <w:r w:rsidRPr="00514E25">
        <w:rPr>
          <w:rFonts w:eastAsiaTheme="minorHAnsi"/>
          <w:spacing w:val="0"/>
          <w:sz w:val="28"/>
          <w:szCs w:val="28"/>
        </w:rPr>
        <w:t xml:space="preserve"> связанных с сейсмической активностью в данном регионе, на территории Вилючинского городского округа возможны землетрясения 7 – 9 бал</w:t>
      </w:r>
      <w:r w:rsidR="00F97E79" w:rsidRPr="00514E25">
        <w:rPr>
          <w:rFonts w:eastAsiaTheme="minorHAnsi"/>
          <w:spacing w:val="0"/>
          <w:sz w:val="28"/>
          <w:szCs w:val="28"/>
        </w:rPr>
        <w:t>л</w:t>
      </w:r>
      <w:r w:rsidRPr="00514E25">
        <w:rPr>
          <w:rFonts w:eastAsiaTheme="minorHAnsi"/>
          <w:spacing w:val="0"/>
          <w:sz w:val="28"/>
          <w:szCs w:val="28"/>
        </w:rPr>
        <w:t>ов.</w:t>
      </w:r>
    </w:p>
    <w:p w:rsidR="007353B1" w:rsidRPr="00514E25" w:rsidRDefault="007353B1" w:rsidP="00514E25">
      <w:pPr>
        <w:pStyle w:val="11"/>
        <w:shd w:val="clear" w:color="auto" w:fill="auto"/>
        <w:tabs>
          <w:tab w:val="left" w:pos="851"/>
          <w:tab w:val="left" w:pos="1418"/>
        </w:tabs>
        <w:suppressAutoHyphens/>
        <w:spacing w:line="240" w:lineRule="auto"/>
        <w:ind w:right="-1"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На территории Вилючинского городского округа находятся радиационно опасные объекты МО России и один объект экономики, при возникновении аварийной ситуации на которых возможно радиационное заражение территории.</w:t>
      </w:r>
    </w:p>
    <w:p w:rsidR="00F708D1" w:rsidRPr="00514E25" w:rsidRDefault="00F708D1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Помимо этого, в зимний период увеличение снежного покрова за сутки может составлять до 200 сантиметров. При длительных и интенсивных снегопадах возможны сходы снежных лавин, возможны перерывы в обеспечении Вилючинского городского округа электроснабжением и продуктами питания в связи с ограни</w:t>
      </w:r>
      <w:r w:rsidRPr="00514E25">
        <w:rPr>
          <w:rFonts w:eastAsiaTheme="minorHAnsi"/>
          <w:spacing w:val="0"/>
          <w:sz w:val="28"/>
          <w:szCs w:val="28"/>
        </w:rPr>
        <w:softHyphen/>
        <w:t>чением транспортной доступности. Также в результате интенсивного таяния сне</w:t>
      </w:r>
      <w:r w:rsidRPr="00514E25">
        <w:rPr>
          <w:rFonts w:eastAsiaTheme="minorHAnsi"/>
          <w:spacing w:val="0"/>
          <w:sz w:val="28"/>
          <w:szCs w:val="28"/>
        </w:rPr>
        <w:softHyphen/>
        <w:t>гов в весенний период, продолжительных летних и осенних дождей возможны подтопления эпидемически важных объектов водоснабжения и канализации Вилючинского городского округа.</w:t>
      </w:r>
    </w:p>
    <w:p w:rsidR="00086B1C" w:rsidRPr="00514E25" w:rsidRDefault="00F708D1" w:rsidP="00514E25">
      <w:pPr>
        <w:pStyle w:val="11"/>
        <w:shd w:val="clear" w:color="auto" w:fill="auto"/>
        <w:tabs>
          <w:tab w:val="left" w:pos="106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Подпрограмма 1 разработана с целью</w:t>
      </w:r>
      <w:r w:rsidR="00F63607" w:rsidRPr="00514E25">
        <w:rPr>
          <w:rFonts w:eastAsiaTheme="minorHAnsi"/>
          <w:spacing w:val="0"/>
          <w:sz w:val="28"/>
          <w:szCs w:val="28"/>
        </w:rPr>
        <w:t xml:space="preserve"> повышение безопасности жизнедеятельности и уровня защищенности населения</w:t>
      </w:r>
      <w:r w:rsidR="003805FC" w:rsidRPr="00514E25">
        <w:rPr>
          <w:rFonts w:eastAsiaTheme="minorHAnsi"/>
          <w:spacing w:val="0"/>
          <w:sz w:val="28"/>
          <w:szCs w:val="28"/>
        </w:rPr>
        <w:t xml:space="preserve"> Вилючинского городского округа</w:t>
      </w:r>
      <w:r w:rsidR="00F63607" w:rsidRPr="00514E25">
        <w:rPr>
          <w:rFonts w:eastAsiaTheme="minorHAnsi"/>
          <w:spacing w:val="0"/>
          <w:sz w:val="28"/>
          <w:szCs w:val="28"/>
        </w:rPr>
        <w:t>,</w:t>
      </w:r>
      <w:r w:rsidR="003805FC" w:rsidRPr="00514E25">
        <w:rPr>
          <w:rFonts w:eastAsiaTheme="minorHAnsi"/>
          <w:spacing w:val="0"/>
          <w:sz w:val="28"/>
          <w:szCs w:val="28"/>
        </w:rPr>
        <w:t xml:space="preserve"> </w:t>
      </w:r>
      <w:r w:rsidR="007A2971" w:rsidRPr="00514E25">
        <w:rPr>
          <w:rFonts w:eastAsiaTheme="minorHAnsi"/>
          <w:spacing w:val="0"/>
          <w:sz w:val="28"/>
          <w:szCs w:val="28"/>
        </w:rPr>
        <w:t xml:space="preserve">развития автоматизированной системы централизованного </w:t>
      </w:r>
      <w:r w:rsidR="003805FC" w:rsidRPr="00514E25">
        <w:rPr>
          <w:rFonts w:eastAsiaTheme="minorHAnsi"/>
          <w:spacing w:val="0"/>
          <w:sz w:val="28"/>
          <w:szCs w:val="28"/>
        </w:rPr>
        <w:t>оповещения населения о чрезвычайных ситуациях</w:t>
      </w:r>
      <w:r w:rsidR="007A2971" w:rsidRPr="00514E25">
        <w:rPr>
          <w:rFonts w:eastAsiaTheme="minorHAnsi"/>
          <w:spacing w:val="0"/>
          <w:sz w:val="28"/>
          <w:szCs w:val="28"/>
        </w:rPr>
        <w:t>,</w:t>
      </w:r>
      <w:r w:rsidRPr="00514E25">
        <w:rPr>
          <w:rFonts w:eastAsiaTheme="minorHAnsi"/>
          <w:spacing w:val="0"/>
          <w:sz w:val="28"/>
          <w:szCs w:val="28"/>
        </w:rPr>
        <w:t xml:space="preserve"> пропаганды знаний в области защиты населения от чрезвы</w:t>
      </w:r>
      <w:r w:rsidRPr="00514E25">
        <w:rPr>
          <w:rFonts w:eastAsiaTheme="minorHAnsi"/>
          <w:spacing w:val="0"/>
          <w:sz w:val="28"/>
          <w:szCs w:val="28"/>
        </w:rPr>
        <w:softHyphen/>
        <w:t>чайных ситуаций природного и техногенного характера</w:t>
      </w:r>
      <w:r w:rsidR="003805FC" w:rsidRPr="00514E25">
        <w:rPr>
          <w:rFonts w:eastAsiaTheme="minorHAnsi"/>
          <w:spacing w:val="0"/>
          <w:sz w:val="28"/>
          <w:szCs w:val="28"/>
        </w:rPr>
        <w:t>,</w:t>
      </w:r>
      <w:r w:rsidRPr="00514E25">
        <w:rPr>
          <w:rFonts w:eastAsiaTheme="minorHAnsi"/>
          <w:spacing w:val="0"/>
          <w:sz w:val="28"/>
          <w:szCs w:val="28"/>
        </w:rPr>
        <w:t xml:space="preserve"> </w:t>
      </w:r>
      <w:r w:rsidR="00086B1C" w:rsidRPr="00514E25">
        <w:rPr>
          <w:rFonts w:eastAsiaTheme="minorHAnsi"/>
          <w:spacing w:val="0"/>
          <w:sz w:val="28"/>
          <w:szCs w:val="28"/>
        </w:rPr>
        <w:t>ликвидации последствий чрезвычайных ситуаций природного и техногенного характера</w:t>
      </w:r>
      <w:r w:rsidR="003805FC" w:rsidRPr="00514E25">
        <w:rPr>
          <w:rFonts w:eastAsiaTheme="minorHAnsi"/>
          <w:spacing w:val="0"/>
          <w:sz w:val="28"/>
          <w:szCs w:val="28"/>
        </w:rPr>
        <w:t>, повышения качества подготовки и оснащенности</w:t>
      </w:r>
      <w:r w:rsidR="00086B1C" w:rsidRPr="00514E25">
        <w:rPr>
          <w:rFonts w:eastAsiaTheme="minorHAnsi"/>
          <w:spacing w:val="0"/>
          <w:sz w:val="28"/>
          <w:szCs w:val="28"/>
        </w:rPr>
        <w:t xml:space="preserve"> техническими средствами сил Вилючинского звена Камчатской ТП РСЧС. </w:t>
      </w:r>
    </w:p>
    <w:p w:rsidR="00BD0085" w:rsidRPr="00514E25" w:rsidRDefault="00BD0085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Подпрограмма 2 разработана в качестве инструмента развития АПК «Безопасный город»</w:t>
      </w:r>
      <w:r w:rsidR="004D2FB7" w:rsidRPr="00514E25">
        <w:t>.</w:t>
      </w:r>
      <w:r w:rsidRPr="00514E25">
        <w:t xml:space="preserve"> В основе</w:t>
      </w:r>
      <w:r w:rsidR="00731EC1" w:rsidRPr="00514E25">
        <w:t>,</w:t>
      </w:r>
      <w:r w:rsidRPr="00514E25">
        <w:t xml:space="preserve"> </w:t>
      </w:r>
      <w:r w:rsidR="004D2FB7" w:rsidRPr="00514E25">
        <w:t>которой</w:t>
      </w:r>
      <w:r w:rsidRPr="00514E25">
        <w:t xml:space="preserve"> лежит комплексный подход, направленный на оптимизацию бюджетных расходов и достижение социально-экономического эффекта при создании и развитии автоматизированных систем обеспечения общественной безопасности в рамках АПК «Безопасный город» на территории Вилючинского городского округа.</w:t>
      </w:r>
    </w:p>
    <w:p w:rsidR="00BD0085" w:rsidRPr="00514E25" w:rsidRDefault="00BD0085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lastRenderedPageBreak/>
        <w:t>Основными рисками и угрозами общественной безопасности, свойственными территории Вилючинского городского округа, являются правонарушения в общественных местах</w:t>
      </w:r>
      <w:r w:rsidR="002E0F12" w:rsidRPr="00514E25">
        <w:t xml:space="preserve"> и </w:t>
      </w:r>
      <w:r w:rsidRPr="00514E25">
        <w:t>дорожно-транспортные происшествия.</w:t>
      </w:r>
    </w:p>
    <w:p w:rsidR="00BD0085" w:rsidRPr="00514E25" w:rsidRDefault="00BD0085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Конечным результатом реализации Подпрограммы 2 должно стать повышение общественной безопасности и снижение рисков для населения Вилючинского городского округа, а также снижение социальной напряженности, вызванной повышенным уровнем таких рисков и замедленным реагированием на кризисные ситуации и происшествия.</w:t>
      </w:r>
    </w:p>
    <w:p w:rsidR="006F3514" w:rsidRPr="00514E25" w:rsidRDefault="000743A7" w:rsidP="00514E25">
      <w:pPr>
        <w:suppressAutoHyphens/>
        <w:spacing w:line="240" w:lineRule="auto"/>
        <w:ind w:left="0" w:firstLine="851"/>
        <w:jc w:val="both"/>
      </w:pPr>
      <w:r w:rsidRPr="00514E25">
        <w:t xml:space="preserve">Подпрограмма 3 разработана с целью повышения эффективности </w:t>
      </w:r>
      <w:r w:rsidR="006F3514" w:rsidRPr="00514E25">
        <w:t xml:space="preserve">профилактики правонарушений, преступлений и повышения безопасности дорожного движения в Вилючинском городском округе </w:t>
      </w:r>
    </w:p>
    <w:p w:rsidR="000743A7" w:rsidRPr="00514E25" w:rsidRDefault="000743A7" w:rsidP="00514E25">
      <w:pPr>
        <w:suppressAutoHyphens/>
        <w:spacing w:line="240" w:lineRule="auto"/>
        <w:ind w:left="0" w:firstLine="851"/>
        <w:jc w:val="both"/>
      </w:pPr>
      <w:r w:rsidRPr="00514E25">
        <w:t>Особое внимание уделяется выявлению и раскрытию преступлений превентивной направленности, т.к. раскрытие данного типа преступлений является прямой профилактикой преступлений категории тяжкие и особо тяжкие.</w:t>
      </w:r>
    </w:p>
    <w:p w:rsidR="008854AB" w:rsidRPr="00514E25" w:rsidRDefault="000743A7" w:rsidP="00514E25">
      <w:pPr>
        <w:pStyle w:val="11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Важным этапом создания системы профилактики правонарушений должна быть разработка механизма практической реализации принятых правовых актов.</w:t>
      </w:r>
      <w:r w:rsidR="008854AB" w:rsidRPr="00514E25">
        <w:rPr>
          <w:rFonts w:eastAsiaTheme="minorHAnsi"/>
          <w:spacing w:val="0"/>
          <w:sz w:val="28"/>
          <w:szCs w:val="28"/>
        </w:rPr>
        <w:t xml:space="preserve"> </w:t>
      </w:r>
    </w:p>
    <w:p w:rsidR="000743A7" w:rsidRPr="00514E25" w:rsidRDefault="008854AB" w:rsidP="00514E25">
      <w:pPr>
        <w:pStyle w:val="11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Подпрограмма содержит стратегию по созданию системы профилактики правонарушений и преступлений и мероприятия, обеспечивающие достижение целей и решение основных задач Подпрограммы.</w:t>
      </w:r>
    </w:p>
    <w:p w:rsidR="000743A7" w:rsidRPr="00514E25" w:rsidRDefault="000743A7" w:rsidP="00514E25">
      <w:pPr>
        <w:tabs>
          <w:tab w:val="left" w:pos="720"/>
        </w:tabs>
        <w:suppressAutoHyphens/>
        <w:spacing w:line="240" w:lineRule="auto"/>
        <w:ind w:left="0" w:firstLine="851"/>
        <w:jc w:val="both"/>
      </w:pPr>
      <w:r w:rsidRPr="00514E25">
        <w:t>В 2012 году разработан Проект организации дорожного движения на автомобильных дорогах Вилючинского городского округа, в соответствии с которым необходимо привести дорожную инфраструктуру в соответствии с требованиями ГОСТ</w:t>
      </w:r>
      <w:r w:rsidR="008854AB" w:rsidRPr="00514E25">
        <w:t>а.</w:t>
      </w:r>
    </w:p>
    <w:p w:rsidR="000743A7" w:rsidRPr="00514E25" w:rsidRDefault="000743A7" w:rsidP="00514E25">
      <w:pPr>
        <w:tabs>
          <w:tab w:val="left" w:pos="720"/>
        </w:tabs>
        <w:suppressAutoHyphens/>
        <w:spacing w:line="240" w:lineRule="auto"/>
        <w:ind w:left="0" w:firstLine="851"/>
        <w:jc w:val="both"/>
      </w:pPr>
      <w:r w:rsidRPr="00514E25">
        <w:t>Для формирования устойчивых стереотипов законопослушного поведения граждан Подпрограммой 3 предусмотрено проведение пропагандистских кампаний, направленных на профилактику детского дорожно-транспортного травматизма.</w:t>
      </w:r>
    </w:p>
    <w:p w:rsidR="006E18D9" w:rsidRPr="00514E25" w:rsidRDefault="002D0A4B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Разработка </w:t>
      </w:r>
      <w:hyperlink w:anchor="P687" w:history="1">
        <w:r w:rsidRPr="00514E25">
          <w:t xml:space="preserve">Подпрограммы </w:t>
        </w:r>
      </w:hyperlink>
      <w:r w:rsidRPr="00514E25">
        <w:t>4 вызвана необходимостью выработки системного, комплексного подхода к решению проблемы профилактики экстремизма и терроризма в</w:t>
      </w:r>
      <w:r w:rsidR="008854AB" w:rsidRPr="00514E25">
        <w:t xml:space="preserve"> </w:t>
      </w:r>
      <w:r w:rsidRPr="00514E25">
        <w:t xml:space="preserve">Вилючинском городском округе. </w:t>
      </w:r>
    </w:p>
    <w:p w:rsidR="002D0A4B" w:rsidRPr="00514E25" w:rsidRDefault="002D0A4B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Реализация мероприятий </w:t>
      </w:r>
      <w:hyperlink w:anchor="P687" w:history="1">
        <w:r w:rsidRPr="00514E25">
          <w:t>Подпрограммы</w:t>
        </w:r>
      </w:hyperlink>
      <w:r w:rsidRPr="00514E25">
        <w:t xml:space="preserve"> 4 направлена на формирование межнациональной и межрелигиозной терпимости среди населения Вилючинского городского округа, на своевременное выявление и устранение причин и условий, способствующих распространению идеологии терроризма среди молодежи, повышение информированности населения Вилючинского городского округа о методах предупреждения угрозы террористического акта, минимизации и ликвидации последствий его проявлений, 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ВГО, отделу образования </w:t>
      </w:r>
      <w:r w:rsidRPr="00514E25">
        <w:lastRenderedPageBreak/>
        <w:t>администрации Вилючинского городского округа.</w:t>
      </w:r>
    </w:p>
    <w:p w:rsidR="00342936" w:rsidRPr="00514E25" w:rsidRDefault="00342936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Подпрограмма 5 разработана как один из механизмов реализации на территории Вилючинского городского округа</w:t>
      </w:r>
      <w:r w:rsidR="006E18D9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15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Стратегии</w:t>
        </w:r>
      </w:hyperlink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государственной антинаркотической политики Российской Федерации до 2020 года.</w:t>
      </w:r>
    </w:p>
    <w:p w:rsidR="00342936" w:rsidRPr="00514E25" w:rsidRDefault="00342936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r:id="rId16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Подпрограмму 5</w:t>
        </w:r>
      </w:hyperlink>
      <w:r w:rsidR="00D946B7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включены мероприятия по приоритетным направлениям профилактики наркомании и алкоголизма, выполнение которых, требует концентрации усилий органов местного самоуправления,  правоохранительных органов, общественных объединений и граждан Вилючинского городского округа.</w:t>
      </w:r>
    </w:p>
    <w:p w:rsidR="00086B1C" w:rsidRPr="00514E25" w:rsidRDefault="00EE2B24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7" w:history="1">
        <w:r w:rsidR="00342936"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Подпрограмма</w:t>
        </w:r>
      </w:hyperlink>
      <w:r w:rsidR="00D946B7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 </w:t>
      </w:r>
      <w:r w:rsidR="0034293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 на повышение эффективности профилактики наркомании и алкоголизма в</w:t>
      </w:r>
      <w:r w:rsidR="00D946B7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4293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Вилючинском городском округе, формирование тенденции к ведению здорового образа жизни у населения Вилючинского городского округа.</w:t>
      </w:r>
    </w:p>
    <w:p w:rsidR="00D7036D" w:rsidRPr="00514E25" w:rsidRDefault="00EE2B24" w:rsidP="00514E25">
      <w:pPr>
        <w:suppressAutoHyphens/>
        <w:spacing w:line="240" w:lineRule="auto"/>
        <w:ind w:left="0" w:firstLine="851"/>
        <w:jc w:val="both"/>
      </w:pPr>
      <w:hyperlink r:id="rId18" w:history="1">
        <w:r w:rsidR="00D7036D" w:rsidRPr="00514E25">
          <w:t>Подпрограмма</w:t>
        </w:r>
      </w:hyperlink>
      <w:r w:rsidR="00D7036D" w:rsidRPr="00514E25">
        <w:t xml:space="preserve"> 6 направлена на развитие российского казачества в Вилючинском городском округе, 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культуры.</w:t>
      </w:r>
    </w:p>
    <w:p w:rsidR="00D946B7" w:rsidRPr="00514E25" w:rsidRDefault="00D946B7" w:rsidP="00514E25">
      <w:pPr>
        <w:suppressAutoHyphens/>
        <w:spacing w:line="240" w:lineRule="auto"/>
        <w:ind w:left="0"/>
      </w:pPr>
    </w:p>
    <w:p w:rsidR="003702F8" w:rsidRPr="00B16A4D" w:rsidRDefault="00A44154" w:rsidP="00514E25">
      <w:pPr>
        <w:suppressAutoHyphens/>
        <w:spacing w:line="240" w:lineRule="auto"/>
        <w:ind w:left="0"/>
        <w:jc w:val="center"/>
        <w:rPr>
          <w:b/>
        </w:rPr>
      </w:pPr>
      <w:r w:rsidRPr="00B16A4D">
        <w:rPr>
          <w:b/>
        </w:rPr>
        <w:t xml:space="preserve">2. </w:t>
      </w:r>
      <w:r w:rsidR="0057522B" w:rsidRPr="00B16A4D">
        <w:rPr>
          <w:b/>
        </w:rPr>
        <w:t>Основные ц</w:t>
      </w:r>
      <w:r w:rsidR="00991779" w:rsidRPr="00B16A4D">
        <w:rPr>
          <w:b/>
        </w:rPr>
        <w:t xml:space="preserve">ели, </w:t>
      </w:r>
      <w:r w:rsidRPr="00B16A4D">
        <w:rPr>
          <w:b/>
        </w:rPr>
        <w:t>задачи</w:t>
      </w:r>
      <w:r w:rsidR="00991779" w:rsidRPr="00B16A4D">
        <w:rPr>
          <w:b/>
        </w:rPr>
        <w:t xml:space="preserve"> и основные мероприятия</w:t>
      </w:r>
      <w:r w:rsidR="0057522B" w:rsidRPr="00B16A4D">
        <w:rPr>
          <w:b/>
        </w:rPr>
        <w:t xml:space="preserve"> Программы</w:t>
      </w:r>
      <w:r w:rsidRPr="00B16A4D">
        <w:rPr>
          <w:b/>
        </w:rPr>
        <w:t>.</w:t>
      </w:r>
    </w:p>
    <w:p w:rsidR="00D7036D" w:rsidRPr="00514E25" w:rsidRDefault="00D7036D" w:rsidP="00514E25">
      <w:pPr>
        <w:tabs>
          <w:tab w:val="left" w:pos="851"/>
          <w:tab w:val="left" w:pos="1418"/>
        </w:tabs>
        <w:suppressAutoHyphens/>
        <w:spacing w:line="240" w:lineRule="auto"/>
        <w:ind w:left="0" w:firstLine="827"/>
        <w:jc w:val="both"/>
      </w:pPr>
    </w:p>
    <w:p w:rsidR="00376F7C" w:rsidRPr="00514E25" w:rsidRDefault="00376F7C" w:rsidP="00514E25">
      <w:pPr>
        <w:tabs>
          <w:tab w:val="left" w:pos="851"/>
          <w:tab w:val="left" w:pos="1418"/>
        </w:tabs>
        <w:suppressAutoHyphens/>
        <w:spacing w:line="240" w:lineRule="auto"/>
        <w:ind w:left="0" w:firstLine="827"/>
        <w:jc w:val="both"/>
      </w:pPr>
      <w:r w:rsidRPr="00514E25">
        <w:t>2.1. Для решения комплекса проблем необходимо достижение следующих целей: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1) Повышение безопасности жизнедеятельности и уровня защищенности населения;</w:t>
      </w:r>
    </w:p>
    <w:p w:rsidR="00D7036D" w:rsidRPr="00514E25" w:rsidRDefault="00D7036D" w:rsidP="00514E25">
      <w:pPr>
        <w:widowControl w:val="0"/>
        <w:tabs>
          <w:tab w:val="left" w:pos="527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  <w:r w:rsidRPr="00514E25">
        <w:t xml:space="preserve">2) создание единой информационной среды автоматизированного управления угрозами и рисками общественной безопасности на территории  Вилючинского городского округа; 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3) повышение эффективности профилактики правонарушений на территории Вилючинского городского округа;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4) повышение уровня защищенности жизни и спокойствия   граждан;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5) формирование у населения Вилючинского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продукции;</w:t>
      </w:r>
    </w:p>
    <w:p w:rsidR="00D7036D" w:rsidRPr="00514E25" w:rsidRDefault="00D7036D" w:rsidP="00514E25">
      <w:pPr>
        <w:tabs>
          <w:tab w:val="left" w:pos="851"/>
          <w:tab w:val="left" w:pos="1418"/>
        </w:tabs>
        <w:suppressAutoHyphens/>
        <w:spacing w:line="240" w:lineRule="auto"/>
        <w:ind w:left="0" w:firstLine="851"/>
        <w:jc w:val="both"/>
      </w:pPr>
      <w:r w:rsidRPr="00514E25">
        <w:t>6) развитие российского казачества в Вилючинском городском округе.</w:t>
      </w:r>
    </w:p>
    <w:p w:rsidR="00376F7C" w:rsidRPr="00514E25" w:rsidRDefault="00376F7C" w:rsidP="00514E25">
      <w:pPr>
        <w:tabs>
          <w:tab w:val="left" w:pos="851"/>
          <w:tab w:val="left" w:pos="1418"/>
        </w:tabs>
        <w:suppressAutoHyphens/>
        <w:spacing w:line="240" w:lineRule="auto"/>
        <w:ind w:left="0" w:firstLine="851"/>
        <w:jc w:val="both"/>
      </w:pPr>
      <w:r w:rsidRPr="00514E25">
        <w:t xml:space="preserve">2.2. Для достижения цели Программы необходимо решение следующих задач: </w:t>
      </w:r>
    </w:p>
    <w:p w:rsidR="00D7036D" w:rsidRPr="00514E25" w:rsidRDefault="00D7036D" w:rsidP="00514E25">
      <w:pPr>
        <w:suppressAutoHyphens/>
        <w:spacing w:line="240" w:lineRule="auto"/>
        <w:ind w:left="0" w:firstLine="851"/>
        <w:jc w:val="both"/>
      </w:pPr>
      <w:r w:rsidRPr="00514E25">
        <w:t>1) 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последствий;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 xml:space="preserve">2) повышение оснащенности современными программно - техническими средствами и системами связи органов повседневного управления Вилючинского звена Камчатской территориальной подсистемы </w:t>
      </w:r>
      <w:r w:rsidRPr="00514E25">
        <w:lastRenderedPageBreak/>
        <w:t>Единой государственной системы предупреждения и ликвидации чрезвычайных ситуаций (далее – Вилючинского звена Камчатской ТП РСЧС).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3) 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порядка;</w:t>
      </w:r>
    </w:p>
    <w:p w:rsidR="00D7036D" w:rsidRPr="00514E25" w:rsidRDefault="00D7036D" w:rsidP="00514E25">
      <w:pPr>
        <w:suppressAutoHyphens/>
        <w:spacing w:line="240" w:lineRule="auto"/>
        <w:ind w:left="0" w:firstLine="851"/>
        <w:jc w:val="both"/>
      </w:pPr>
      <w:r w:rsidRPr="00514E25">
        <w:t>4) 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единства;</w:t>
      </w:r>
    </w:p>
    <w:p w:rsidR="00CE2358" w:rsidRPr="00514E25" w:rsidRDefault="00D7036D" w:rsidP="00514E25">
      <w:pPr>
        <w:suppressAutoHyphens/>
        <w:spacing w:line="240" w:lineRule="auto"/>
        <w:ind w:left="0" w:firstLine="851"/>
        <w:jc w:val="both"/>
      </w:pPr>
      <w:r w:rsidRPr="00514E25">
        <w:t xml:space="preserve">5) </w:t>
      </w:r>
      <w:r w:rsidR="00CE2358" w:rsidRPr="00514E25">
        <w:t>оптимизация взаимодействия органов местного самоуправления Вилючинского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 в Вилючинском городском округе;</w:t>
      </w:r>
    </w:p>
    <w:p w:rsidR="00D7036D" w:rsidRPr="00514E25" w:rsidRDefault="00D7036D" w:rsidP="00514E25">
      <w:pPr>
        <w:suppressAutoHyphens/>
        <w:spacing w:line="240" w:lineRule="auto"/>
        <w:ind w:left="0" w:firstLine="851"/>
        <w:jc w:val="both"/>
      </w:pPr>
      <w:r w:rsidRPr="00514E25">
        <w:t>6) реализация мероприятий, направленных на военно-патриотическое, духовно-нравственное и физическое воспитание казачьей молодежи, сохранение и развитие казачьей культуры.</w:t>
      </w:r>
    </w:p>
    <w:p w:rsidR="00376F7C" w:rsidRPr="00514E25" w:rsidRDefault="00376F7C" w:rsidP="00514E25">
      <w:pPr>
        <w:pStyle w:val="a5"/>
        <w:tabs>
          <w:tab w:val="left" w:pos="851"/>
          <w:tab w:val="left" w:pos="1418"/>
        </w:tabs>
        <w:suppressAutoHyphens/>
        <w:spacing w:line="240" w:lineRule="auto"/>
        <w:ind w:left="0" w:firstLine="827"/>
        <w:jc w:val="both"/>
      </w:pPr>
      <w:r w:rsidRPr="00514E25">
        <w:t>2.3. Программа реализует</w:t>
      </w:r>
      <w:r w:rsidR="000D2B73" w:rsidRPr="00514E25">
        <w:t>ся в соответствии с федеральным,  краевым законодательством и нормативно-правовыми актами Вилючинского городского округа.</w:t>
      </w:r>
    </w:p>
    <w:p w:rsidR="00376F7C" w:rsidRPr="00514E25" w:rsidRDefault="00376F7C" w:rsidP="00514E25">
      <w:pPr>
        <w:tabs>
          <w:tab w:val="left" w:pos="851"/>
          <w:tab w:val="left" w:pos="1418"/>
        </w:tabs>
        <w:suppressAutoHyphens/>
        <w:spacing w:line="240" w:lineRule="auto"/>
        <w:ind w:left="0" w:firstLine="851"/>
        <w:jc w:val="both"/>
      </w:pPr>
      <w:r w:rsidRPr="00514E25">
        <w:t>2.4.</w:t>
      </w:r>
      <w:r w:rsidR="00294B5E" w:rsidRPr="00514E25">
        <w:t> </w:t>
      </w:r>
      <w:r w:rsidRPr="00514E25">
        <w:t>Программа реализуется за счет средств краевого и местного бюджетов, объем бюджетных ассигнований на финансовое обеспечение муниципальной Программы утверждается решением Думы Вилючинского городского округа о местном бюджете на очередной финансовый год и на плановый период.</w:t>
      </w:r>
    </w:p>
    <w:p w:rsidR="00376F7C" w:rsidRPr="00514E25" w:rsidRDefault="00376F7C" w:rsidP="00514E25">
      <w:pPr>
        <w:pStyle w:val="ac"/>
        <w:tabs>
          <w:tab w:val="left" w:pos="851"/>
          <w:tab w:val="left" w:pos="1380"/>
          <w:tab w:val="left" w:pos="1418"/>
        </w:tabs>
        <w:suppressAutoHyphens/>
        <w:spacing w:after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14E25">
        <w:rPr>
          <w:rFonts w:eastAsiaTheme="minorHAnsi"/>
          <w:sz w:val="28"/>
          <w:szCs w:val="28"/>
          <w:lang w:eastAsia="en-US"/>
        </w:rPr>
        <w:t xml:space="preserve">2.5. </w:t>
      </w:r>
      <w:r w:rsidR="002E760C" w:rsidRPr="00514E25">
        <w:rPr>
          <w:rFonts w:eastAsiaTheme="minorHAnsi"/>
          <w:sz w:val="28"/>
          <w:szCs w:val="28"/>
          <w:lang w:eastAsia="en-US"/>
        </w:rPr>
        <w:t xml:space="preserve">Основные мероприятия </w:t>
      </w:r>
      <w:r w:rsidRPr="00514E25">
        <w:rPr>
          <w:rFonts w:eastAsiaTheme="minorHAnsi"/>
          <w:sz w:val="28"/>
          <w:szCs w:val="28"/>
          <w:lang w:eastAsia="en-US"/>
        </w:rPr>
        <w:t>Программы:</w:t>
      </w:r>
    </w:p>
    <w:p w:rsidR="00D7036D" w:rsidRPr="00514E25" w:rsidRDefault="00294B5E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ab/>
      </w:r>
      <w:r w:rsidR="00D7036D" w:rsidRPr="00514E25">
        <w:rPr>
          <w:rFonts w:eastAsiaTheme="minorHAnsi"/>
          <w:spacing w:val="0"/>
          <w:sz w:val="28"/>
          <w:szCs w:val="28"/>
        </w:rPr>
        <w:t>1) управление средствами резервного фонда администрации по предупреждению и ликвидации чрезвычайных ситуаций и последствий стихийных бедствий;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2) развитие системы мониторинга и прогнозирования чрезвычайных ситуаций природного и техногенного характера в Вилючинском городском округе;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3) совершенствование функционирования органов управления </w:t>
      </w:r>
      <w:r w:rsidR="00B31B3F" w:rsidRPr="00B31B3F">
        <w:rPr>
          <w:sz w:val="28"/>
          <w:szCs w:val="28"/>
        </w:rPr>
        <w:t>Вилючинского звена Камчатской территориальной подсистемы Единой государственной системы предупреждения и ликвидации чрезвычайных ситуаций</w:t>
      </w:r>
      <w:r w:rsidRPr="00514E25">
        <w:rPr>
          <w:rFonts w:eastAsiaTheme="minorHAnsi"/>
          <w:spacing w:val="0"/>
          <w:sz w:val="28"/>
          <w:szCs w:val="28"/>
        </w:rPr>
        <w:t>, систем оповещения и информирования населения на территории Вилючинского городского округа; 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4) повышение уровня готовности и оперативности реагирования </w:t>
      </w:r>
      <w:r w:rsidR="00B31B3F" w:rsidRPr="00B31B3F">
        <w:rPr>
          <w:sz w:val="28"/>
          <w:szCs w:val="28"/>
        </w:rPr>
        <w:t>Вилючинского звена Камчатской территориальной подсистемы Единой государственной системы предупреждения и ликвидации чрезвычайных ситуаций</w:t>
      </w:r>
      <w:r w:rsidR="00B31B3F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 xml:space="preserve">на чрезвычайные ситуации природного и техногенного характера на </w:t>
      </w:r>
      <w:r w:rsidRPr="00514E25">
        <w:rPr>
          <w:rFonts w:eastAsiaTheme="minorHAnsi"/>
          <w:spacing w:val="0"/>
          <w:sz w:val="28"/>
          <w:szCs w:val="28"/>
        </w:rPr>
        <w:lastRenderedPageBreak/>
        <w:t>территории Вилючинского городского округа;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5) обеспечение повседневного функционирования </w:t>
      </w:r>
      <w:r w:rsidR="00A34E31" w:rsidRPr="00514E25">
        <w:rPr>
          <w:rFonts w:eastAsiaTheme="minorHAnsi"/>
          <w:spacing w:val="0"/>
          <w:sz w:val="28"/>
          <w:szCs w:val="28"/>
        </w:rPr>
        <w:t>учреждений защиты</w:t>
      </w:r>
      <w:r w:rsidRPr="00514E25">
        <w:rPr>
          <w:rFonts w:eastAsiaTheme="minorHAnsi"/>
          <w:spacing w:val="0"/>
          <w:sz w:val="28"/>
          <w:szCs w:val="28"/>
        </w:rPr>
        <w:t>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6) восполнение (замена, освежение) муниципальных резервов материальных ресурсов для ликвидации чрезвычайных ситуаций природного и техногенного характера на территории Вилючинского городского округа;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7) участие в командно - штабных учениях с органами управления и силами Камчатской территориальной подсистемы РСЧС;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8) пропаганда знаний в области защиты населения от чрезвычайных ситуаций и безопасности на водных объектах;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9) повышение уровня защиты населения в Вилючинском городском округе от чрезвычайных ситуаций природного и техногенного характера, пожарной безопасности и безопасности людей на водных объектах; 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10) меры по совершенствованию технологий спасения и накоплению средств защиты населения и территорий от чрезвычайных ситуаций;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11)  развитие комплексной системы экстренного оповещения населения об угрозе возникновения или о возникновении чрезвычайных ситуаций на территории Вилючинского городского округа;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12) оборудование техническими средствами безопасности мест массового пребывания людей на территории Вилючинского городского округа с выводом информации в ЕДДС. Обеспечение доступа к видеопотокам и тревожным сообщениям для дежурных частей ОМВД России ЗАТО г. Вилючинска и отделом ФСБ России ЗАТО г. Вилючинска;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13) развитие и содержание систем обеспечения комплексной безопасности в муниципальных учреждениях социальной сферы на территории Вилючин</w:t>
      </w:r>
      <w:r w:rsidR="00A34E31" w:rsidRPr="00514E25">
        <w:rPr>
          <w:rFonts w:eastAsiaTheme="minorHAnsi"/>
          <w:spacing w:val="0"/>
          <w:sz w:val="28"/>
          <w:szCs w:val="28"/>
        </w:rPr>
        <w:t>ского городского округа.  Ц</w:t>
      </w:r>
      <w:r w:rsidRPr="00514E25">
        <w:rPr>
          <w:rFonts w:eastAsiaTheme="minorHAnsi"/>
          <w:spacing w:val="0"/>
          <w:sz w:val="28"/>
          <w:szCs w:val="28"/>
        </w:rPr>
        <w:t xml:space="preserve">ентрализация сбора данных с объектовых систем комплексной безопасности и мониторинга в АПК </w:t>
      </w:r>
      <w:r w:rsidR="00A34E31" w:rsidRPr="00514E25">
        <w:rPr>
          <w:rFonts w:eastAsiaTheme="minorHAnsi"/>
          <w:spacing w:val="0"/>
          <w:sz w:val="28"/>
          <w:szCs w:val="28"/>
        </w:rPr>
        <w:t>«Безопасный город».</w:t>
      </w:r>
      <w:r w:rsidRPr="00514E25">
        <w:rPr>
          <w:rFonts w:eastAsiaTheme="minorHAnsi"/>
          <w:spacing w:val="0"/>
          <w:sz w:val="28"/>
          <w:szCs w:val="28"/>
        </w:rPr>
        <w:t xml:space="preserve"> </w:t>
      </w:r>
      <w:r w:rsidR="00A34E31" w:rsidRPr="00514E25">
        <w:rPr>
          <w:rFonts w:eastAsiaTheme="minorHAnsi"/>
          <w:spacing w:val="0"/>
          <w:sz w:val="28"/>
          <w:szCs w:val="28"/>
        </w:rPr>
        <w:t>В</w:t>
      </w:r>
      <w:r w:rsidRPr="00514E25">
        <w:rPr>
          <w:rFonts w:eastAsiaTheme="minorHAnsi"/>
          <w:spacing w:val="0"/>
          <w:sz w:val="28"/>
          <w:szCs w:val="28"/>
        </w:rPr>
        <w:t>ыполнение работ по капитальному ремонту зданий и сооружений муниципальных  учреждений социальной сферы</w:t>
      </w:r>
      <w:r w:rsidR="00B16A4D">
        <w:rPr>
          <w:rFonts w:eastAsiaTheme="minorHAnsi"/>
          <w:spacing w:val="0"/>
          <w:sz w:val="28"/>
          <w:szCs w:val="28"/>
        </w:rPr>
        <w:t xml:space="preserve"> на территории Вилючинского городского округа</w:t>
      </w:r>
      <w:r w:rsidRPr="00514E25">
        <w:rPr>
          <w:rFonts w:eastAsiaTheme="minorHAnsi"/>
          <w:spacing w:val="0"/>
          <w:sz w:val="28"/>
          <w:szCs w:val="28"/>
        </w:rPr>
        <w:t>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14) профилактика правонарушений, преступлений на территории Вилючинского городского округа;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15) профилактика детского дорожно-транспортного травматизма в Вилючинском городском округе;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16) обеспечение безопасности на опасных участках автомобильной дороги ВГО;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17) проведение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терроризма в различных его проявлениях;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18) оборудование техническими средствами безопасности мест массового пребывания людей</w:t>
      </w:r>
    </w:p>
    <w:p w:rsidR="00D7036D" w:rsidRPr="00514E25" w:rsidRDefault="00D7036D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19) проведение профилактических мероприятий по сокращению незаконного потребления наркотических средств и психотропных веществ, а </w:t>
      </w:r>
      <w:r w:rsidRPr="00514E25">
        <w:rPr>
          <w:rFonts w:eastAsiaTheme="minorHAnsi"/>
          <w:spacing w:val="0"/>
          <w:sz w:val="28"/>
          <w:szCs w:val="28"/>
        </w:rPr>
        <w:lastRenderedPageBreak/>
        <w:t>также потребления алкогольной продукции населением Вилючинского городского округа;</w:t>
      </w:r>
    </w:p>
    <w:p w:rsidR="00D7036D" w:rsidRPr="00514E25" w:rsidRDefault="00D7036D" w:rsidP="00514E25">
      <w:pPr>
        <w:pStyle w:val="11"/>
        <w:tabs>
          <w:tab w:val="left" w:pos="0"/>
          <w:tab w:val="left" w:pos="851"/>
          <w:tab w:val="left" w:pos="1134"/>
          <w:tab w:val="left" w:pos="1418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z w:val="28"/>
          <w:szCs w:val="28"/>
        </w:rPr>
        <w:t>20) 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культуры.</w:t>
      </w:r>
    </w:p>
    <w:p w:rsidR="00B16A4D" w:rsidRDefault="00B16A4D" w:rsidP="00514E25">
      <w:pPr>
        <w:tabs>
          <w:tab w:val="left" w:pos="567"/>
          <w:tab w:val="left" w:pos="709"/>
          <w:tab w:val="left" w:pos="851"/>
        </w:tabs>
        <w:suppressAutoHyphens/>
        <w:spacing w:line="240" w:lineRule="auto"/>
        <w:ind w:left="0"/>
        <w:jc w:val="center"/>
      </w:pPr>
    </w:p>
    <w:p w:rsidR="00BA6DFC" w:rsidRPr="00B16A4D" w:rsidRDefault="00BA6DFC" w:rsidP="00514E25">
      <w:pPr>
        <w:tabs>
          <w:tab w:val="left" w:pos="567"/>
          <w:tab w:val="left" w:pos="709"/>
          <w:tab w:val="left" w:pos="851"/>
        </w:tabs>
        <w:suppressAutoHyphens/>
        <w:spacing w:line="240" w:lineRule="auto"/>
        <w:ind w:left="0"/>
        <w:jc w:val="center"/>
        <w:rPr>
          <w:b/>
        </w:rPr>
      </w:pPr>
      <w:r w:rsidRPr="00B16A4D">
        <w:rPr>
          <w:b/>
        </w:rPr>
        <w:t>3.</w:t>
      </w:r>
      <w:r w:rsidR="004309D9" w:rsidRPr="00B16A4D">
        <w:rPr>
          <w:b/>
        </w:rPr>
        <w:t xml:space="preserve"> П</w:t>
      </w:r>
      <w:r w:rsidR="000175C6" w:rsidRPr="00B16A4D">
        <w:rPr>
          <w:b/>
        </w:rPr>
        <w:t xml:space="preserve">еречень мероприятий Программы, </w:t>
      </w:r>
      <w:r w:rsidR="00575DFF" w:rsidRPr="00B16A4D">
        <w:rPr>
          <w:b/>
        </w:rPr>
        <w:t>сроки</w:t>
      </w:r>
      <w:r w:rsidR="004309D9" w:rsidRPr="00B16A4D">
        <w:rPr>
          <w:b/>
        </w:rPr>
        <w:t xml:space="preserve"> реализации</w:t>
      </w:r>
      <w:r w:rsidR="000175C6" w:rsidRPr="00B16A4D">
        <w:rPr>
          <w:b/>
        </w:rPr>
        <w:t>, объемы и источники финансирования, главные распорядители (распорядители) средств Программы</w:t>
      </w:r>
      <w:r w:rsidR="004309D9" w:rsidRPr="00B16A4D">
        <w:rPr>
          <w:b/>
        </w:rPr>
        <w:t>.</w:t>
      </w:r>
    </w:p>
    <w:p w:rsidR="004309D9" w:rsidRPr="00514E25" w:rsidRDefault="004309D9" w:rsidP="00514E25">
      <w:pPr>
        <w:pStyle w:val="11"/>
        <w:shd w:val="clear" w:color="auto" w:fill="auto"/>
        <w:tabs>
          <w:tab w:val="left" w:pos="567"/>
          <w:tab w:val="left" w:pos="851"/>
          <w:tab w:val="left" w:pos="1084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309D9" w:rsidRPr="00514E25" w:rsidRDefault="004309D9" w:rsidP="00514E25">
      <w:pPr>
        <w:pStyle w:val="11"/>
        <w:shd w:val="clear" w:color="auto" w:fill="auto"/>
        <w:tabs>
          <w:tab w:val="left" w:pos="567"/>
          <w:tab w:val="left" w:pos="709"/>
          <w:tab w:val="left" w:pos="851"/>
          <w:tab w:val="left" w:pos="107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3.1. Перечень мероприятий муниципальной Программы, а также информация о сроках реализации, объемах и источниках финансирования, главных распорядителях (распорядителях) средств муниципальной Программы приведены в приложении</w:t>
      </w:r>
      <w:r w:rsidR="00731EC1" w:rsidRPr="00514E25">
        <w:rPr>
          <w:rFonts w:eastAsiaTheme="minorHAnsi"/>
          <w:spacing w:val="0"/>
          <w:sz w:val="28"/>
          <w:szCs w:val="28"/>
        </w:rPr>
        <w:t xml:space="preserve"> </w:t>
      </w:r>
      <w:r w:rsidR="00277D4B" w:rsidRPr="00514E25">
        <w:rPr>
          <w:rFonts w:eastAsiaTheme="minorHAnsi"/>
          <w:spacing w:val="0"/>
          <w:sz w:val="28"/>
          <w:szCs w:val="28"/>
        </w:rPr>
        <w:t xml:space="preserve">№ </w:t>
      </w:r>
      <w:r w:rsidR="00777F85" w:rsidRPr="00514E25">
        <w:rPr>
          <w:rFonts w:eastAsiaTheme="minorHAnsi"/>
          <w:spacing w:val="0"/>
          <w:sz w:val="28"/>
          <w:szCs w:val="28"/>
        </w:rPr>
        <w:t>1</w:t>
      </w:r>
      <w:r w:rsidRPr="00514E25">
        <w:rPr>
          <w:rFonts w:eastAsiaTheme="minorHAnsi"/>
          <w:spacing w:val="0"/>
          <w:sz w:val="28"/>
          <w:szCs w:val="28"/>
        </w:rPr>
        <w:t xml:space="preserve"> к Программе.</w:t>
      </w:r>
    </w:p>
    <w:p w:rsidR="00371FFC" w:rsidRPr="00514E25" w:rsidRDefault="00277D4B" w:rsidP="00514E25">
      <w:pPr>
        <w:pStyle w:val="11"/>
        <w:shd w:val="clear" w:color="auto" w:fill="auto"/>
        <w:tabs>
          <w:tab w:val="left" w:pos="567"/>
          <w:tab w:val="left" w:pos="709"/>
          <w:tab w:val="left" w:pos="851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3.2. </w:t>
      </w:r>
      <w:r w:rsidR="00371FFC" w:rsidRPr="00514E25">
        <w:rPr>
          <w:rFonts w:eastAsiaTheme="minorHAnsi"/>
          <w:spacing w:val="0"/>
          <w:sz w:val="28"/>
          <w:szCs w:val="28"/>
        </w:rPr>
        <w:t xml:space="preserve">Срок реализации Программы </w:t>
      </w:r>
      <w:r w:rsidR="00E128E0" w:rsidRPr="00514E25">
        <w:rPr>
          <w:rFonts w:eastAsiaTheme="minorHAnsi"/>
          <w:spacing w:val="0"/>
          <w:sz w:val="28"/>
          <w:szCs w:val="28"/>
        </w:rPr>
        <w:t>устанавливается на</w:t>
      </w:r>
      <w:r w:rsidR="00B43058" w:rsidRPr="00514E25">
        <w:rPr>
          <w:rFonts w:eastAsiaTheme="minorHAnsi"/>
          <w:spacing w:val="0"/>
          <w:sz w:val="28"/>
          <w:szCs w:val="28"/>
        </w:rPr>
        <w:t xml:space="preserve"> 20</w:t>
      </w:r>
      <w:r w:rsidR="00805B28" w:rsidRPr="00514E25">
        <w:rPr>
          <w:rFonts w:eastAsiaTheme="minorHAnsi"/>
          <w:spacing w:val="0"/>
          <w:sz w:val="28"/>
          <w:szCs w:val="28"/>
        </w:rPr>
        <w:t>17</w:t>
      </w:r>
      <w:r w:rsidR="00E128E0" w:rsidRPr="00514E25">
        <w:rPr>
          <w:rFonts w:eastAsiaTheme="minorHAnsi"/>
          <w:spacing w:val="0"/>
          <w:sz w:val="28"/>
          <w:szCs w:val="28"/>
        </w:rPr>
        <w:t xml:space="preserve"> - </w:t>
      </w:r>
      <w:r w:rsidR="00371FFC" w:rsidRPr="00514E25">
        <w:rPr>
          <w:rFonts w:eastAsiaTheme="minorHAnsi"/>
          <w:spacing w:val="0"/>
          <w:sz w:val="28"/>
          <w:szCs w:val="28"/>
        </w:rPr>
        <w:t>202</w:t>
      </w:r>
      <w:r w:rsidR="00805B28" w:rsidRPr="00514E25">
        <w:rPr>
          <w:rFonts w:eastAsiaTheme="minorHAnsi"/>
          <w:spacing w:val="0"/>
          <w:sz w:val="28"/>
          <w:szCs w:val="28"/>
        </w:rPr>
        <w:t>3</w:t>
      </w:r>
      <w:r w:rsidR="00371FFC" w:rsidRPr="00514E25">
        <w:rPr>
          <w:rFonts w:eastAsiaTheme="minorHAnsi"/>
          <w:spacing w:val="0"/>
          <w:sz w:val="28"/>
          <w:szCs w:val="28"/>
        </w:rPr>
        <w:t xml:space="preserve"> г</w:t>
      </w:r>
      <w:r w:rsidR="00E128E0" w:rsidRPr="00514E25">
        <w:rPr>
          <w:rFonts w:eastAsiaTheme="minorHAnsi"/>
          <w:spacing w:val="0"/>
          <w:sz w:val="28"/>
          <w:szCs w:val="28"/>
        </w:rPr>
        <w:t>оды.</w:t>
      </w:r>
    </w:p>
    <w:p w:rsidR="00FC7296" w:rsidRPr="00514E25" w:rsidRDefault="00FC7296" w:rsidP="00514E25">
      <w:pPr>
        <w:tabs>
          <w:tab w:val="left" w:pos="567"/>
        </w:tabs>
        <w:suppressAutoHyphens/>
        <w:spacing w:line="240" w:lineRule="auto"/>
        <w:ind w:left="0" w:firstLine="851"/>
        <w:jc w:val="both"/>
      </w:pPr>
    </w:p>
    <w:p w:rsidR="00E70959" w:rsidRPr="00B16A4D" w:rsidRDefault="005430CA" w:rsidP="00514E25">
      <w:pPr>
        <w:pStyle w:val="11"/>
        <w:shd w:val="clear" w:color="auto" w:fill="auto"/>
        <w:tabs>
          <w:tab w:val="left" w:pos="567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B16A4D">
        <w:rPr>
          <w:rFonts w:eastAsiaTheme="minorHAnsi"/>
          <w:b/>
          <w:spacing w:val="0"/>
          <w:sz w:val="28"/>
          <w:szCs w:val="28"/>
        </w:rPr>
        <w:t>4</w:t>
      </w:r>
      <w:r w:rsidR="00A44154" w:rsidRPr="00B16A4D">
        <w:rPr>
          <w:rFonts w:eastAsiaTheme="minorHAnsi"/>
          <w:b/>
          <w:spacing w:val="0"/>
          <w:sz w:val="28"/>
          <w:szCs w:val="28"/>
        </w:rPr>
        <w:t>. Прогноз ожидаемых результатов</w:t>
      </w:r>
      <w:r w:rsidR="00ED17E9" w:rsidRPr="00B16A4D">
        <w:rPr>
          <w:rFonts w:eastAsiaTheme="minorHAnsi"/>
          <w:b/>
          <w:spacing w:val="0"/>
          <w:sz w:val="28"/>
          <w:szCs w:val="28"/>
        </w:rPr>
        <w:t xml:space="preserve"> реализации Программы</w:t>
      </w:r>
      <w:r w:rsidR="00A8792D" w:rsidRPr="00B16A4D">
        <w:rPr>
          <w:rFonts w:eastAsiaTheme="minorHAnsi"/>
          <w:b/>
          <w:spacing w:val="0"/>
          <w:sz w:val="28"/>
          <w:szCs w:val="28"/>
        </w:rPr>
        <w:t xml:space="preserve"> и критерии оценки  </w:t>
      </w:r>
      <w:r w:rsidR="00ED17E9" w:rsidRPr="00B16A4D">
        <w:rPr>
          <w:rFonts w:eastAsiaTheme="minorHAnsi"/>
          <w:b/>
          <w:spacing w:val="0"/>
          <w:sz w:val="28"/>
          <w:szCs w:val="28"/>
        </w:rPr>
        <w:t>эффективности ее реализации.</w:t>
      </w:r>
    </w:p>
    <w:p w:rsidR="00383B91" w:rsidRPr="00514E25" w:rsidRDefault="00383B91" w:rsidP="00514E25">
      <w:pPr>
        <w:pStyle w:val="11"/>
        <w:shd w:val="clear" w:color="auto" w:fill="auto"/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B56147" w:rsidRPr="00514E25" w:rsidRDefault="001A7D7C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4</w:t>
      </w:r>
      <w:r w:rsidR="00B56147" w:rsidRPr="00514E25">
        <w:rPr>
          <w:rFonts w:eastAsiaTheme="minorHAnsi"/>
          <w:spacing w:val="0"/>
          <w:sz w:val="28"/>
          <w:szCs w:val="28"/>
        </w:rPr>
        <w:t xml:space="preserve">.1. Результатом выполнения мероприятий Программы, будет являться: 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</w:r>
    </w:p>
    <w:p w:rsidR="00D7036D" w:rsidRPr="00514E25" w:rsidRDefault="00D7036D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2) модернизация системы информирования и оповещения населения;</w:t>
      </w:r>
    </w:p>
    <w:p w:rsidR="00D7036D" w:rsidRPr="00514E25" w:rsidRDefault="00D7036D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3) обучение и подготовка населения  к действиям в чрезвычайной ситуации в мирное и военное время;</w:t>
      </w:r>
    </w:p>
    <w:p w:rsidR="00D7036D" w:rsidRPr="00514E25" w:rsidRDefault="00D7036D" w:rsidP="00514E25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4) повышение уровня подготовки населения в области гражданской обороны, предупреждения и ликвидации чрезвычайных ситуаций;</w:t>
      </w:r>
    </w:p>
    <w:p w:rsidR="00D7036D" w:rsidRPr="00514E25" w:rsidRDefault="00D7036D" w:rsidP="00514E25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5) повышение результативности работы администрации Вилючинского городского округа по снижению рисков возникновения чрезвычайных ситуаций, связанных с радиационной опасностью;</w:t>
      </w:r>
    </w:p>
    <w:p w:rsidR="00D7036D" w:rsidRPr="00514E25" w:rsidRDefault="00D7036D" w:rsidP="00514E25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6) снижение рисков возникновения пожаров и минимиза</w:t>
      </w:r>
      <w:r w:rsidRPr="00514E25">
        <w:softHyphen/>
        <w:t>ция их последствий на территории Вилючинского городского округа;</w:t>
      </w:r>
    </w:p>
    <w:p w:rsidR="00D7036D" w:rsidRPr="00514E25" w:rsidRDefault="00D7036D" w:rsidP="00514E25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7) повышение готовности органов управления, сил и средств гражданской обороны при ведении военных действий;</w:t>
      </w:r>
    </w:p>
    <w:p w:rsidR="00D7036D" w:rsidRPr="00514E25" w:rsidRDefault="00D7036D" w:rsidP="00514E25">
      <w:pPr>
        <w:widowControl w:val="0"/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8) сокращение сроков приведения объектов гражданской обороны к действиям по предназначению;</w:t>
      </w:r>
    </w:p>
    <w:p w:rsidR="00D7036D" w:rsidRPr="00514E25" w:rsidRDefault="00D7036D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9) повышение обеспеченности населения Вилючинского городского округа защитными сооружениями;</w:t>
      </w:r>
    </w:p>
    <w:p w:rsidR="00D7036D" w:rsidRPr="00514E25" w:rsidRDefault="00D7036D" w:rsidP="00514E25">
      <w:pPr>
        <w:widowControl w:val="0"/>
        <w:tabs>
          <w:tab w:val="left" w:pos="-108"/>
          <w:tab w:val="left" w:pos="317"/>
          <w:tab w:val="left" w:pos="6129"/>
        </w:tabs>
        <w:suppressAutoHyphens/>
        <w:autoSpaceDE w:val="0"/>
        <w:autoSpaceDN w:val="0"/>
        <w:adjustRightInd w:val="0"/>
        <w:spacing w:line="240" w:lineRule="auto"/>
        <w:ind w:left="0" w:right="141" w:firstLine="851"/>
        <w:contextualSpacing/>
        <w:jc w:val="both"/>
      </w:pPr>
      <w:r w:rsidRPr="00514E25">
        <w:t xml:space="preserve">10) сокращение времени реагирования на угрозу возникновения либо возникновение рисков безопасности жизнедеятельности населения и коммунальной инфраструктуры (правонарушений, преступлений, </w:t>
      </w:r>
      <w:r w:rsidRPr="00514E25">
        <w:lastRenderedPageBreak/>
        <w:t>чрезвычайных ситуаций, других кризисных ситуаций и происшествий);</w:t>
      </w:r>
    </w:p>
    <w:p w:rsidR="00D7036D" w:rsidRPr="00514E25" w:rsidRDefault="00D7036D" w:rsidP="00514E25">
      <w:pPr>
        <w:widowControl w:val="0"/>
        <w:tabs>
          <w:tab w:val="left" w:pos="-108"/>
          <w:tab w:val="left" w:pos="317"/>
          <w:tab w:val="left" w:pos="6129"/>
        </w:tabs>
        <w:suppressAutoHyphens/>
        <w:autoSpaceDE w:val="0"/>
        <w:autoSpaceDN w:val="0"/>
        <w:adjustRightInd w:val="0"/>
        <w:spacing w:line="240" w:lineRule="auto"/>
        <w:ind w:left="0" w:right="141" w:firstLine="851"/>
        <w:contextualSpacing/>
        <w:jc w:val="both"/>
      </w:pPr>
      <w:r w:rsidRPr="00514E25">
        <w:t>11) улучшение межведомственного 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</w:r>
    </w:p>
    <w:p w:rsidR="00D7036D" w:rsidRPr="00514E25" w:rsidRDefault="00D7036D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12) повышение охвата и прикрытия территории Вилючинского городского округа средствами АПК «Безопасный город»;</w:t>
      </w:r>
    </w:p>
    <w:p w:rsidR="00D7036D" w:rsidRPr="00514E25" w:rsidRDefault="00D7036D" w:rsidP="00514E25">
      <w:pPr>
        <w:pStyle w:val="af"/>
        <w:suppressAutoHyphens/>
        <w:ind w:right="34"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13) обеспечить нормативное правовое регулирование профилактики правонарушений;</w:t>
      </w:r>
    </w:p>
    <w:p w:rsidR="00D7036D" w:rsidRPr="00514E25" w:rsidRDefault="00D7036D" w:rsidP="00514E25">
      <w:pPr>
        <w:pStyle w:val="af"/>
        <w:suppressAutoHyphens/>
        <w:ind w:right="34"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14) уменьшение числа совершаемых правонарушений и преступлений, в том числе в среде несовершеннолетних, путем проведения мероприятий;</w:t>
      </w:r>
    </w:p>
    <w:p w:rsidR="00D7036D" w:rsidRPr="00514E25" w:rsidRDefault="00D7036D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15) сокращение количества дорожно-транспортных происшествий, лиц, погибших и пострадавших в результате дорожно-транспортных происшествий;</w:t>
      </w:r>
    </w:p>
    <w:p w:rsidR="00D7036D" w:rsidRPr="00514E25" w:rsidRDefault="00D7036D" w:rsidP="00514E25">
      <w:pPr>
        <w:widowControl w:val="0"/>
        <w:suppressAutoHyphens/>
        <w:autoSpaceDE w:val="0"/>
        <w:autoSpaceDN w:val="0"/>
        <w:spacing w:line="240" w:lineRule="auto"/>
        <w:ind w:left="0" w:right="-1" w:firstLine="851"/>
        <w:jc w:val="both"/>
      </w:pPr>
      <w:r w:rsidRPr="00514E25">
        <w:t>16) своевременное выявление причин и условий, способствующих возникновению и распространению идеологии терроризма среди молодежи Вилючинского городского округа, выработка упреждающих мер по их устранению;</w:t>
      </w:r>
    </w:p>
    <w:p w:rsidR="00D7036D" w:rsidRPr="00514E25" w:rsidRDefault="00D7036D" w:rsidP="00514E25">
      <w:pPr>
        <w:widowControl w:val="0"/>
        <w:suppressAutoHyphens/>
        <w:autoSpaceDE w:val="0"/>
        <w:autoSpaceDN w:val="0"/>
        <w:spacing w:line="240" w:lineRule="auto"/>
        <w:ind w:left="0" w:right="-1" w:firstLine="851"/>
        <w:jc w:val="both"/>
      </w:pPr>
      <w:r w:rsidRPr="00514E25">
        <w:t>17) 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ВГО, отделу образования администрации ВГО;</w:t>
      </w:r>
    </w:p>
    <w:p w:rsidR="00D7036D" w:rsidRPr="00514E25" w:rsidRDefault="00D7036D" w:rsidP="00514E25">
      <w:pPr>
        <w:widowControl w:val="0"/>
        <w:suppressAutoHyphens/>
        <w:autoSpaceDE w:val="0"/>
        <w:autoSpaceDN w:val="0"/>
        <w:spacing w:line="240" w:lineRule="auto"/>
        <w:ind w:left="0" w:right="-1" w:firstLine="851"/>
        <w:jc w:val="both"/>
      </w:pPr>
      <w:r w:rsidRPr="00514E25">
        <w:t>18) предотвращение совершения террористических актов на территории Вилючинского городского округа и минимизация возможных последствий в случае их совершения за счет повышения эффективности информирования населения Вилючинского городского округа о методах предупреждения угрозы террористического акта, минимизации и ликвидации последствий его проявлений;</w:t>
      </w:r>
    </w:p>
    <w:p w:rsidR="00D7036D" w:rsidRPr="00514E25" w:rsidRDefault="00D7036D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19) повышение доверия населения Вилючинского городского округа к мерам по обеспечению безопасности жизни и здоровья граждан, принимаемым администрацией Вилючинского городского округа;</w:t>
      </w:r>
    </w:p>
    <w:p w:rsidR="00D7036D" w:rsidRPr="00514E25" w:rsidRDefault="00D7036D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20) увеличение доли охвата антинаркотическими и антиалкогольными профилактическими мероприятиями несовершеннолетних и молодежи в Вилючинском городском округе в возрасте 11-35лет;</w:t>
      </w:r>
    </w:p>
    <w:p w:rsidR="00D7036D" w:rsidRPr="00514E25" w:rsidRDefault="00D7036D" w:rsidP="00514E25">
      <w:pPr>
        <w:tabs>
          <w:tab w:val="left" w:pos="283"/>
          <w:tab w:val="left" w:pos="851"/>
          <w:tab w:val="left" w:pos="898"/>
          <w:tab w:val="left" w:pos="1276"/>
        </w:tabs>
        <w:suppressAutoHyphens/>
        <w:spacing w:line="240" w:lineRule="auto"/>
        <w:ind w:left="0" w:firstLine="851"/>
        <w:jc w:val="both"/>
      </w:pPr>
      <w:r w:rsidRPr="00514E25">
        <w:t>21) Повышение уровня духовно-нравственного развития казачьей молодежи в Вилючинском городском округе.</w:t>
      </w:r>
    </w:p>
    <w:p w:rsidR="006D3295" w:rsidRPr="00514E25" w:rsidRDefault="001A7D7C" w:rsidP="00514E25">
      <w:pPr>
        <w:tabs>
          <w:tab w:val="left" w:pos="283"/>
          <w:tab w:val="left" w:pos="851"/>
          <w:tab w:val="left" w:pos="898"/>
          <w:tab w:val="left" w:pos="1276"/>
        </w:tabs>
        <w:suppressAutoHyphens/>
        <w:spacing w:line="240" w:lineRule="auto"/>
        <w:ind w:left="0" w:firstLine="851"/>
        <w:jc w:val="both"/>
      </w:pPr>
      <w:r w:rsidRPr="00514E25">
        <w:t>4</w:t>
      </w:r>
      <w:r w:rsidR="00277D4B" w:rsidRPr="00514E25">
        <w:t>.</w:t>
      </w:r>
      <w:r w:rsidR="00777F85" w:rsidRPr="00514E25">
        <w:t>2.</w:t>
      </w:r>
      <w:r w:rsidR="00277D4B" w:rsidRPr="00514E25">
        <w:tab/>
      </w:r>
      <w:r w:rsidR="00277D4B" w:rsidRPr="00514E25">
        <w:tab/>
      </w:r>
      <w:r w:rsidR="00C067AF" w:rsidRPr="00514E25">
        <w:t>Прогноз ожидаемых результатов реализации Программы, каковыми являются запланированные целевые пок</w:t>
      </w:r>
      <w:r w:rsidR="00B921A2" w:rsidRPr="00514E25">
        <w:t xml:space="preserve">азатели (индикаторы) Программы </w:t>
      </w:r>
      <w:r w:rsidR="003F50BD" w:rsidRPr="00514E25">
        <w:t>представле</w:t>
      </w:r>
      <w:r w:rsidR="00E82408" w:rsidRPr="00514E25">
        <w:t>ны</w:t>
      </w:r>
      <w:r w:rsidR="00C067AF" w:rsidRPr="00514E25">
        <w:t xml:space="preserve"> в приложении </w:t>
      </w:r>
      <w:r w:rsidR="00277D4B" w:rsidRPr="00514E25">
        <w:t xml:space="preserve">№ </w:t>
      </w:r>
      <w:r w:rsidR="00C067AF" w:rsidRPr="00514E25">
        <w:t>2 к Программе.</w:t>
      </w:r>
    </w:p>
    <w:p w:rsidR="008E1A01" w:rsidRPr="00514E25" w:rsidRDefault="008E1A01" w:rsidP="00514E25">
      <w:pPr>
        <w:pStyle w:val="22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</w:p>
    <w:p w:rsidR="00925731" w:rsidRDefault="00925731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</w:p>
    <w:p w:rsidR="00925731" w:rsidRDefault="00925731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</w:p>
    <w:p w:rsidR="00925731" w:rsidRDefault="00925731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</w:p>
    <w:p w:rsidR="00A44154" w:rsidRPr="00B16A4D" w:rsidRDefault="001A7D7C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B16A4D">
        <w:rPr>
          <w:rFonts w:eastAsiaTheme="minorHAnsi"/>
          <w:bCs w:val="0"/>
          <w:spacing w:val="0"/>
          <w:sz w:val="28"/>
          <w:szCs w:val="28"/>
        </w:rPr>
        <w:lastRenderedPageBreak/>
        <w:t>5</w:t>
      </w:r>
      <w:r w:rsidR="00A44154" w:rsidRPr="00B16A4D">
        <w:rPr>
          <w:rFonts w:eastAsiaTheme="minorHAnsi"/>
          <w:bCs w:val="0"/>
          <w:spacing w:val="0"/>
          <w:sz w:val="28"/>
          <w:szCs w:val="28"/>
        </w:rPr>
        <w:t>. Система организации выполнения Программы и контроля за исполнением программных мероприятий</w:t>
      </w:r>
      <w:r w:rsidR="000B54BB" w:rsidRPr="00B16A4D">
        <w:rPr>
          <w:rFonts w:eastAsiaTheme="minorHAnsi"/>
          <w:bCs w:val="0"/>
          <w:spacing w:val="0"/>
          <w:sz w:val="28"/>
          <w:szCs w:val="28"/>
        </w:rPr>
        <w:t>.</w:t>
      </w:r>
    </w:p>
    <w:p w:rsidR="00942013" w:rsidRPr="00514E25" w:rsidRDefault="009420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</w:p>
    <w:p w:rsidR="00A44154" w:rsidRPr="00514E25" w:rsidRDefault="000B54BB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</w:t>
      </w:r>
      <w:r w:rsidR="00E70959" w:rsidRPr="00514E25">
        <w:rPr>
          <w:rFonts w:eastAsiaTheme="minorHAnsi"/>
          <w:spacing w:val="0"/>
          <w:sz w:val="28"/>
          <w:szCs w:val="28"/>
        </w:rPr>
        <w:t xml:space="preserve">.1. </w:t>
      </w:r>
      <w:r w:rsidR="00A44154" w:rsidRPr="00514E25">
        <w:rPr>
          <w:rFonts w:eastAsiaTheme="minorHAnsi"/>
          <w:spacing w:val="0"/>
          <w:sz w:val="28"/>
          <w:szCs w:val="28"/>
        </w:rPr>
        <w:t>Муниципальным заказчиком</w:t>
      </w:r>
      <w:r w:rsidR="004D77D3" w:rsidRPr="00514E25">
        <w:rPr>
          <w:rFonts w:eastAsiaTheme="minorHAnsi"/>
          <w:spacing w:val="0"/>
          <w:sz w:val="28"/>
          <w:szCs w:val="28"/>
        </w:rPr>
        <w:t xml:space="preserve"> – координатором </w:t>
      </w:r>
      <w:r w:rsidR="00A44154" w:rsidRPr="00514E25">
        <w:rPr>
          <w:rFonts w:eastAsiaTheme="minorHAnsi"/>
          <w:spacing w:val="0"/>
          <w:sz w:val="28"/>
          <w:szCs w:val="28"/>
        </w:rPr>
        <w:t xml:space="preserve"> Программы является администрация Вилю</w:t>
      </w:r>
      <w:r w:rsidR="00A44154" w:rsidRPr="00514E25">
        <w:rPr>
          <w:rFonts w:eastAsiaTheme="minorHAnsi"/>
          <w:spacing w:val="0"/>
          <w:sz w:val="28"/>
          <w:szCs w:val="28"/>
        </w:rPr>
        <w:softHyphen/>
        <w:t>чинского городского округа в лице МКУ УЗЧС.</w:t>
      </w:r>
    </w:p>
    <w:p w:rsidR="0098422E" w:rsidRPr="00514E25" w:rsidRDefault="000B54BB" w:rsidP="00514E25">
      <w:pPr>
        <w:pStyle w:val="11"/>
        <w:shd w:val="clear" w:color="auto" w:fill="auto"/>
        <w:tabs>
          <w:tab w:val="left" w:pos="851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</w:t>
      </w:r>
      <w:r w:rsidR="00D84774" w:rsidRPr="00514E25">
        <w:rPr>
          <w:rFonts w:eastAsiaTheme="minorHAnsi"/>
          <w:spacing w:val="0"/>
          <w:sz w:val="28"/>
          <w:szCs w:val="28"/>
        </w:rPr>
        <w:t>.2.</w:t>
      </w:r>
      <w:r w:rsidR="00D84774" w:rsidRPr="00514E25">
        <w:rPr>
          <w:rFonts w:eastAsiaTheme="minorHAnsi"/>
          <w:spacing w:val="0"/>
          <w:sz w:val="28"/>
          <w:szCs w:val="28"/>
        </w:rPr>
        <w:tab/>
      </w:r>
      <w:r w:rsidR="00D84774" w:rsidRPr="00514E25">
        <w:rPr>
          <w:rFonts w:eastAsiaTheme="minorHAnsi"/>
          <w:spacing w:val="0"/>
          <w:sz w:val="28"/>
          <w:szCs w:val="28"/>
        </w:rPr>
        <w:tab/>
      </w:r>
      <w:r w:rsidR="0098422E" w:rsidRPr="00514E25">
        <w:rPr>
          <w:rFonts w:eastAsiaTheme="minorHAnsi"/>
          <w:spacing w:val="0"/>
          <w:sz w:val="28"/>
          <w:szCs w:val="28"/>
        </w:rPr>
        <w:t>В процессе реализации Программы муниципальный заказчик-координатор осу</w:t>
      </w:r>
      <w:r w:rsidR="0098422E" w:rsidRPr="00514E25">
        <w:rPr>
          <w:rFonts w:eastAsiaTheme="minorHAnsi"/>
          <w:spacing w:val="0"/>
          <w:sz w:val="28"/>
          <w:szCs w:val="28"/>
        </w:rPr>
        <w:softHyphen/>
        <w:t>ществляет следующие полномочия:</w:t>
      </w:r>
    </w:p>
    <w:p w:rsidR="0098422E" w:rsidRPr="00514E25" w:rsidRDefault="0098422E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07D0E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организует реализацию Программы;</w:t>
      </w:r>
    </w:p>
    <w:p w:rsidR="0098422E" w:rsidRPr="00514E25" w:rsidRDefault="00E70959" w:rsidP="00514E25">
      <w:pPr>
        <w:pStyle w:val="11"/>
        <w:shd w:val="clear" w:color="auto" w:fill="auto"/>
        <w:tabs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07D0E" w:rsidRPr="00514E25">
        <w:rPr>
          <w:rFonts w:eastAsiaTheme="minorHAnsi"/>
          <w:spacing w:val="0"/>
          <w:sz w:val="28"/>
          <w:szCs w:val="28"/>
        </w:rPr>
        <w:t> </w:t>
      </w:r>
      <w:r w:rsidR="0098422E" w:rsidRPr="00514E25">
        <w:rPr>
          <w:rFonts w:eastAsiaTheme="minorHAnsi"/>
          <w:spacing w:val="0"/>
          <w:sz w:val="28"/>
          <w:szCs w:val="28"/>
        </w:rPr>
        <w:t>несет ответственность за достижение целевых показателей Программы, а также конечных результатов ее реализации;</w:t>
      </w:r>
    </w:p>
    <w:p w:rsidR="0098422E" w:rsidRPr="00514E25" w:rsidRDefault="0098422E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07D0E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запрашивает у участников сведения, необходимые для проведения мониторинга и подготовки годового отчета;</w:t>
      </w:r>
    </w:p>
    <w:p w:rsidR="0098422E" w:rsidRPr="00514E25" w:rsidRDefault="0098422E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07D0E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готовит совместно с участниками Программы годовой отчет о ходе реализации и об оценке эффективности Программы;</w:t>
      </w:r>
    </w:p>
    <w:p w:rsidR="0098422E" w:rsidRPr="00514E25" w:rsidRDefault="0098422E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07D0E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готовит предложения о внесении изменений в Программу;</w:t>
      </w:r>
    </w:p>
    <w:p w:rsidR="008E6832" w:rsidRPr="00514E25" w:rsidRDefault="008E6832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07D0E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размещает и несет ответственность за достоверность и своевременность размещения информации в общедоступном 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городского округа в информационно-телекоммуникационной сети «Интернет».</w:t>
      </w:r>
    </w:p>
    <w:p w:rsidR="00A44154" w:rsidRPr="00514E25" w:rsidRDefault="000B54BB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</w:t>
      </w:r>
      <w:r w:rsidR="0098422E" w:rsidRPr="00514E25">
        <w:rPr>
          <w:rFonts w:eastAsiaTheme="minorHAnsi"/>
          <w:spacing w:val="0"/>
          <w:sz w:val="28"/>
          <w:szCs w:val="28"/>
        </w:rPr>
        <w:t>.3</w:t>
      </w:r>
      <w:r w:rsidR="00E70959" w:rsidRPr="00514E25">
        <w:rPr>
          <w:rFonts w:eastAsiaTheme="minorHAnsi"/>
          <w:spacing w:val="0"/>
          <w:sz w:val="28"/>
          <w:szCs w:val="28"/>
        </w:rPr>
        <w:t xml:space="preserve">. </w:t>
      </w:r>
      <w:r w:rsidR="00A44154" w:rsidRPr="00514E25">
        <w:rPr>
          <w:rFonts w:eastAsiaTheme="minorHAnsi"/>
          <w:spacing w:val="0"/>
          <w:sz w:val="28"/>
          <w:szCs w:val="28"/>
        </w:rPr>
        <w:t>Разработку, организацию и реализацию Программы осуществляют по направлениям,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="00012DE4" w:rsidRPr="00514E25">
        <w:rPr>
          <w:rFonts w:eastAsiaTheme="minorHAnsi"/>
          <w:spacing w:val="0"/>
          <w:sz w:val="28"/>
          <w:szCs w:val="28"/>
        </w:rPr>
        <w:t xml:space="preserve">администрация Вилючинского городского округа в лице </w:t>
      </w:r>
      <w:r w:rsidR="00A44154" w:rsidRPr="00514E25">
        <w:rPr>
          <w:rFonts w:eastAsiaTheme="minorHAnsi"/>
          <w:spacing w:val="0"/>
          <w:sz w:val="28"/>
          <w:szCs w:val="28"/>
        </w:rPr>
        <w:t>МКУ УЗЧС и органы (структурные подразделения) администрации Вилючинского городского округа - главные распорядители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="00A44154" w:rsidRPr="00514E25">
        <w:rPr>
          <w:rFonts w:eastAsiaTheme="minorHAnsi"/>
          <w:spacing w:val="0"/>
          <w:sz w:val="28"/>
          <w:szCs w:val="28"/>
        </w:rPr>
        <w:t xml:space="preserve">бюджетных </w:t>
      </w:r>
      <w:r w:rsidR="00232092" w:rsidRPr="00514E25">
        <w:rPr>
          <w:rFonts w:eastAsiaTheme="minorHAnsi"/>
          <w:spacing w:val="0"/>
          <w:sz w:val="28"/>
          <w:szCs w:val="28"/>
        </w:rPr>
        <w:t>средств.</w:t>
      </w:r>
    </w:p>
    <w:p w:rsidR="00A44154" w:rsidRPr="00514E25" w:rsidRDefault="000B54BB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</w:t>
      </w:r>
      <w:r w:rsidR="0098422E" w:rsidRPr="00514E25">
        <w:rPr>
          <w:rFonts w:eastAsiaTheme="minorHAnsi"/>
          <w:spacing w:val="0"/>
          <w:sz w:val="28"/>
          <w:szCs w:val="28"/>
        </w:rPr>
        <w:t>.4</w:t>
      </w:r>
      <w:r w:rsidR="00E70959" w:rsidRPr="00514E25">
        <w:rPr>
          <w:rFonts w:eastAsiaTheme="minorHAnsi"/>
          <w:spacing w:val="0"/>
          <w:sz w:val="28"/>
          <w:szCs w:val="28"/>
        </w:rPr>
        <w:t xml:space="preserve">. </w:t>
      </w:r>
      <w:r w:rsidR="0013208B" w:rsidRPr="00514E25">
        <w:rPr>
          <w:rFonts w:eastAsiaTheme="minorHAnsi"/>
          <w:spacing w:val="0"/>
          <w:sz w:val="28"/>
          <w:szCs w:val="28"/>
        </w:rPr>
        <w:t>Главные р</w:t>
      </w:r>
      <w:r w:rsidR="00A44154" w:rsidRPr="00514E25">
        <w:rPr>
          <w:rFonts w:eastAsiaTheme="minorHAnsi"/>
          <w:spacing w:val="0"/>
          <w:sz w:val="28"/>
          <w:szCs w:val="28"/>
        </w:rPr>
        <w:t>аспорядители</w:t>
      </w:r>
      <w:r w:rsidR="009129CD" w:rsidRPr="00514E25">
        <w:rPr>
          <w:rFonts w:eastAsiaTheme="minorHAnsi"/>
          <w:spacing w:val="0"/>
          <w:sz w:val="28"/>
          <w:szCs w:val="28"/>
        </w:rPr>
        <w:t xml:space="preserve"> (распорядители)</w:t>
      </w:r>
      <w:r w:rsidR="00A44154" w:rsidRPr="00514E25">
        <w:rPr>
          <w:rFonts w:eastAsiaTheme="minorHAnsi"/>
          <w:spacing w:val="0"/>
          <w:sz w:val="28"/>
          <w:szCs w:val="28"/>
        </w:rPr>
        <w:t xml:space="preserve"> бюджетных средств Программы являются ответственными за выполнение программных мероприятий и рациональное исполь</w:t>
      </w:r>
      <w:r w:rsidR="00A44154" w:rsidRPr="00514E25">
        <w:rPr>
          <w:rFonts w:eastAsiaTheme="minorHAnsi"/>
          <w:spacing w:val="0"/>
          <w:sz w:val="28"/>
          <w:szCs w:val="28"/>
        </w:rPr>
        <w:softHyphen/>
        <w:t>зование финансовых средств, выделенных на реализацию Программы.</w:t>
      </w:r>
    </w:p>
    <w:p w:rsidR="00A44154" w:rsidRPr="00514E25" w:rsidRDefault="000B54BB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</w:t>
      </w:r>
      <w:r w:rsidR="0098422E" w:rsidRPr="00514E25">
        <w:rPr>
          <w:rFonts w:eastAsiaTheme="minorHAnsi"/>
          <w:spacing w:val="0"/>
          <w:sz w:val="28"/>
          <w:szCs w:val="28"/>
        </w:rPr>
        <w:t>.5</w:t>
      </w:r>
      <w:r w:rsidR="00E70959" w:rsidRPr="00514E25">
        <w:rPr>
          <w:rFonts w:eastAsiaTheme="minorHAnsi"/>
          <w:spacing w:val="0"/>
          <w:sz w:val="28"/>
          <w:szCs w:val="28"/>
        </w:rPr>
        <w:t xml:space="preserve">. </w:t>
      </w:r>
      <w:r w:rsidR="0013208B" w:rsidRPr="00514E25">
        <w:rPr>
          <w:rFonts w:eastAsiaTheme="minorHAnsi"/>
          <w:spacing w:val="0"/>
          <w:sz w:val="28"/>
          <w:szCs w:val="28"/>
        </w:rPr>
        <w:t>Главные р</w:t>
      </w:r>
      <w:r w:rsidR="00A44154" w:rsidRPr="00514E25">
        <w:rPr>
          <w:rFonts w:eastAsiaTheme="minorHAnsi"/>
          <w:spacing w:val="0"/>
          <w:sz w:val="28"/>
          <w:szCs w:val="28"/>
        </w:rPr>
        <w:t>аспорядители</w:t>
      </w:r>
      <w:r w:rsidR="009129CD" w:rsidRPr="00514E25">
        <w:rPr>
          <w:rFonts w:eastAsiaTheme="minorHAnsi"/>
          <w:spacing w:val="0"/>
          <w:sz w:val="28"/>
          <w:szCs w:val="28"/>
        </w:rPr>
        <w:t xml:space="preserve"> (распорядители)</w:t>
      </w:r>
      <w:r w:rsidR="00A44154" w:rsidRPr="00514E25">
        <w:rPr>
          <w:rFonts w:eastAsiaTheme="minorHAnsi"/>
          <w:spacing w:val="0"/>
          <w:sz w:val="28"/>
          <w:szCs w:val="28"/>
        </w:rPr>
        <w:t xml:space="preserve"> бюджетных средств Программы несут ответственность за</w:t>
      </w:r>
      <w:r w:rsidR="00F97E79" w:rsidRPr="00514E25">
        <w:rPr>
          <w:rFonts w:eastAsiaTheme="minorHAnsi"/>
          <w:spacing w:val="0"/>
          <w:sz w:val="28"/>
          <w:szCs w:val="28"/>
        </w:rPr>
        <w:t xml:space="preserve"> ее реализацию</w:t>
      </w:r>
      <w:r w:rsidR="00C439DB" w:rsidRPr="00514E25">
        <w:rPr>
          <w:rFonts w:eastAsiaTheme="minorHAnsi"/>
          <w:spacing w:val="0"/>
          <w:sz w:val="28"/>
          <w:szCs w:val="28"/>
        </w:rPr>
        <w:t>,</w:t>
      </w:r>
      <w:r w:rsidR="00A44154" w:rsidRPr="00514E25">
        <w:rPr>
          <w:rFonts w:eastAsiaTheme="minorHAnsi"/>
          <w:spacing w:val="0"/>
          <w:sz w:val="28"/>
          <w:szCs w:val="28"/>
        </w:rPr>
        <w:t xml:space="preserve"> предоставление отчетности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="00F97E79" w:rsidRPr="00514E25">
        <w:rPr>
          <w:rFonts w:eastAsiaTheme="minorHAnsi"/>
          <w:spacing w:val="0"/>
          <w:sz w:val="28"/>
          <w:szCs w:val="28"/>
        </w:rPr>
        <w:t xml:space="preserve">и </w:t>
      </w:r>
      <w:r w:rsidR="00A44154" w:rsidRPr="00514E25">
        <w:rPr>
          <w:rFonts w:eastAsiaTheme="minorHAnsi"/>
          <w:spacing w:val="0"/>
          <w:sz w:val="28"/>
          <w:szCs w:val="28"/>
        </w:rPr>
        <w:t>за своевременную подачу заявок на финансирование.</w:t>
      </w:r>
    </w:p>
    <w:p w:rsidR="001A7D7C" w:rsidRPr="00514E25" w:rsidRDefault="000B54BB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</w:t>
      </w:r>
      <w:r w:rsidR="0098422E" w:rsidRPr="00514E25">
        <w:rPr>
          <w:rFonts w:eastAsiaTheme="minorHAnsi"/>
          <w:spacing w:val="0"/>
          <w:sz w:val="28"/>
          <w:szCs w:val="28"/>
        </w:rPr>
        <w:t>.6</w:t>
      </w:r>
      <w:r w:rsidR="00E70959" w:rsidRPr="00514E25">
        <w:rPr>
          <w:rFonts w:eastAsiaTheme="minorHAnsi"/>
          <w:spacing w:val="0"/>
          <w:sz w:val="28"/>
          <w:szCs w:val="28"/>
        </w:rPr>
        <w:t xml:space="preserve">. </w:t>
      </w:r>
      <w:r w:rsidR="0098422E" w:rsidRPr="00514E25">
        <w:rPr>
          <w:rFonts w:eastAsiaTheme="minorHAnsi"/>
          <w:spacing w:val="0"/>
          <w:sz w:val="28"/>
          <w:szCs w:val="28"/>
        </w:rPr>
        <w:t>Контроль за исполнением Программы в целом осуществляет админи</w:t>
      </w:r>
      <w:r w:rsidR="0098422E" w:rsidRPr="00514E25">
        <w:rPr>
          <w:rFonts w:eastAsiaTheme="minorHAnsi"/>
          <w:spacing w:val="0"/>
          <w:sz w:val="28"/>
          <w:szCs w:val="28"/>
        </w:rPr>
        <w:softHyphen/>
        <w:t>страция Вилючинского городского округа в лице МКУ УЗЧС</w:t>
      </w:r>
      <w:r w:rsidR="00913313" w:rsidRPr="00514E25">
        <w:rPr>
          <w:rFonts w:eastAsiaTheme="minorHAnsi"/>
          <w:spacing w:val="0"/>
          <w:sz w:val="28"/>
          <w:szCs w:val="28"/>
        </w:rPr>
        <w:t>.</w:t>
      </w:r>
    </w:p>
    <w:p w:rsidR="009A7572" w:rsidRPr="00514E25" w:rsidRDefault="009A7572" w:rsidP="00514E25">
      <w:pPr>
        <w:pStyle w:val="ConsPlusNormal"/>
        <w:suppressAutoHyphens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B5F13" w:rsidRPr="00B16A4D" w:rsidRDefault="004B5F13" w:rsidP="00514E25">
      <w:pPr>
        <w:pStyle w:val="ConsPlusNormal"/>
        <w:suppressAutoHyphens/>
        <w:ind w:firstLine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16A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6. Паспорт Подпрограммы 1 «Защита населения, территорий от чрезвычайных ситуаций, обеспечение пожарной безопасности и развитие гражданской обороны на территории Вилючинского городского округа»</w:t>
      </w:r>
    </w:p>
    <w:p w:rsidR="004B5F13" w:rsidRPr="00514E25" w:rsidRDefault="004B5F13" w:rsidP="00514E25">
      <w:pPr>
        <w:pStyle w:val="ConsPlusNormal"/>
        <w:suppressAutoHyphens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3267"/>
        <w:gridCol w:w="6196"/>
      </w:tblGrid>
      <w:tr w:rsidR="004B5F13" w:rsidRPr="00514E25" w:rsidTr="00B16A4D">
        <w:trPr>
          <w:trHeight w:val="416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Наименование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Подпрограммы  1</w:t>
            </w:r>
          </w:p>
        </w:tc>
        <w:tc>
          <w:tcPr>
            <w:tcW w:w="6486" w:type="dxa"/>
          </w:tcPr>
          <w:p w:rsidR="004B5F13" w:rsidRPr="00514E25" w:rsidRDefault="004B5F13" w:rsidP="00B16A4D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«Защита населения, территорий от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чрезвычайных ситуаций,</w:t>
            </w:r>
            <w:r w:rsidR="00B57E5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обеспечение пожарной безопасности и развитие гражданской обороны на территории Вилючинского городского округа»</w:t>
            </w:r>
            <w:r w:rsidR="00B57E5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(далее –</w:t>
            </w:r>
            <w:r w:rsidR="00B16A4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Подпрограмма 1)</w:t>
            </w:r>
          </w:p>
        </w:tc>
      </w:tr>
      <w:tr w:rsidR="004B5F13" w:rsidRPr="00514E25" w:rsidTr="004B5F13">
        <w:trPr>
          <w:trHeight w:val="699"/>
        </w:trPr>
        <w:tc>
          <w:tcPr>
            <w:tcW w:w="2977" w:type="dxa"/>
            <w:tcBorders>
              <w:bottom w:val="single" w:sz="4" w:space="0" w:color="auto"/>
            </w:tcBorders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Основание для разработки  Подпрограммы  1</w:t>
            </w:r>
          </w:p>
        </w:tc>
        <w:tc>
          <w:tcPr>
            <w:tcW w:w="6486" w:type="dxa"/>
            <w:tcBorders>
              <w:bottom w:val="single" w:sz="4" w:space="0" w:color="auto"/>
            </w:tcBorders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Федеральный  закон</w:t>
            </w:r>
            <w:r w:rsidR="00AD16DE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от</w:t>
            </w:r>
            <w:r w:rsidR="00AD16DE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21.12.1994 № 68-ФЗ «О защи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те населения и территорий от чрезвычайных ситуаций природного и техноген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ного характера»;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Федеральный  закон</w:t>
            </w:r>
            <w:r w:rsidR="00AD16DE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от 06.10.2003 №131-ФЗ «Об общих принципах организации местного самоуправления в Российской Федерации»;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Постановление Правительства Российской Федерации от 27.04.2000 № 379 «О накоплении, хранении и ис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пользовании в целях гражданской обороны запасов материально-технических, продовольственных, медицинских и иных средств»;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Постановление Правительства Российской Федерации от 02.11.2000 № 841 «Об утверждении Положения об организации обучения населения в области гражданской обороны»;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Постановление Правительства Российской Федерации от 30.12.2003 № 794 «О единой государственной системе предупреждения и ликвидации чрезвычайных ситуаций»;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Постановление Правительства Российской Федерации от 24.03.1997 № 334 «О Порядке сбора и обмена в Российской Федерации информацией в                      области защиты населения и территорий от чрезвычайных ситуаций природного и техногенного характера»;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Закон Камчатского края от 19.12.2008 № 198 «О защите населе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 xml:space="preserve">ния и территории Камчатского края от чрезвычайных ситуаций природного и техногенного характера». </w:t>
            </w:r>
          </w:p>
        </w:tc>
      </w:tr>
      <w:tr w:rsidR="004B5F13" w:rsidRPr="00514E25" w:rsidTr="004B5F13">
        <w:trPr>
          <w:trHeight w:val="1225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Муниципальный заказчик - координатор Подпрограммы  1</w:t>
            </w:r>
          </w:p>
        </w:tc>
        <w:tc>
          <w:tcPr>
            <w:tcW w:w="6486" w:type="dxa"/>
          </w:tcPr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 xml:space="preserve">Администрация Вилючинского городского округа в лице муниципального казенного учреждения «Учреждение защиты от чрезвычайных ситуаций» (далее - МКУ УЗЧС). </w:t>
            </w:r>
          </w:p>
        </w:tc>
      </w:tr>
      <w:tr w:rsidR="004B5F13" w:rsidRPr="00514E25" w:rsidTr="004B5F13">
        <w:trPr>
          <w:trHeight w:val="667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Разработчик Подпрограммы  1</w:t>
            </w:r>
          </w:p>
        </w:tc>
        <w:tc>
          <w:tcPr>
            <w:tcW w:w="6486" w:type="dxa"/>
          </w:tcPr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Администрация Вилючинского городского округа в лице МКУ УЗЧС.</w:t>
            </w:r>
          </w:p>
          <w:p w:rsidR="0057227F" w:rsidRPr="00514E25" w:rsidRDefault="0057227F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 xml:space="preserve">Отдел культуры администрации Вилючинского </w:t>
            </w:r>
            <w:r w:rsidRPr="00514E25">
              <w:lastRenderedPageBreak/>
              <w:t>городского округа.</w:t>
            </w:r>
          </w:p>
        </w:tc>
      </w:tr>
      <w:tr w:rsidR="004B5F13" w:rsidRPr="00514E25" w:rsidTr="004B5F13">
        <w:trPr>
          <w:trHeight w:val="601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Исполнители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1</w:t>
            </w:r>
          </w:p>
        </w:tc>
        <w:tc>
          <w:tcPr>
            <w:tcW w:w="6486" w:type="dxa"/>
          </w:tcPr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</w:t>
            </w:r>
            <w:r w:rsidR="00487325" w:rsidRPr="00514E25">
              <w:t>чинского городского округа</w:t>
            </w:r>
            <w:r w:rsidRPr="00514E25">
              <w:t>.</w:t>
            </w:r>
          </w:p>
          <w:p w:rsidR="00C3782F" w:rsidRPr="00514E25" w:rsidRDefault="00C3782F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культуры администрации Вилючинского городского округа.</w:t>
            </w:r>
          </w:p>
          <w:p w:rsidR="00817B35" w:rsidRPr="00514E25" w:rsidRDefault="00817B35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по управлению городским хозяйством</w:t>
            </w:r>
            <w:r w:rsidR="00B57E5A" w:rsidRPr="00514E25">
              <w:t xml:space="preserve"> </w:t>
            </w:r>
            <w:r w:rsidRPr="00514E25">
              <w:t>администрации Вилючинского городского округа</w:t>
            </w:r>
          </w:p>
        </w:tc>
      </w:tr>
      <w:tr w:rsidR="004B5F13" w:rsidRPr="00514E25" w:rsidTr="00817B35">
        <w:trPr>
          <w:trHeight w:val="575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 xml:space="preserve">Цель 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1</w:t>
            </w:r>
          </w:p>
        </w:tc>
        <w:tc>
          <w:tcPr>
            <w:tcW w:w="6486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Повышение безопасности жизнедеятельности и уровня защищенности населения</w:t>
            </w:r>
            <w:r w:rsidR="00817B35" w:rsidRPr="00514E25">
              <w:rPr>
                <w:rFonts w:eastAsiaTheme="minorHAnsi"/>
                <w:spacing w:val="0"/>
                <w:sz w:val="28"/>
                <w:szCs w:val="28"/>
              </w:rPr>
              <w:t>.</w:t>
            </w:r>
          </w:p>
        </w:tc>
      </w:tr>
      <w:tr w:rsidR="004B5F13" w:rsidRPr="00514E25" w:rsidTr="00AD16DE">
        <w:trPr>
          <w:trHeight w:val="673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Задач</w:t>
            </w:r>
            <w:r w:rsidR="00AD16DE" w:rsidRPr="00514E25">
              <w:rPr>
                <w:rFonts w:eastAsiaTheme="minorHAnsi"/>
                <w:spacing w:val="0"/>
                <w:sz w:val="28"/>
                <w:szCs w:val="28"/>
              </w:rPr>
              <w:t>а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1</w:t>
            </w:r>
          </w:p>
        </w:tc>
        <w:tc>
          <w:tcPr>
            <w:tcW w:w="6486" w:type="dxa"/>
          </w:tcPr>
          <w:p w:rsidR="00AD16DE" w:rsidRPr="00514E25" w:rsidRDefault="007D7208" w:rsidP="00514E25">
            <w:pPr>
              <w:suppressAutoHyphens/>
              <w:ind w:left="34"/>
              <w:jc w:val="both"/>
            </w:pPr>
            <w:r w:rsidRPr="00514E25">
              <w:t>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</w:t>
            </w:r>
            <w:r w:rsidR="00121F9A" w:rsidRPr="00514E25">
              <w:t>.</w:t>
            </w:r>
          </w:p>
        </w:tc>
      </w:tr>
      <w:tr w:rsidR="004B5F13" w:rsidRPr="00514E25" w:rsidTr="004B5F13">
        <w:trPr>
          <w:trHeight w:val="1123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Перечень основ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ных мероприятий Подпрограммы 1</w:t>
            </w:r>
          </w:p>
        </w:tc>
        <w:tc>
          <w:tcPr>
            <w:tcW w:w="6486" w:type="dxa"/>
          </w:tcPr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1) управление средствами резервного фонда администрации по предупреждению и ликвидации чрезвычайных ситуаций и последствий стихийных бедствий;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2) развитие системы мониторинга и прогнозирования чрезвычайных ситуаций природного и техногенного характера в Вилючинском городском округе;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3) совершенствование функционирования органов управления </w:t>
            </w:r>
            <w:r w:rsidR="00B16A4D" w:rsidRPr="00B31B3F">
              <w:rPr>
                <w:sz w:val="28"/>
                <w:szCs w:val="28"/>
              </w:rPr>
              <w:t>Вилючинского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, систем оповещения и информирования населения на территории Вилючинского городского округа; 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4) повышение уровня готовности и оперативности реагирования </w:t>
            </w:r>
            <w:r w:rsidR="00B16A4D" w:rsidRPr="00B31B3F">
              <w:rPr>
                <w:sz w:val="28"/>
                <w:szCs w:val="28"/>
              </w:rPr>
              <w:t>Вилючинского звена Камчатской территориальной подсистемы Единой государственной системы предупреждения и ликвидации чрезвычайных ситуаций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на чрезвычайные ситуации природного и техногенного характера на территории Вилючинского городского округа;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5) обеспечение повседневного функционирования </w:t>
            </w:r>
            <w:r w:rsidR="00B16A4D">
              <w:rPr>
                <w:rFonts w:eastAsiaTheme="minorHAnsi"/>
                <w:spacing w:val="0"/>
                <w:sz w:val="28"/>
                <w:szCs w:val="28"/>
              </w:rPr>
              <w:t>учреждений защиты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6) восполнение (замена, освежение) муниципальных резервов материальных ресурсов для ликвидации чрезвычайных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ситуаций природного и техногенного характера на территории Вилючинского городского округа;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7) участие в командно - штабных учениях с органами управления и силами Камчатской территориальной подсистемы РСЧС;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8) пропаганда знаний в области защиты населения от чрезвычайных ситуаций и безопасности на водных объектах;</w:t>
            </w:r>
          </w:p>
          <w:p w:rsidR="007D7208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9) повышение уровня защиты населения в Вилючинском городском округе от чрезвычайных ситуаций природного и техногенного характера, пожарной безопасности и безопасности людей на водных объектах; </w:t>
            </w:r>
          </w:p>
          <w:p w:rsidR="004B5F13" w:rsidRPr="00514E25" w:rsidRDefault="007D7208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10) меры по совершенствованию технологий спасения и накоплению средств защиты населения и территорий от чрезвычайных ситуаций.</w:t>
            </w:r>
          </w:p>
        </w:tc>
      </w:tr>
      <w:tr w:rsidR="004B5F13" w:rsidRPr="00514E25" w:rsidTr="004B5F13">
        <w:trPr>
          <w:trHeight w:val="934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Сроки и этапы реализации Подпрограммы 1</w:t>
            </w:r>
          </w:p>
        </w:tc>
        <w:tc>
          <w:tcPr>
            <w:tcW w:w="6486" w:type="dxa"/>
          </w:tcPr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2017 – 20</w:t>
            </w:r>
            <w:r w:rsidR="002C0870" w:rsidRPr="00514E25">
              <w:t>2</w:t>
            </w:r>
            <w:r w:rsidR="00C45EEE" w:rsidRPr="00514E25">
              <w:t>3</w:t>
            </w:r>
            <w:r w:rsidRPr="00514E25">
              <w:t xml:space="preserve"> годы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</w:p>
        </w:tc>
      </w:tr>
      <w:tr w:rsidR="004B5F13" w:rsidRPr="00514E25" w:rsidTr="004B5F13">
        <w:trPr>
          <w:trHeight w:val="698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Объемы и источ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ники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1 в разрезе источни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ков финансиро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вания</w:t>
            </w:r>
          </w:p>
          <w:p w:rsidR="004B5F13" w:rsidRPr="00514E25" w:rsidRDefault="004B5F13" w:rsidP="00514E25">
            <w:pPr>
              <w:jc w:val="both"/>
            </w:pPr>
          </w:p>
        </w:tc>
        <w:tc>
          <w:tcPr>
            <w:tcW w:w="6486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Общий объем финансирования Подпрограммы 1 по основным мероприятиям на 2017-202</w:t>
            </w:r>
            <w:r w:rsidR="00C45EEE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годы составляет </w:t>
            </w:r>
            <w:r w:rsidR="00B31F53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282 830,09677</w:t>
            </w:r>
            <w:r w:rsidR="002C6CA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руб., из них по годам: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B31F53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32 564,57235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</w:t>
            </w:r>
            <w:r w:rsidR="00B31F53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44 1</w:t>
            </w:r>
            <w:r w:rsidR="00A34E3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7,</w:t>
            </w:r>
            <w:r w:rsidR="00B31F53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B31F53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43 329,00000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2020 год  –</w:t>
            </w:r>
            <w:r w:rsidR="0047301B" w:rsidRPr="00514E25">
              <w:t xml:space="preserve"> </w:t>
            </w:r>
            <w:r w:rsidR="00B31F53" w:rsidRPr="00514E25">
              <w:t>40 130,59870</w:t>
            </w:r>
            <w:r w:rsidRPr="00514E25">
              <w:t xml:space="preserve"> тыс. руб.;</w:t>
            </w:r>
          </w:p>
          <w:p w:rsidR="00C45EEE" w:rsidRPr="00514E25" w:rsidRDefault="00C45EE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2021 год –   </w:t>
            </w:r>
            <w:r w:rsidR="00B31F53" w:rsidRPr="00514E25">
              <w:t>40 009,00000</w:t>
            </w:r>
            <w:r w:rsidRPr="00514E25">
              <w:t xml:space="preserve"> тыс. руб.;</w:t>
            </w:r>
          </w:p>
          <w:p w:rsidR="00C45EEE" w:rsidRPr="00514E25" w:rsidRDefault="00C45EE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2022 год – </w:t>
            </w:r>
            <w:r w:rsidR="00B31F53" w:rsidRPr="00514E25">
              <w:t xml:space="preserve"> 41 628,45572</w:t>
            </w:r>
            <w:r w:rsidRPr="00514E25">
              <w:t xml:space="preserve"> тыс. руб.;</w:t>
            </w:r>
          </w:p>
          <w:p w:rsidR="00C45EEE" w:rsidRPr="00514E25" w:rsidRDefault="00C45EE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2023 год – </w:t>
            </w:r>
            <w:r w:rsidR="00B31F53" w:rsidRPr="00514E25">
              <w:t xml:space="preserve"> 40 991,00000 </w:t>
            </w:r>
            <w:r w:rsidRPr="00514E25">
              <w:t>тыс. руб.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в том числе за счет средств: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- краевого бюджета – </w:t>
            </w:r>
            <w:r w:rsidR="00B31F53" w:rsidRPr="00514E25">
              <w:t xml:space="preserve">77 274,01720 </w:t>
            </w:r>
            <w:r w:rsidRPr="00514E25">
              <w:t>тыс. руб., из них по годам: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9 033,01720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12 310,00000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B31F53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12 931,00000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2020 год  – </w:t>
            </w:r>
            <w:r w:rsidR="00B31F53" w:rsidRPr="00514E25">
              <w:t xml:space="preserve">12 931,00000 </w:t>
            </w:r>
            <w:r w:rsidRPr="00514E25">
              <w:t>тыс. руб.;</w:t>
            </w:r>
          </w:p>
          <w:p w:rsidR="007C79EF" w:rsidRPr="00514E25" w:rsidRDefault="007C79EF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2021 год </w:t>
            </w:r>
            <w:r w:rsidR="00B31F53" w:rsidRPr="00514E25">
              <w:t xml:space="preserve"> </w:t>
            </w:r>
            <w:r w:rsidRPr="00514E25">
              <w:t xml:space="preserve">– </w:t>
            </w:r>
            <w:r w:rsidR="00B31F53" w:rsidRPr="00514E25">
              <w:t xml:space="preserve"> </w:t>
            </w:r>
            <w:r w:rsidR="00C45EEE" w:rsidRPr="00514E25">
              <w:t>10 023,00000</w:t>
            </w:r>
            <w:r w:rsidRPr="00514E25">
              <w:t xml:space="preserve"> тыс. руб.;</w:t>
            </w:r>
          </w:p>
          <w:p w:rsidR="007C79EF" w:rsidRPr="00514E25" w:rsidRDefault="007C79EF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2022 год </w:t>
            </w:r>
            <w:r w:rsidR="00B31F53" w:rsidRPr="00514E25">
              <w:t xml:space="preserve"> </w:t>
            </w:r>
            <w:r w:rsidRPr="00514E25">
              <w:t xml:space="preserve">– </w:t>
            </w:r>
            <w:r w:rsidR="00B31F53" w:rsidRPr="00514E25">
              <w:t xml:space="preserve"> 10 023,00000 </w:t>
            </w:r>
            <w:r w:rsidRPr="00514E25">
              <w:t>тыс. руб.;</w:t>
            </w:r>
          </w:p>
          <w:p w:rsidR="007C79EF" w:rsidRPr="00514E25" w:rsidRDefault="007C79EF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2023 год</w:t>
            </w:r>
            <w:r w:rsidR="00B31F53" w:rsidRPr="00514E25">
              <w:t xml:space="preserve"> </w:t>
            </w:r>
            <w:r w:rsidRPr="00514E25">
              <w:t xml:space="preserve"> – </w:t>
            </w:r>
            <w:r w:rsidR="00B31F53" w:rsidRPr="00514E25">
              <w:t xml:space="preserve"> 10 023,00000 </w:t>
            </w:r>
            <w:r w:rsidRPr="00514E25">
              <w:t>тыс. руб.</w:t>
            </w:r>
          </w:p>
          <w:p w:rsidR="004B5F13" w:rsidRPr="00514E25" w:rsidRDefault="004B5F13" w:rsidP="00514E25">
            <w:pPr>
              <w:tabs>
                <w:tab w:val="left" w:pos="317"/>
              </w:tabs>
              <w:suppressAutoHyphens/>
              <w:ind w:left="34"/>
            </w:pPr>
            <w:r w:rsidRPr="00514E25">
              <w:t>- местного бюджета –</w:t>
            </w:r>
            <w:r w:rsidR="00B31F53" w:rsidRPr="00514E25">
              <w:t>205</w:t>
            </w:r>
            <w:r w:rsidR="00B46490" w:rsidRPr="00514E25">
              <w:t xml:space="preserve"> 556,07957 </w:t>
            </w:r>
            <w:r w:rsidRPr="00514E25">
              <w:t>тыс. руб., из них по годам: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B46490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23 531,55515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31</w:t>
            </w:r>
            <w:r w:rsidR="00B46490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867,47000</w:t>
            </w:r>
            <w:r w:rsidR="0047301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B46490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30 398,00000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B46490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27 199,59870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  <w:r w:rsidR="00C45EEE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45EEE" w:rsidRPr="00514E25" w:rsidRDefault="00C45EE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2021 год – </w:t>
            </w:r>
            <w:r w:rsidR="00B46490" w:rsidRPr="00514E25">
              <w:t xml:space="preserve">  29 986,00000</w:t>
            </w:r>
            <w:r w:rsidRPr="00514E25">
              <w:t xml:space="preserve"> тыс. руб.;</w:t>
            </w:r>
          </w:p>
          <w:p w:rsidR="00C45EEE" w:rsidRPr="00514E25" w:rsidRDefault="00C45EE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2022 год – </w:t>
            </w:r>
            <w:r w:rsidR="00B46490" w:rsidRPr="00514E25">
              <w:t xml:space="preserve">  31 605,45572</w:t>
            </w:r>
            <w:r w:rsidRPr="00514E25">
              <w:t xml:space="preserve"> тыс. руб.;</w:t>
            </w:r>
          </w:p>
          <w:p w:rsidR="00C45EEE" w:rsidRPr="00514E25" w:rsidRDefault="00C45EE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2023 год – </w:t>
            </w:r>
            <w:r w:rsidR="00B46490" w:rsidRPr="00514E25">
              <w:t xml:space="preserve">  30 968,00000</w:t>
            </w:r>
            <w:r w:rsidRPr="00514E25">
              <w:t xml:space="preserve"> тыс. руб.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Прогноз          ожидаемых</w:t>
            </w:r>
            <w:r w:rsidR="00B57E5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результатов реализации</w:t>
            </w:r>
            <w:r w:rsidR="00B57E5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Подпрограммы 1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</w:p>
        </w:tc>
        <w:tc>
          <w:tcPr>
            <w:tcW w:w="6486" w:type="dxa"/>
          </w:tcPr>
          <w:p w:rsidR="007D7208" w:rsidRPr="00514E25" w:rsidRDefault="007D7208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      </w:r>
          </w:p>
          <w:p w:rsidR="007D7208" w:rsidRPr="00514E25" w:rsidRDefault="007D7208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2) модернизация системы информирования и оповещения населения;</w:t>
            </w:r>
          </w:p>
          <w:p w:rsidR="007D7208" w:rsidRPr="00514E25" w:rsidRDefault="007D7208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3) обучение и подготовка населения  к действиям в чрезвычайной ситуации в мирное и военное время;</w:t>
            </w:r>
          </w:p>
          <w:p w:rsidR="007D7208" w:rsidRPr="00514E25" w:rsidRDefault="007D7208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4) 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7D7208" w:rsidRPr="00514E25" w:rsidRDefault="007D7208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5) повышение результативности работы администрации Вилючинского городского округа по снижению рисков возникновения чрезвычайных ситуаций, связанных с радиационной опасностью;</w:t>
            </w:r>
          </w:p>
          <w:p w:rsidR="007D7208" w:rsidRPr="00514E25" w:rsidRDefault="007D7208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6) снижение рисков возникновения пожаров и минимиза</w:t>
            </w:r>
            <w:r w:rsidRPr="00514E25">
              <w:softHyphen/>
              <w:t>ция их последствий на территории Вилючинского городского округа;</w:t>
            </w:r>
          </w:p>
          <w:p w:rsidR="007D7208" w:rsidRPr="00514E25" w:rsidRDefault="007D7208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7) повышение готовности органов управления, сил и средств гражданской обороны при ведении военных действий;</w:t>
            </w:r>
          </w:p>
          <w:p w:rsidR="007D7208" w:rsidRPr="00514E25" w:rsidRDefault="007D7208" w:rsidP="00514E25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8) сокращение сроков приведения объектов гражданской обороны к действиям по предназначению;</w:t>
            </w:r>
          </w:p>
          <w:p w:rsidR="004B5F13" w:rsidRPr="00514E25" w:rsidRDefault="007D7208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9) повышение обеспеченности населения Вилючинского городского округа защитными сооружениями;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Система организации контроля</w:t>
            </w:r>
            <w:r w:rsidR="003938B4" w:rsidRPr="00514E25">
              <w:t> за </w:t>
            </w:r>
            <w:r w:rsidRPr="00514E25">
              <w:t>исполнением Подпрограммы  1</w:t>
            </w:r>
          </w:p>
        </w:tc>
        <w:tc>
          <w:tcPr>
            <w:tcW w:w="6486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1)  Контроль за исполнением Подпрограммы  1 в целом осуществ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ляет администрация Вилючинского городского округа в лице МКУ УЗЧС.</w:t>
            </w:r>
          </w:p>
          <w:p w:rsidR="004B5F13" w:rsidRPr="00514E25" w:rsidRDefault="004B5F13" w:rsidP="00514E25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</w:pPr>
            <w:r w:rsidRPr="00514E25">
              <w:t>2) Главные распорядители бюджетных средств Подпрограммы 1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spacing w:val="0"/>
          <w:sz w:val="28"/>
          <w:szCs w:val="28"/>
        </w:rPr>
      </w:pPr>
    </w:p>
    <w:p w:rsidR="004B5F13" w:rsidRPr="00B16A4D" w:rsidRDefault="004B5F13" w:rsidP="00B16A4D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B16A4D">
        <w:rPr>
          <w:rFonts w:eastAsiaTheme="minorHAnsi"/>
          <w:b/>
          <w:spacing w:val="0"/>
          <w:sz w:val="28"/>
          <w:szCs w:val="28"/>
        </w:rPr>
        <w:lastRenderedPageBreak/>
        <w:t>6.1.  Технико-экономическое обоснование Подпрограммы 1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B16A4D">
      <w:pPr>
        <w:pStyle w:val="11"/>
        <w:shd w:val="clear" w:color="auto" w:fill="auto"/>
        <w:tabs>
          <w:tab w:val="left" w:pos="709"/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6.1.1.  Подпрограмма 1 разработана как один из механизмов реализации на терри</w:t>
      </w:r>
      <w:r w:rsidRPr="00514E25">
        <w:rPr>
          <w:rFonts w:eastAsiaTheme="minorHAnsi"/>
          <w:spacing w:val="0"/>
          <w:sz w:val="28"/>
          <w:szCs w:val="28"/>
        </w:rPr>
        <w:softHyphen/>
        <w:t>тории Вилючинского городского округа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Федеральных законов от</w:t>
      </w:r>
      <w:r w:rsidR="00B16A4D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21.12.1994 № 68-ФЗ «О защи</w:t>
      </w:r>
      <w:r w:rsidRPr="00514E25">
        <w:rPr>
          <w:rFonts w:eastAsiaTheme="minorHAnsi"/>
          <w:spacing w:val="0"/>
          <w:sz w:val="28"/>
          <w:szCs w:val="28"/>
        </w:rPr>
        <w:softHyphen/>
        <w:t>те населения и территорий от чрезвычайных ситуаций природного и техноген</w:t>
      </w:r>
      <w:r w:rsidRPr="00514E25">
        <w:rPr>
          <w:rFonts w:eastAsiaTheme="minorHAnsi"/>
          <w:spacing w:val="0"/>
          <w:sz w:val="28"/>
          <w:szCs w:val="28"/>
        </w:rPr>
        <w:softHyphen/>
        <w:t>ного характера», от 06.10.2003 №131-ФЗ «Об общих принципах организации местного самоуправления в Российской Федерации», постановлений Правительства Российской Федерации от 27.04.2000 № 379 «О накоплении, хранении и ис</w:t>
      </w:r>
      <w:r w:rsidRPr="00514E25">
        <w:rPr>
          <w:rFonts w:eastAsiaTheme="minorHAnsi"/>
          <w:spacing w:val="0"/>
          <w:sz w:val="28"/>
          <w:szCs w:val="28"/>
        </w:rPr>
        <w:softHyphen/>
        <w:t>пользовании в целях гражданской обороны запасов материально-технических, продовольственных, медицинских и иных средств»,от 02.11.2000 № 841 «Об утверждении Положения об организации обучения населения в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области гражданской обороны», от 30.12.2003 № 794 «О единой государственной системе предупреждения и ликвидации чрезвычайных ситуаций», от 24.03.1997 № 334 «О Порядке сбора и обмена в Российской Федерации инф</w:t>
      </w:r>
      <w:r w:rsidR="00B16A4D">
        <w:rPr>
          <w:rFonts w:eastAsiaTheme="minorHAnsi"/>
          <w:spacing w:val="0"/>
          <w:sz w:val="28"/>
          <w:szCs w:val="28"/>
        </w:rPr>
        <w:t xml:space="preserve">ормацией в </w:t>
      </w:r>
      <w:r w:rsidRPr="00514E25">
        <w:rPr>
          <w:rFonts w:eastAsiaTheme="minorHAnsi"/>
          <w:spacing w:val="0"/>
          <w:sz w:val="28"/>
          <w:szCs w:val="28"/>
        </w:rPr>
        <w:t>области защиты населения и территорий от чрезвычайных ситуаций природного и техногенного характера», Закона Камчатского края от 19.12.2008 № 198 «О защите населе</w:t>
      </w:r>
      <w:r w:rsidRPr="00514E25">
        <w:rPr>
          <w:rFonts w:eastAsiaTheme="minorHAnsi"/>
          <w:spacing w:val="0"/>
          <w:sz w:val="28"/>
          <w:szCs w:val="28"/>
        </w:rPr>
        <w:softHyphen/>
        <w:t xml:space="preserve">ния и территории Камчатского края от чрезвычайных ситуаций природного и техногенного характера». 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23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6.1.2.</w:t>
      </w:r>
      <w:r w:rsidRPr="00514E25">
        <w:rPr>
          <w:rFonts w:eastAsiaTheme="minorHAnsi"/>
          <w:spacing w:val="0"/>
          <w:sz w:val="28"/>
          <w:szCs w:val="28"/>
        </w:rPr>
        <w:tab/>
        <w:t>Вилючинский городской округ географически находится в сложных климатических условиях связанных с сейсмической активностью в данном регионе, на территории Вилючинского городского округа возможны землетрясения 7 – 9 баллов.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Помимо этого, в зимний период увеличение снежного покрова за сутки может составлять до 200 сантиметров. При длительных и интенсивных снего</w:t>
      </w:r>
      <w:r w:rsidRPr="00514E25">
        <w:rPr>
          <w:rFonts w:eastAsiaTheme="minorHAnsi"/>
          <w:spacing w:val="0"/>
          <w:sz w:val="28"/>
          <w:szCs w:val="28"/>
        </w:rPr>
        <w:softHyphen/>
        <w:t>падах возможны сходы снежных лавин, вследствие этого, возможны перерывы в обеспечении Вилючинского городского округа электроснабжением и продуктами питания в связи с ограни</w:t>
      </w:r>
      <w:r w:rsidRPr="00514E25">
        <w:rPr>
          <w:rFonts w:eastAsiaTheme="minorHAnsi"/>
          <w:spacing w:val="0"/>
          <w:sz w:val="28"/>
          <w:szCs w:val="28"/>
        </w:rPr>
        <w:softHyphen/>
        <w:t>чением транспортной доступности. Также в результате интенсивного таяния сне</w:t>
      </w:r>
      <w:r w:rsidRPr="00514E25">
        <w:rPr>
          <w:rFonts w:eastAsiaTheme="minorHAnsi"/>
          <w:spacing w:val="0"/>
          <w:sz w:val="28"/>
          <w:szCs w:val="28"/>
        </w:rPr>
        <w:softHyphen/>
        <w:t>гов в весенний период, продолжительных летних и осенних дождей возможны подтопления эпидемически важных объектов водоснабжения и канализации Вилючинского городского округа.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Для ликвидации последствий чрезвычайных ситуаций природного и техногенного характера в</w:t>
      </w:r>
      <w:r w:rsidR="00F63607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Вилючинском</w:t>
      </w:r>
      <w:r w:rsidR="00F63607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 xml:space="preserve">городском округе необходимо повышение качества подготовки и оснащения техническими средствами нештатных аварийно-спасательных формирований и спасательных служб. 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С целью пропаганды знаний в обл</w:t>
      </w:r>
      <w:r w:rsidR="00121F9A" w:rsidRPr="00514E25">
        <w:rPr>
          <w:rFonts w:eastAsiaTheme="minorHAnsi"/>
          <w:spacing w:val="0"/>
          <w:sz w:val="28"/>
          <w:szCs w:val="28"/>
        </w:rPr>
        <w:t>асти защиты населения от чрезвы</w:t>
      </w:r>
      <w:r w:rsidRPr="00514E25">
        <w:rPr>
          <w:rFonts w:eastAsiaTheme="minorHAnsi"/>
          <w:spacing w:val="0"/>
          <w:sz w:val="28"/>
          <w:szCs w:val="28"/>
        </w:rPr>
        <w:t>чайных ситуаций природного и техногенного характера в</w:t>
      </w:r>
      <w:r w:rsidR="00F63607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Вилючинском</w:t>
      </w:r>
      <w:r w:rsidR="00F63607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городском округе необходима разработка и изготовление информационных баннеров, печатных материалов (буклетов, памяток, листовок), методических и учебных пособий, обучающих видеороликов, подготовка и опубликование материалов в печатных средствах массовой информации.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lastRenderedPageBreak/>
        <w:t>Для оповещения населения о чрезвычайных ситуациях проводится модернизация автоматизированной системы централизованного оповещения населения.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4B5F13" w:rsidRPr="00B16A4D" w:rsidRDefault="004B5F13" w:rsidP="00514E25">
      <w:pPr>
        <w:tabs>
          <w:tab w:val="left" w:pos="851"/>
        </w:tabs>
        <w:suppressAutoHyphens/>
        <w:spacing w:line="240" w:lineRule="auto"/>
        <w:ind w:left="0"/>
        <w:jc w:val="center"/>
        <w:rPr>
          <w:b/>
        </w:rPr>
      </w:pPr>
      <w:r w:rsidRPr="00B16A4D">
        <w:rPr>
          <w:b/>
        </w:rPr>
        <w:t>6.2. Основные цели, задачи и основные мероприятия  Подпрограммы 1.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121F9A" w:rsidRPr="00514E25" w:rsidRDefault="004B5F13" w:rsidP="00514E25">
      <w:pPr>
        <w:pStyle w:val="11"/>
        <w:shd w:val="clear" w:color="auto" w:fill="auto"/>
        <w:tabs>
          <w:tab w:val="left" w:pos="1067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6.2.1. Целью Подпрограммы 1 является</w:t>
      </w:r>
      <w:r w:rsidR="00121F9A" w:rsidRPr="00514E25">
        <w:rPr>
          <w:rFonts w:eastAsiaTheme="minorHAnsi"/>
          <w:spacing w:val="0"/>
          <w:sz w:val="28"/>
          <w:szCs w:val="28"/>
        </w:rPr>
        <w:t>:</w:t>
      </w:r>
      <w:r w:rsidRPr="00514E25">
        <w:rPr>
          <w:rFonts w:eastAsiaTheme="minorHAnsi"/>
          <w:spacing w:val="0"/>
          <w:sz w:val="28"/>
          <w:szCs w:val="28"/>
        </w:rPr>
        <w:t xml:space="preserve"> </w:t>
      </w:r>
    </w:p>
    <w:p w:rsidR="00121F9A" w:rsidRPr="00514E25" w:rsidRDefault="00121F9A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повышение безопасности жизнедеятельности и уровня защищенности населения.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6.2.2. Для достижения цели Подпрограммы 1</w:t>
      </w:r>
      <w:r w:rsidR="00121F9A" w:rsidRPr="00514E25">
        <w:rPr>
          <w:rFonts w:eastAsiaTheme="minorHAnsi"/>
          <w:spacing w:val="0"/>
          <w:sz w:val="28"/>
          <w:szCs w:val="28"/>
        </w:rPr>
        <w:t xml:space="preserve"> необходимо решение следующей</w:t>
      </w:r>
      <w:r w:rsidR="00086B1C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задач</w:t>
      </w:r>
      <w:r w:rsidR="00121F9A" w:rsidRPr="00514E25">
        <w:rPr>
          <w:rFonts w:eastAsiaTheme="minorHAnsi"/>
          <w:spacing w:val="0"/>
          <w:sz w:val="28"/>
          <w:szCs w:val="28"/>
        </w:rPr>
        <w:t>и</w:t>
      </w:r>
      <w:r w:rsidRPr="00514E25">
        <w:rPr>
          <w:rFonts w:eastAsiaTheme="minorHAnsi"/>
          <w:spacing w:val="0"/>
          <w:sz w:val="28"/>
          <w:szCs w:val="28"/>
        </w:rPr>
        <w:t>:</w:t>
      </w:r>
    </w:p>
    <w:p w:rsidR="00121F9A" w:rsidRPr="00514E25" w:rsidRDefault="00121F9A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сокращение числа травмированных и погибших, а также снижение материального ущерба от чрезвычайных ситуаций природного и техногенного характера, снижение рисков возникновения пожаров и минимизация их последствий.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6.2.3. Основные мероприятия Подпрограммы 1: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1) управление средствами резервного фонда администрации по предупреждению и ликвидации чрезвычайных ситуаций и последствий стихийных бедствий;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2) развитие системы мониторинга и прогнозирования чрезвычайных ситуаций природного и техногенного характера в Вилючинском городском округе;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3) совершенствование функционирования органов управления Вилючинского звена Камчатской ТП РСЧС, систем оповещения и информирования населения на территории Вилючинского городского округа; 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4) повышение уровня готовности и оперативности реагирования Вилючинского звена Камчатской ТП РСЧС на чрезвычайные ситуации природного и техногенного характера на территории Вилючинского городского округа;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5) обеспечение повседневного функционирования МКУ УЗЧС;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6) восполнение (замена, освежение) муниципальных резервов материальных ресурсов для ликвидации чрезвычайных ситуаций природного и техногенного характера на территории Вилючинского городского округа;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7) участие в командно - штабных учениях с органами управления и силами Камчатской территориальной подсистемы РСЧС;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8) пропаганда знаний в области защиты населения от чрезвычайных ситуаций и безопасности на водных объектах;</w:t>
      </w:r>
    </w:p>
    <w:p w:rsidR="00121F9A" w:rsidRPr="00514E25" w:rsidRDefault="00121F9A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9) повышение уровня защиты населения в Вилючинском городском округе от чрезвычайных ситуаций природного и техногенного характера, пожарной безопасности и безопасности людей на водных объектах; </w:t>
      </w:r>
    </w:p>
    <w:p w:rsidR="00121F9A" w:rsidRPr="00514E25" w:rsidRDefault="00121F9A" w:rsidP="00514E25">
      <w:pPr>
        <w:pStyle w:val="11"/>
        <w:shd w:val="clear" w:color="auto" w:fill="auto"/>
        <w:tabs>
          <w:tab w:val="left" w:pos="851"/>
          <w:tab w:val="left" w:pos="993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10) меры по совершенствованию технологий спасения и накоплению средств защиты населения и территорий от чрезвычайных ситуаций.</w:t>
      </w:r>
    </w:p>
    <w:p w:rsidR="004B5F13" w:rsidRPr="00925731" w:rsidRDefault="004B5F13" w:rsidP="00925731">
      <w:pPr>
        <w:pStyle w:val="11"/>
        <w:shd w:val="clear" w:color="auto" w:fill="auto"/>
        <w:tabs>
          <w:tab w:val="left" w:pos="851"/>
          <w:tab w:val="left" w:pos="993"/>
          <w:tab w:val="left" w:pos="1276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6.2.4. Муниципальная Подпрограммы 1 реализуется за счет средств </w:t>
      </w:r>
      <w:r w:rsidRPr="00514E25">
        <w:rPr>
          <w:rFonts w:eastAsiaTheme="minorHAnsi"/>
          <w:spacing w:val="0"/>
          <w:sz w:val="28"/>
          <w:szCs w:val="28"/>
        </w:rPr>
        <w:lastRenderedPageBreak/>
        <w:t>краевого и местного бюджетов, объем бюджетных ассигнований на финансовое обеспечение муниципальной Программы утверждается решением Думы Вилючинского городского округа о местном бюджете на очередной финансовый год и на плановый период.</w:t>
      </w:r>
    </w:p>
    <w:p w:rsidR="004B5F13" w:rsidRPr="00B16A4D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B16A4D">
        <w:rPr>
          <w:rFonts w:eastAsiaTheme="minorHAnsi"/>
          <w:b/>
          <w:spacing w:val="0"/>
          <w:sz w:val="28"/>
          <w:szCs w:val="28"/>
        </w:rPr>
        <w:t>6.3.</w:t>
      </w:r>
      <w:r w:rsidR="00B16A4D" w:rsidRPr="00B16A4D">
        <w:rPr>
          <w:rFonts w:eastAsiaTheme="minorHAnsi"/>
          <w:b/>
          <w:spacing w:val="0"/>
          <w:sz w:val="28"/>
          <w:szCs w:val="28"/>
        </w:rPr>
        <w:t xml:space="preserve"> </w:t>
      </w:r>
      <w:r w:rsidRPr="00B16A4D">
        <w:rPr>
          <w:rFonts w:eastAsiaTheme="minorHAnsi"/>
          <w:b/>
          <w:spacing w:val="0"/>
          <w:sz w:val="28"/>
          <w:szCs w:val="28"/>
        </w:rPr>
        <w:t>Перечень мероприятий Подпрограммы 1, сроки реализации, объемы и источники финансирования, главные распорядители (распор</w:t>
      </w:r>
      <w:r w:rsidR="00B16A4D">
        <w:rPr>
          <w:rFonts w:eastAsiaTheme="minorHAnsi"/>
          <w:b/>
          <w:spacing w:val="0"/>
          <w:sz w:val="28"/>
          <w:szCs w:val="28"/>
        </w:rPr>
        <w:t>ядители) средств Подпрограммы 1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6.3.1.</w:t>
      </w:r>
      <w:r w:rsidRPr="00514E25">
        <w:rPr>
          <w:rFonts w:eastAsiaTheme="minorHAnsi"/>
          <w:spacing w:val="0"/>
          <w:sz w:val="28"/>
          <w:szCs w:val="28"/>
        </w:rPr>
        <w:tab/>
        <w:t xml:space="preserve"> Перечень мероприятий Подпрограммы 1, а также информация о сроках реализации, объемах и источниках финансирования, главных распорядителях (распорядителях) средств Подпрограммы 1 приведены в приложении № 1 к Программе.</w:t>
      </w:r>
    </w:p>
    <w:p w:rsidR="004B5F13" w:rsidRPr="00514E25" w:rsidRDefault="004B5F13" w:rsidP="00B16A4D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6.3.2.  Срок реализации  Подпрограммы 1</w:t>
      </w:r>
      <w:r w:rsidR="002C0870" w:rsidRPr="00514E25">
        <w:rPr>
          <w:rFonts w:eastAsiaTheme="minorHAnsi"/>
          <w:spacing w:val="0"/>
          <w:sz w:val="28"/>
          <w:szCs w:val="28"/>
        </w:rPr>
        <w:t xml:space="preserve"> устанавливается на 2017 - 202</w:t>
      </w:r>
      <w:r w:rsidR="0047301B" w:rsidRPr="00514E25">
        <w:rPr>
          <w:rFonts w:eastAsiaTheme="minorHAnsi"/>
          <w:spacing w:val="0"/>
          <w:sz w:val="28"/>
          <w:szCs w:val="28"/>
        </w:rPr>
        <w:t>3</w:t>
      </w:r>
      <w:r w:rsidRPr="00514E25">
        <w:rPr>
          <w:rFonts w:eastAsiaTheme="minorHAnsi"/>
          <w:spacing w:val="0"/>
          <w:sz w:val="28"/>
          <w:szCs w:val="28"/>
        </w:rPr>
        <w:t xml:space="preserve"> годы.</w:t>
      </w:r>
    </w:p>
    <w:p w:rsidR="004B5F13" w:rsidRPr="00514E25" w:rsidRDefault="00B16A4D" w:rsidP="00B16A4D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8"/>
          <w:szCs w:val="28"/>
        </w:rPr>
      </w:pPr>
      <w:r>
        <w:rPr>
          <w:rFonts w:eastAsiaTheme="minorHAnsi"/>
          <w:spacing w:val="0"/>
          <w:sz w:val="28"/>
          <w:szCs w:val="28"/>
        </w:rPr>
        <w:t xml:space="preserve">          </w:t>
      </w:r>
      <w:r w:rsidR="004B5F13" w:rsidRPr="00514E25">
        <w:rPr>
          <w:rFonts w:eastAsiaTheme="minorHAnsi"/>
          <w:spacing w:val="0"/>
          <w:sz w:val="28"/>
          <w:szCs w:val="28"/>
        </w:rPr>
        <w:t>6.4. Прогноз ожидаемых результатов реализации Подпрограммы 1</w:t>
      </w:r>
    </w:p>
    <w:p w:rsidR="004B5F13" w:rsidRPr="00514E25" w:rsidRDefault="004B5F13" w:rsidP="00B16A4D">
      <w:pPr>
        <w:pStyle w:val="11"/>
        <w:shd w:val="clear" w:color="auto" w:fill="auto"/>
        <w:suppressAutoHyphens/>
        <w:spacing w:line="240" w:lineRule="auto"/>
        <w:jc w:val="left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и критерии оценки  эффективности ее реализации.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6.4.1. Выполнение мероприятий Подпрограммы 1 позволит:</w:t>
      </w:r>
    </w:p>
    <w:p w:rsidR="002338C1" w:rsidRPr="00514E25" w:rsidRDefault="002338C1" w:rsidP="00514E25">
      <w:pPr>
        <w:suppressAutoHyphens/>
        <w:spacing w:line="240" w:lineRule="auto"/>
        <w:ind w:left="0" w:firstLine="851"/>
        <w:jc w:val="both"/>
      </w:pPr>
      <w:r w:rsidRPr="00514E25">
        <w:t>1) сокращение потенциальных потерь среди населения, снижение материального ущерба от чрезвычайных ситуаций природного и техногенного характера;</w:t>
      </w:r>
    </w:p>
    <w:p w:rsidR="002338C1" w:rsidRPr="00514E25" w:rsidRDefault="002338C1" w:rsidP="00514E25">
      <w:pPr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2) модернизация системы информирования и оповещения населения;</w:t>
      </w:r>
    </w:p>
    <w:p w:rsidR="002338C1" w:rsidRPr="00514E25" w:rsidRDefault="002338C1" w:rsidP="00514E25">
      <w:pPr>
        <w:suppressAutoHyphens/>
        <w:spacing w:line="240" w:lineRule="auto"/>
        <w:ind w:left="0" w:firstLine="851"/>
        <w:jc w:val="both"/>
      </w:pPr>
      <w:r w:rsidRPr="00514E25">
        <w:t>3) обучение и подготовка населения  к действиям в чрезвычайной ситуации в мирное и военное время;</w:t>
      </w:r>
    </w:p>
    <w:p w:rsidR="002338C1" w:rsidRPr="00514E25" w:rsidRDefault="002338C1" w:rsidP="00514E25">
      <w:pPr>
        <w:widowControl w:val="0"/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4) повышение уровня подготовки населения в области гражданской обороны, предупреждения и ликвидации чрезвычайных ситуаций;</w:t>
      </w:r>
    </w:p>
    <w:p w:rsidR="002338C1" w:rsidRPr="00514E25" w:rsidRDefault="002338C1" w:rsidP="00514E25">
      <w:pPr>
        <w:widowControl w:val="0"/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5) повышение результативности работы администрации Вилючинского городского округа по снижению рисков возникновения чрезвычайных ситуаций, связанных с радиационной опасностью;</w:t>
      </w:r>
    </w:p>
    <w:p w:rsidR="002338C1" w:rsidRPr="00514E25" w:rsidRDefault="002338C1" w:rsidP="00514E25">
      <w:pPr>
        <w:widowControl w:val="0"/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6) снижение рисков возникновения пожаров и минимиза</w:t>
      </w:r>
      <w:r w:rsidRPr="00514E25">
        <w:softHyphen/>
        <w:t>ция их последствий на территории Вилючинского городского округа;</w:t>
      </w:r>
    </w:p>
    <w:p w:rsidR="002338C1" w:rsidRPr="00514E25" w:rsidRDefault="002338C1" w:rsidP="00514E25">
      <w:pPr>
        <w:widowControl w:val="0"/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7) повышение готовности органов управления, сил и средств гражданской обороны при ведении военных действий;</w:t>
      </w:r>
    </w:p>
    <w:p w:rsidR="002338C1" w:rsidRPr="00514E25" w:rsidRDefault="002338C1" w:rsidP="00514E25">
      <w:pPr>
        <w:widowControl w:val="0"/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8) сокращение сроков приведения объектов гражданской обороны к действиям по предназначению;</w:t>
      </w:r>
    </w:p>
    <w:p w:rsidR="002338C1" w:rsidRPr="00514E25" w:rsidRDefault="002338C1" w:rsidP="00514E25">
      <w:pPr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9) повышение обеспеченности населения Вилючинского городского округа защитными сооружениями;</w:t>
      </w:r>
    </w:p>
    <w:p w:rsidR="004B5F13" w:rsidRPr="00514E25" w:rsidRDefault="004B5F13" w:rsidP="00514E25">
      <w:pPr>
        <w:tabs>
          <w:tab w:val="left" w:pos="527"/>
          <w:tab w:val="left" w:pos="851"/>
          <w:tab w:val="left" w:pos="993"/>
        </w:tabs>
        <w:suppressAutoHyphens/>
        <w:spacing w:line="240" w:lineRule="auto"/>
        <w:ind w:left="0" w:firstLine="851"/>
        <w:contextualSpacing/>
        <w:jc w:val="both"/>
      </w:pPr>
      <w:r w:rsidRPr="00514E25">
        <w:t>6.4.2. Прогноз ожидаемых результатов реализации Подпрограммы 1, каковыми являются запланированные целевые показатели (индикаторы) Подпрограммы 1 представлены в приложении № 2 к Программе.</w:t>
      </w: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ind w:firstLine="817"/>
        <w:rPr>
          <w:rFonts w:eastAsiaTheme="minorHAnsi"/>
          <w:spacing w:val="0"/>
          <w:sz w:val="28"/>
          <w:szCs w:val="28"/>
        </w:rPr>
      </w:pPr>
    </w:p>
    <w:p w:rsidR="004B5F13" w:rsidRPr="00B16A4D" w:rsidRDefault="004B5F13" w:rsidP="00514E25">
      <w:pPr>
        <w:pStyle w:val="22"/>
        <w:shd w:val="clear" w:color="auto" w:fill="auto"/>
        <w:tabs>
          <w:tab w:val="left" w:pos="851"/>
        </w:tabs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B16A4D">
        <w:rPr>
          <w:rFonts w:eastAsiaTheme="minorHAnsi"/>
          <w:bCs w:val="0"/>
          <w:spacing w:val="0"/>
          <w:sz w:val="28"/>
          <w:szCs w:val="28"/>
        </w:rPr>
        <w:t>6.5. Система организации выполнения Подпрограммы 1 и контроля за исполнением программных мероприятий.</w:t>
      </w:r>
    </w:p>
    <w:p w:rsidR="004B5F13" w:rsidRPr="00514E25" w:rsidRDefault="004B5F13" w:rsidP="00514E25">
      <w:pPr>
        <w:pStyle w:val="22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  <w:r w:rsidRPr="00514E25">
        <w:rPr>
          <w:rFonts w:eastAsiaTheme="minorHAnsi"/>
          <w:b w:val="0"/>
          <w:bCs w:val="0"/>
          <w:spacing w:val="0"/>
          <w:sz w:val="28"/>
          <w:szCs w:val="28"/>
        </w:rPr>
        <w:tab/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6.5.1.  Муниципальным заказчиком – координатором Подпрограммы  </w:t>
      </w:r>
      <w:r w:rsidRPr="00514E25">
        <w:rPr>
          <w:rFonts w:eastAsiaTheme="minorHAnsi"/>
          <w:spacing w:val="0"/>
          <w:sz w:val="28"/>
          <w:szCs w:val="28"/>
        </w:rPr>
        <w:lastRenderedPageBreak/>
        <w:t>1 является администрация Вилю</w:t>
      </w:r>
      <w:r w:rsidRPr="00514E25">
        <w:rPr>
          <w:rFonts w:eastAsiaTheme="minorHAnsi"/>
          <w:spacing w:val="0"/>
          <w:sz w:val="28"/>
          <w:szCs w:val="28"/>
        </w:rPr>
        <w:softHyphen/>
        <w:t>чинского городского округа в лице МКУ УЗЧС.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6.5.2. </w:t>
      </w:r>
      <w:r w:rsidRPr="00514E25">
        <w:rPr>
          <w:rFonts w:eastAsiaTheme="minorHAnsi"/>
          <w:spacing w:val="0"/>
          <w:sz w:val="28"/>
          <w:szCs w:val="28"/>
        </w:rPr>
        <w:tab/>
        <w:t>В процессе реализации Подпрограммы  1 муниципальный заказчик – координатор осу</w:t>
      </w:r>
      <w:r w:rsidRPr="00514E25">
        <w:rPr>
          <w:rFonts w:eastAsiaTheme="minorHAnsi"/>
          <w:spacing w:val="0"/>
          <w:sz w:val="28"/>
          <w:szCs w:val="28"/>
        </w:rPr>
        <w:softHyphen/>
        <w:t>ществляет следующие полномочия: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3938B4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организует реализацию Подпрограммы  1;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3938B4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несет ответственность за достижение целевых показателей Подпрограммы  1, а также конечных результатов ее реализации;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3938B4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запрашивает у участников сведения, необходимые для проведения мониторинга и подготовки годового отчета;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3938B4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готовит совместно с участниками Подпрограммы  1 годовой отчет о ходе реализации и об оценке эффективности Подпрограммы  1;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готовит предложения о внесении изменений в Подпрограмму  1;</w:t>
      </w:r>
    </w:p>
    <w:p w:rsidR="00EA7E48" w:rsidRPr="00514E25" w:rsidRDefault="00EA7E48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 размещает и несет ответственность за достоверность и своевременность размещения Подпрограммы  1</w:t>
      </w:r>
      <w:r w:rsidR="00A34E31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в общедоступном 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городского округа в информационно-телекоммуникационной сети «Интернет».</w:t>
      </w:r>
    </w:p>
    <w:p w:rsidR="0057227F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6.5.3.</w:t>
      </w:r>
      <w:r w:rsidR="0057227F" w:rsidRPr="00514E25">
        <w:rPr>
          <w:rFonts w:eastAsiaTheme="minorHAnsi"/>
          <w:spacing w:val="0"/>
          <w:sz w:val="28"/>
          <w:szCs w:val="28"/>
        </w:rPr>
        <w:t>Разработку, организацию и реализацию Подпрограммы 1 осуществляют по направлениям:</w:t>
      </w:r>
    </w:p>
    <w:p w:rsidR="0057227F" w:rsidRPr="00514E25" w:rsidRDefault="0057227F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администрация Вилючинского городского округа в лице МКУ УЗЧС;</w:t>
      </w:r>
    </w:p>
    <w:p w:rsidR="0057227F" w:rsidRPr="00514E25" w:rsidRDefault="0057227F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отдел культур администрации Вилючинского городского округа</w:t>
      </w:r>
      <w:r w:rsidR="00EA7E48" w:rsidRPr="00514E25">
        <w:rPr>
          <w:rFonts w:eastAsiaTheme="minorHAnsi"/>
          <w:spacing w:val="0"/>
          <w:sz w:val="28"/>
          <w:szCs w:val="28"/>
        </w:rPr>
        <w:t>;</w:t>
      </w:r>
    </w:p>
    <w:p w:rsidR="00EA7E48" w:rsidRPr="00514E25" w:rsidRDefault="00EA7E48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 отдел по управлению городским хозяйством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администрации Вилючинского городского округа.</w:t>
      </w: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6.5.4. Главные распорядители</w:t>
      </w:r>
      <w:r w:rsidR="002338C1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(распорядители) бюджетных средств Подпрограммы  1 являются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ственными за выполнение программных мероприятий и рациональное исполь</w:t>
      </w:r>
      <w:r w:rsidRPr="00514E25">
        <w:rPr>
          <w:rFonts w:eastAsiaTheme="minorHAnsi"/>
          <w:spacing w:val="0"/>
          <w:sz w:val="28"/>
          <w:szCs w:val="28"/>
        </w:rPr>
        <w:softHyphen/>
        <w:t>зование финансовых средств, выделенных на реализацию Подпрограммы  1.</w:t>
      </w: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6.5.5. Главные распорядители (распорядители) бюджетных средств Подпрограммы  1 несут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ственность за ее реализацию, предоставление отчетности  и за своевременную подачу заявок на финансирование.</w:t>
      </w: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6.5.6.  Контроль </w:t>
      </w:r>
      <w:r w:rsidR="002338C1" w:rsidRPr="00514E25">
        <w:rPr>
          <w:rFonts w:eastAsiaTheme="minorHAnsi"/>
          <w:spacing w:val="0"/>
          <w:sz w:val="28"/>
          <w:szCs w:val="28"/>
        </w:rPr>
        <w:t>над</w:t>
      </w:r>
      <w:r w:rsidRPr="00514E25">
        <w:rPr>
          <w:rFonts w:eastAsiaTheme="minorHAnsi"/>
          <w:spacing w:val="0"/>
          <w:sz w:val="28"/>
          <w:szCs w:val="28"/>
        </w:rPr>
        <w:t xml:space="preserve"> исполнением Подпрограммы  1 в целом осуществляет</w:t>
      </w:r>
      <w:r w:rsidR="002338C1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админи</w:t>
      </w:r>
      <w:r w:rsidRPr="00514E25">
        <w:rPr>
          <w:rFonts w:eastAsiaTheme="minorHAnsi"/>
          <w:spacing w:val="0"/>
          <w:sz w:val="28"/>
          <w:szCs w:val="28"/>
        </w:rPr>
        <w:softHyphen/>
        <w:t>страция Вилючинского городского округа в лице МКУ УЗЧС.</w:t>
      </w:r>
    </w:p>
    <w:p w:rsidR="00B57E5A" w:rsidRPr="00514E25" w:rsidRDefault="00B57E5A" w:rsidP="00514E25">
      <w:pPr>
        <w:pStyle w:val="11"/>
        <w:shd w:val="clear" w:color="auto" w:fill="auto"/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6D5334" w:rsidRDefault="004B5F13" w:rsidP="00514E25">
      <w:pPr>
        <w:pStyle w:val="11"/>
        <w:shd w:val="clear" w:color="auto" w:fill="auto"/>
        <w:suppressAutoHyphens/>
        <w:spacing w:line="240" w:lineRule="auto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7. Паспорт Подпрограммы 2</w:t>
      </w:r>
      <w:r w:rsidR="00B57E5A" w:rsidRPr="006D5334">
        <w:rPr>
          <w:rFonts w:eastAsiaTheme="minorHAnsi"/>
          <w:b/>
          <w:spacing w:val="0"/>
          <w:sz w:val="28"/>
          <w:szCs w:val="28"/>
        </w:rPr>
        <w:t xml:space="preserve"> </w:t>
      </w:r>
      <w:r w:rsidRPr="006D5334">
        <w:rPr>
          <w:rFonts w:eastAsiaTheme="minorHAnsi"/>
          <w:b/>
          <w:spacing w:val="0"/>
          <w:sz w:val="28"/>
          <w:szCs w:val="28"/>
        </w:rPr>
        <w:t>«Построение и развитие аппаратно-программного комплекса «Безопасный город», обеспечение комплексной безопасности учреждений социальной сферы в</w:t>
      </w:r>
      <w:r w:rsidR="00B57E5A" w:rsidRPr="006D5334">
        <w:rPr>
          <w:rFonts w:eastAsiaTheme="minorHAnsi"/>
          <w:b/>
          <w:spacing w:val="0"/>
          <w:sz w:val="28"/>
          <w:szCs w:val="28"/>
        </w:rPr>
        <w:t xml:space="preserve"> </w:t>
      </w:r>
      <w:r w:rsidRPr="006D5334">
        <w:rPr>
          <w:rFonts w:eastAsiaTheme="minorHAnsi"/>
          <w:b/>
          <w:spacing w:val="0"/>
          <w:sz w:val="28"/>
          <w:szCs w:val="28"/>
        </w:rPr>
        <w:t>Вилючинском городском округе»</w:t>
      </w: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917"/>
        <w:gridCol w:w="6546"/>
      </w:tblGrid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Наименование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Подпрограммы  2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«Построение и развитие аппаратно-программного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комплекса «Безопасный город», обеспечение комплексной безопасности учреждений социальной сферы в</w:t>
            </w:r>
            <w:r w:rsidR="00B57E5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Вилючинском городском округе» (далее –Подпрограмма 2)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Основание для разработки  Подпрограммы  2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Указ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ситуаций»;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Поручения Президента Российской Федерации от 27.05.2014 № Пр-1175 «О принятии мер, направленных на развитие аппаратно-программных комплексов «Безопасный город»;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Федеральный закон от 09.02.2007 № 16-ФЗ «О транспортной безопасности»;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Федеральный закон от 21.11.2011 № 958 «О системе обеспечения вызова экстренных оперативных служб по единому номеру «112»;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Федеральный закон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(территорий)»;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 xml:space="preserve">Распоряжение Правительства Российской Федерации от 03.12.2014 № 2446-р «Об утверждении Концепции построения и развития аппаратно-программного комплекса «Безопасный город». 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Муниципальный заказчик</w:t>
            </w:r>
            <w:r w:rsidR="006C6F12" w:rsidRPr="00514E25">
              <w:t> </w:t>
            </w:r>
            <w:r w:rsidRPr="00514E25">
              <w:t xml:space="preserve">- координатор Подпрограммы  2 </w:t>
            </w:r>
          </w:p>
        </w:tc>
        <w:tc>
          <w:tcPr>
            <w:tcW w:w="6379" w:type="dxa"/>
          </w:tcPr>
          <w:p w:rsidR="004B5F13" w:rsidRPr="00514E25" w:rsidRDefault="00F53F8E" w:rsidP="00514E25">
            <w:pPr>
              <w:tabs>
                <w:tab w:val="left" w:pos="283"/>
              </w:tabs>
              <w:suppressAutoHyphens/>
              <w:ind w:left="34"/>
              <w:jc w:val="both"/>
            </w:pPr>
            <w:r w:rsidRPr="00514E25">
              <w:t>Администрация Вилючинского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Разработчик Подпрограммы  2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Вилючинского городского округа в лице МКУ УЗЧС.</w:t>
            </w:r>
          </w:p>
          <w:p w:rsidR="0057227F" w:rsidRPr="00514E25" w:rsidRDefault="0057227F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образования администрации Вилючинского городского округа.</w:t>
            </w:r>
          </w:p>
        </w:tc>
      </w:tr>
      <w:tr w:rsidR="004B5F13" w:rsidRPr="00514E25" w:rsidTr="00C3782F">
        <w:trPr>
          <w:trHeight w:val="416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Исполнители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2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Администрация Вилючинского городского округа</w:t>
            </w:r>
            <w:r w:rsidR="00487325" w:rsidRPr="00514E25">
              <w:t>.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Отдел образования администрации Вилючинского городского округа.</w:t>
            </w:r>
          </w:p>
        </w:tc>
      </w:tr>
      <w:tr w:rsidR="004B5F13" w:rsidRPr="00514E25" w:rsidTr="004B5F13">
        <w:trPr>
          <w:trHeight w:val="874"/>
        </w:trPr>
        <w:tc>
          <w:tcPr>
            <w:tcW w:w="2977" w:type="dxa"/>
            <w:tcBorders>
              <w:bottom w:val="single" w:sz="4" w:space="0" w:color="auto"/>
            </w:tcBorders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 xml:space="preserve">Цель 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2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4B5F13" w:rsidRPr="00514E25" w:rsidRDefault="00482EF4" w:rsidP="00514E25">
            <w:pPr>
              <w:widowControl w:val="0"/>
              <w:tabs>
                <w:tab w:val="left" w:pos="527"/>
              </w:tabs>
              <w:suppressAutoHyphens/>
              <w:autoSpaceDE w:val="0"/>
              <w:autoSpaceDN w:val="0"/>
              <w:adjustRightInd w:val="0"/>
              <w:ind w:left="34"/>
              <w:contextualSpacing/>
              <w:jc w:val="both"/>
            </w:pPr>
            <w:r w:rsidRPr="00514E25">
              <w:t>С</w:t>
            </w:r>
            <w:r w:rsidR="002338C1" w:rsidRPr="00514E25">
              <w:t>оздание единой информационной среды автоматизированного управления угрозами и рисками общественной безопасности на территории  Вилючинского городского округа</w:t>
            </w:r>
            <w:r w:rsidRPr="00514E25">
              <w:t>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Задач</w:t>
            </w:r>
            <w:r w:rsidR="00482EF4" w:rsidRPr="00514E25">
              <w:rPr>
                <w:rFonts w:eastAsiaTheme="minorHAnsi"/>
                <w:spacing w:val="0"/>
                <w:sz w:val="28"/>
                <w:szCs w:val="28"/>
              </w:rPr>
              <w:t>а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2</w:t>
            </w:r>
          </w:p>
        </w:tc>
        <w:tc>
          <w:tcPr>
            <w:tcW w:w="6379" w:type="dxa"/>
          </w:tcPr>
          <w:p w:rsidR="00482EF4" w:rsidRPr="00514E25" w:rsidRDefault="00074FB3" w:rsidP="006D5334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Повышение оснащенности современными программно - техническими средствами и системами связи органов повседневного управления Вилючинского звена Камчатской территориальной подсистемы Единой государственной системы предупреждения и ликвидации чрезвычайных ситуаций (далее – Вилючинского звена Камчатской ТП РСЧС).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Перечень основ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ных мероприятий Подпрограммы 2</w:t>
            </w:r>
          </w:p>
        </w:tc>
        <w:tc>
          <w:tcPr>
            <w:tcW w:w="6379" w:type="dxa"/>
          </w:tcPr>
          <w:p w:rsidR="00482EF4" w:rsidRPr="00514E25" w:rsidRDefault="000E6917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</w:t>
            </w:r>
            <w:r w:rsidR="00482EF4" w:rsidRPr="00514E25">
              <w:rPr>
                <w:rFonts w:eastAsiaTheme="minorHAnsi"/>
                <w:spacing w:val="0"/>
                <w:sz w:val="28"/>
                <w:szCs w:val="28"/>
              </w:rPr>
              <w:t>) развитие комплексной системы экстренного оповещения населения об угрозе возникновения или о возникновении чрезвычайных ситуаций на территории Вилючинского городского округа;</w:t>
            </w:r>
          </w:p>
          <w:p w:rsidR="00482EF4" w:rsidRPr="00514E25" w:rsidRDefault="00482EF4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2) оборудование техническими средствами безопасности мест массового пребывания людей на территории Вилючинского городского округа с выводом информации в ЕДДС. Обеспечение доступа к видеопотокам и тревожным сообщениям для дежурных частей ОМВД России ЗАТО г. Вилючинска и отделом ФСБ России ЗАТО г. Вилючинска;</w:t>
            </w:r>
          </w:p>
          <w:p w:rsidR="004B5F13" w:rsidRPr="00514E25" w:rsidRDefault="00482EF4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3) развитие и содержание систем обеспечения комплексной безопасности в муниципальных учреждениях социальной сферы на территории Вилючинского городского округа, централизация сбора данных с объектовых систем комплексной безопасности и мониторинга в АПК «Безопасный город», выполнение работ по капитальному ремонту зданий и сооружений муниципальных  учреждений социальной сферы;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Сроки и этапы реализации Подпрограммы 2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11"/>
              <w:shd w:val="clear" w:color="auto" w:fill="auto"/>
              <w:tabs>
                <w:tab w:val="left" w:pos="-108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2017 – 20</w:t>
            </w:r>
            <w:r w:rsidR="002C0870" w:rsidRPr="00514E25">
              <w:rPr>
                <w:rFonts w:eastAsiaTheme="minorHAnsi"/>
                <w:spacing w:val="0"/>
                <w:sz w:val="28"/>
                <w:szCs w:val="28"/>
              </w:rPr>
              <w:t>2</w:t>
            </w:r>
            <w:r w:rsidR="000B565B" w:rsidRPr="00514E25">
              <w:rPr>
                <w:rFonts w:eastAsiaTheme="minorHAnsi"/>
                <w:spacing w:val="0"/>
                <w:sz w:val="28"/>
                <w:szCs w:val="28"/>
              </w:rPr>
              <w:t>3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годы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Объемы и источ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ники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2 в разрезе источни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ков финансиро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вания</w:t>
            </w:r>
          </w:p>
          <w:p w:rsidR="004B5F13" w:rsidRPr="00514E25" w:rsidRDefault="004B5F13" w:rsidP="00514E25">
            <w:pPr>
              <w:jc w:val="both"/>
            </w:pP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Общий объем финансирования Подпрограммы 2 по основным мероприятиям на 2017-202</w:t>
            </w:r>
            <w:r w:rsidR="006C6F12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годы составляет </w:t>
            </w:r>
            <w:r w:rsidR="00B46490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16 497,74815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руб., из них по годам: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2017 год –</w:t>
            </w:r>
            <w:r w:rsidR="006749A8" w:rsidRPr="00514E25">
              <w:t> 10 777,94235</w:t>
            </w:r>
            <w:r w:rsidRPr="00514E25">
              <w:t xml:space="preserve"> </w:t>
            </w:r>
            <w:r w:rsidR="002C6CAB" w:rsidRPr="00514E25">
              <w:t>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2018 год –</w:t>
            </w:r>
            <w:r w:rsidR="006749A8" w:rsidRPr="00514E25">
              <w:t> </w:t>
            </w:r>
            <w:r w:rsidR="00D35FEE" w:rsidRPr="00514E25">
              <w:t xml:space="preserve">  </w:t>
            </w:r>
            <w:r w:rsidR="006749A8" w:rsidRPr="00514E25">
              <w:t>3</w:t>
            </w:r>
            <w:r w:rsidR="00D35FEE" w:rsidRPr="00514E25">
              <w:t> 774,80580</w:t>
            </w:r>
            <w:r w:rsidRPr="00514E25">
              <w:t xml:space="preserve"> </w:t>
            </w:r>
            <w:r w:rsidR="002C6CAB" w:rsidRPr="00514E25">
              <w:t>тыс. руб.;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</w:t>
            </w:r>
            <w:r w:rsidR="006749A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="002C6CAB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7227F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778</w:t>
            </w:r>
            <w:r w:rsidR="006749A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,00000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2020 год  –</w:t>
            </w:r>
            <w:r w:rsidR="006749A8" w:rsidRPr="00514E25">
              <w:t> </w:t>
            </w:r>
            <w:r w:rsidR="002C6CAB" w:rsidRPr="00514E25">
              <w:t xml:space="preserve"> </w:t>
            </w:r>
            <w:r w:rsidR="006749A8" w:rsidRPr="00514E25">
              <w:t>389,00000</w:t>
            </w:r>
            <w:r w:rsidRPr="00514E25">
              <w:t xml:space="preserve">  тыс. руб.;</w:t>
            </w:r>
          </w:p>
          <w:p w:rsidR="006749A8" w:rsidRPr="00514E25" w:rsidRDefault="006749A8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2021 год</w:t>
            </w:r>
            <w:r w:rsidR="00D35FEE" w:rsidRPr="00514E25">
              <w:t xml:space="preserve"> </w:t>
            </w:r>
            <w:r w:rsidRPr="00514E25">
              <w:t xml:space="preserve"> – </w:t>
            </w:r>
            <w:r w:rsidR="00D35FEE" w:rsidRPr="00514E25">
              <w:t xml:space="preserve"> </w:t>
            </w:r>
            <w:r w:rsidR="002C6CAB" w:rsidRPr="00514E25">
              <w:t xml:space="preserve"> </w:t>
            </w:r>
            <w:r w:rsidRPr="00514E25">
              <w:t>000,00000 тыс. руб.;</w:t>
            </w:r>
          </w:p>
          <w:p w:rsidR="006749A8" w:rsidRPr="00514E25" w:rsidRDefault="006749A8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2022 год </w:t>
            </w:r>
            <w:r w:rsidR="00D35FEE" w:rsidRPr="00514E25">
              <w:t xml:space="preserve"> </w:t>
            </w:r>
            <w:r w:rsidRPr="00514E25">
              <w:t xml:space="preserve">– </w:t>
            </w:r>
            <w:r w:rsidR="00D35FEE" w:rsidRPr="00514E25">
              <w:t xml:space="preserve"> </w:t>
            </w:r>
            <w:r w:rsidR="002C6CAB" w:rsidRPr="00514E25">
              <w:t xml:space="preserve"> </w:t>
            </w:r>
            <w:r w:rsidR="00D35FEE" w:rsidRPr="00514E25">
              <w:t xml:space="preserve">389,00000  </w:t>
            </w:r>
            <w:r w:rsidRPr="00514E25">
              <w:t>тыс. руб.;</w:t>
            </w:r>
          </w:p>
          <w:p w:rsidR="006749A8" w:rsidRPr="00514E25" w:rsidRDefault="006749A8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2023 год </w:t>
            </w:r>
            <w:r w:rsidR="00D35FEE" w:rsidRPr="00514E25">
              <w:t xml:space="preserve"> </w:t>
            </w:r>
            <w:r w:rsidRPr="00514E25">
              <w:t xml:space="preserve">– </w:t>
            </w:r>
            <w:r w:rsidR="002C6CAB" w:rsidRPr="00514E25">
              <w:t xml:space="preserve"> </w:t>
            </w:r>
            <w:r w:rsidR="00D35FEE" w:rsidRPr="00514E25">
              <w:t xml:space="preserve"> 389,00000  </w:t>
            </w:r>
            <w:r w:rsidRPr="00514E25">
              <w:t>тыс. руб.</w:t>
            </w:r>
          </w:p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в том числе за счет средств:</w:t>
            </w:r>
          </w:p>
          <w:p w:rsidR="004B5F13" w:rsidRPr="00514E25" w:rsidRDefault="004B5F13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- краевого бюджета – </w:t>
            </w:r>
            <w:r w:rsidR="006749A8" w:rsidRPr="00514E25">
              <w:t>2 582,74900</w:t>
            </w:r>
            <w:r w:rsidR="00D35FEE" w:rsidRPr="00514E25">
              <w:t xml:space="preserve"> </w:t>
            </w:r>
            <w:r w:rsidRPr="00514E25">
              <w:t xml:space="preserve">тыс. рублей, из </w:t>
            </w:r>
            <w:r w:rsidRPr="00514E25">
              <w:lastRenderedPageBreak/>
              <w:t>них по годам:</w:t>
            </w:r>
          </w:p>
          <w:p w:rsidR="00450D58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2017 год –</w:t>
            </w:r>
            <w:r w:rsidR="00C2718E" w:rsidRPr="00514E25">
              <w:t> </w:t>
            </w:r>
            <w:r w:rsidR="006749A8" w:rsidRPr="00514E25">
              <w:t>2 582,74900</w:t>
            </w:r>
            <w:r w:rsidRPr="00514E25">
              <w:t xml:space="preserve"> </w:t>
            </w:r>
            <w:r w:rsidR="00450D58" w:rsidRPr="00514E25">
              <w:t>тыс. руб.;</w:t>
            </w:r>
          </w:p>
          <w:p w:rsidR="00450D58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2018 год –</w:t>
            </w:r>
            <w:r w:rsidR="00450D58" w:rsidRPr="00514E25">
              <w:t xml:space="preserve">    </w:t>
            </w:r>
            <w:r w:rsidRPr="00514E25">
              <w:t xml:space="preserve">000,0000 </w:t>
            </w:r>
            <w:r w:rsidR="00450D58" w:rsidRPr="00514E25">
              <w:t>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2019 год –</w:t>
            </w:r>
            <w:r w:rsidR="00C2718E" w:rsidRPr="00514E25">
              <w:t> </w:t>
            </w:r>
            <w:r w:rsidR="00450D58" w:rsidRPr="00514E25">
              <w:t xml:space="preserve">   </w:t>
            </w:r>
            <w:r w:rsidRPr="00514E25">
              <w:t xml:space="preserve">000,0000 </w:t>
            </w:r>
            <w:r w:rsidR="00450D58" w:rsidRPr="00514E25">
              <w:t>тыс. руб.;</w:t>
            </w:r>
          </w:p>
          <w:p w:rsidR="004B5F13" w:rsidRPr="00514E25" w:rsidRDefault="004B5F13" w:rsidP="00514E25">
            <w:pPr>
              <w:tabs>
                <w:tab w:val="left" w:pos="317"/>
              </w:tabs>
              <w:suppressAutoHyphens/>
              <w:ind w:left="34"/>
            </w:pPr>
            <w:r w:rsidRPr="00514E25">
              <w:t>2020 год</w:t>
            </w:r>
            <w:r w:rsidR="00D35FEE" w:rsidRPr="00514E25">
              <w:t xml:space="preserve">  </w:t>
            </w:r>
            <w:r w:rsidRPr="00514E25">
              <w:t>–</w:t>
            </w:r>
            <w:r w:rsidR="00C2718E" w:rsidRPr="00514E25">
              <w:t> </w:t>
            </w:r>
            <w:r w:rsidR="00450D58" w:rsidRPr="00514E25">
              <w:t xml:space="preserve">  </w:t>
            </w:r>
            <w:r w:rsidR="006749A8" w:rsidRPr="00514E25">
              <w:t>000</w:t>
            </w:r>
            <w:r w:rsidRPr="00514E25">
              <w:t>,0000</w:t>
            </w:r>
            <w:r w:rsidR="00C2718E" w:rsidRPr="00514E25">
              <w:t xml:space="preserve"> </w:t>
            </w:r>
            <w:r w:rsidR="00450D58" w:rsidRPr="00514E25">
              <w:t>тыс. руб.;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2021 год </w:t>
            </w:r>
            <w:r w:rsidR="00D35FEE" w:rsidRPr="00514E25">
              <w:t xml:space="preserve"> </w:t>
            </w:r>
            <w:r w:rsidRPr="00514E25">
              <w:t>– </w:t>
            </w:r>
            <w:r w:rsidR="00450D58" w:rsidRPr="00514E25">
              <w:t xml:space="preserve">  </w:t>
            </w:r>
            <w:r w:rsidR="00D35FEE" w:rsidRPr="00514E25">
              <w:t xml:space="preserve"> </w:t>
            </w:r>
            <w:r w:rsidRPr="00514E25">
              <w:t>000,00000 тыс. руб.;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2022 год</w:t>
            </w:r>
            <w:r w:rsidR="00D35FEE" w:rsidRPr="00514E25">
              <w:t xml:space="preserve"> </w:t>
            </w:r>
            <w:r w:rsidRPr="00514E25">
              <w:t xml:space="preserve"> – </w:t>
            </w:r>
            <w:r w:rsidR="00D35FEE" w:rsidRPr="00514E25">
              <w:t xml:space="preserve"> </w:t>
            </w:r>
            <w:r w:rsidR="00450D58" w:rsidRPr="00514E25">
              <w:t xml:space="preserve">  </w:t>
            </w:r>
            <w:r w:rsidRPr="00514E25">
              <w:t>000,00000 тыс. руб.;</w:t>
            </w:r>
          </w:p>
          <w:p w:rsidR="00C2718E" w:rsidRPr="00514E25" w:rsidRDefault="00C2718E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2023 год </w:t>
            </w:r>
            <w:r w:rsidR="00D35FEE" w:rsidRPr="00514E25">
              <w:t xml:space="preserve"> </w:t>
            </w:r>
            <w:r w:rsidRPr="00514E25">
              <w:t xml:space="preserve">– </w:t>
            </w:r>
            <w:r w:rsidR="00D35FEE" w:rsidRPr="00514E25">
              <w:t xml:space="preserve"> </w:t>
            </w:r>
            <w:r w:rsidR="00450D58" w:rsidRPr="00514E25">
              <w:t xml:space="preserve">  </w:t>
            </w:r>
            <w:r w:rsidRPr="00514E25">
              <w:t>000,00000 тыс. руб.</w:t>
            </w:r>
          </w:p>
          <w:p w:rsidR="004B5F13" w:rsidRPr="00514E25" w:rsidRDefault="004B5F13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 - местного бюджета –</w:t>
            </w:r>
            <w:r w:rsidR="00D35FEE" w:rsidRPr="00514E25">
              <w:t xml:space="preserve">13 914,99915 </w:t>
            </w:r>
            <w:r w:rsidRPr="00514E25">
              <w:t>тыс. рублей, из них по годам:</w:t>
            </w:r>
          </w:p>
          <w:p w:rsidR="00450D58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2017 год –</w:t>
            </w:r>
            <w:r w:rsidR="004C5E99" w:rsidRPr="00514E25">
              <w:t> 8 195,19335</w:t>
            </w:r>
            <w:r w:rsidRPr="00514E25">
              <w:t xml:space="preserve"> </w:t>
            </w:r>
            <w:r w:rsidR="00450D58" w:rsidRPr="00514E25">
              <w:t>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2018 год –</w:t>
            </w:r>
            <w:r w:rsidR="004C5E99" w:rsidRPr="00514E25">
              <w:t> 3 7</w:t>
            </w:r>
            <w:r w:rsidR="00D35FEE" w:rsidRPr="00514E25">
              <w:t>74</w:t>
            </w:r>
            <w:r w:rsidR="004C5E99" w:rsidRPr="00514E25">
              <w:t>,80580</w:t>
            </w:r>
            <w:r w:rsidRPr="00514E25">
              <w:t xml:space="preserve"> </w:t>
            </w:r>
            <w:r w:rsidR="00450D58" w:rsidRPr="00514E25">
              <w:t>тыс. руб.;</w:t>
            </w:r>
          </w:p>
          <w:p w:rsidR="00450D58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2019 год –</w:t>
            </w:r>
            <w:r w:rsidR="004C5E99" w:rsidRPr="00514E25">
              <w:t> </w:t>
            </w:r>
            <w:r w:rsidR="00450D58" w:rsidRPr="00514E25">
              <w:t xml:space="preserve">   </w:t>
            </w:r>
            <w:r w:rsidR="0057227F" w:rsidRPr="00514E25">
              <w:t>778</w:t>
            </w:r>
            <w:r w:rsidR="004C5E99" w:rsidRPr="00514E25">
              <w:t>,00000</w:t>
            </w:r>
            <w:r w:rsidRPr="00514E25">
              <w:t xml:space="preserve"> </w:t>
            </w:r>
            <w:r w:rsidR="00450D58" w:rsidRPr="00514E25">
              <w:t>тыс. руб.;</w:t>
            </w:r>
          </w:p>
          <w:p w:rsidR="00450D58" w:rsidRPr="00514E25" w:rsidRDefault="004B5F13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2020 год –</w:t>
            </w:r>
            <w:r w:rsidR="004C5E99" w:rsidRPr="00514E25">
              <w:t> </w:t>
            </w:r>
            <w:r w:rsidR="00450D58" w:rsidRPr="00514E25">
              <w:t xml:space="preserve">    </w:t>
            </w:r>
            <w:r w:rsidR="004C5E99" w:rsidRPr="00514E25">
              <w:t xml:space="preserve">389,00000 </w:t>
            </w:r>
            <w:r w:rsidR="00450D58" w:rsidRPr="00514E25">
              <w:t>тыс. руб.;</w:t>
            </w:r>
          </w:p>
          <w:p w:rsidR="004C5E99" w:rsidRPr="00514E25" w:rsidRDefault="004C5E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2021 год</w:t>
            </w:r>
            <w:r w:rsidR="00D35FEE" w:rsidRPr="00514E25">
              <w:t xml:space="preserve"> </w:t>
            </w:r>
            <w:r w:rsidRPr="00514E25">
              <w:t xml:space="preserve"> –</w:t>
            </w:r>
            <w:r w:rsidR="00D35FEE" w:rsidRPr="00514E25">
              <w:t xml:space="preserve"> </w:t>
            </w:r>
            <w:r w:rsidRPr="00514E25">
              <w:t xml:space="preserve"> </w:t>
            </w:r>
            <w:r w:rsidR="00450D58" w:rsidRPr="00514E25">
              <w:t xml:space="preserve">   </w:t>
            </w:r>
            <w:r w:rsidRPr="00514E25">
              <w:t>0</w:t>
            </w:r>
            <w:r w:rsidR="00C2718E" w:rsidRPr="00514E25">
              <w:t>00</w:t>
            </w:r>
            <w:r w:rsidRPr="00514E25">
              <w:t>,00000 тыс. руб.;</w:t>
            </w:r>
          </w:p>
          <w:p w:rsidR="004C5E99" w:rsidRPr="00514E25" w:rsidRDefault="004C5E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>2022 год</w:t>
            </w:r>
            <w:r w:rsidR="00D35FEE" w:rsidRPr="00514E25">
              <w:t xml:space="preserve"> </w:t>
            </w:r>
            <w:r w:rsidRPr="00514E25">
              <w:t xml:space="preserve"> –</w:t>
            </w:r>
            <w:r w:rsidR="00D35FEE" w:rsidRPr="00514E25">
              <w:t xml:space="preserve"> </w:t>
            </w:r>
            <w:r w:rsidRPr="00514E25">
              <w:t xml:space="preserve"> </w:t>
            </w:r>
            <w:r w:rsidR="00450D58" w:rsidRPr="00514E25">
              <w:t xml:space="preserve">   </w:t>
            </w:r>
            <w:r w:rsidR="00D35FEE" w:rsidRPr="00514E25">
              <w:t xml:space="preserve">389,00000 </w:t>
            </w:r>
            <w:r w:rsidRPr="00514E25">
              <w:t>тыс. руб.;</w:t>
            </w:r>
          </w:p>
          <w:p w:rsidR="004C5E99" w:rsidRPr="00514E25" w:rsidRDefault="004C5E99" w:rsidP="00514E25">
            <w:pPr>
              <w:tabs>
                <w:tab w:val="left" w:pos="313"/>
              </w:tabs>
              <w:suppressAutoHyphens/>
              <w:ind w:left="34"/>
            </w:pPr>
            <w:r w:rsidRPr="00514E25">
              <w:t xml:space="preserve">2023 год </w:t>
            </w:r>
            <w:r w:rsidR="00D35FEE" w:rsidRPr="00514E25">
              <w:t xml:space="preserve"> </w:t>
            </w:r>
            <w:r w:rsidRPr="00514E25">
              <w:t xml:space="preserve">– </w:t>
            </w:r>
            <w:r w:rsidR="00D35FEE" w:rsidRPr="00514E25">
              <w:t xml:space="preserve"> </w:t>
            </w:r>
            <w:r w:rsidR="002C6CAB" w:rsidRPr="00514E25">
              <w:t xml:space="preserve">   </w:t>
            </w:r>
            <w:r w:rsidR="00D35FEE" w:rsidRPr="00514E25">
              <w:t xml:space="preserve">389,00000 </w:t>
            </w:r>
            <w:r w:rsidRPr="00514E25">
              <w:t>тыс. руб.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Прогноз ожидаемых</w:t>
            </w:r>
            <w:r w:rsidR="00B57E5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результатов реализации Подпрограммы 2</w:t>
            </w:r>
          </w:p>
        </w:tc>
        <w:tc>
          <w:tcPr>
            <w:tcW w:w="6379" w:type="dxa"/>
          </w:tcPr>
          <w:p w:rsidR="004861BB" w:rsidRPr="00514E25" w:rsidRDefault="004861BB" w:rsidP="00514E25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</w:pPr>
            <w:r w:rsidRPr="00514E25">
              <w:t>1) сокращение времени реагирования на угрозу возникновения либо возникновение рисков безопасности жизнедеятельности населения и коммунальной инфраструктуры (правонарушений, преступлений, чрезвычайных ситуаций, других кризисных ситуаций и происшествий);</w:t>
            </w:r>
          </w:p>
          <w:p w:rsidR="004861BB" w:rsidRPr="00514E25" w:rsidRDefault="004861BB" w:rsidP="00514E25">
            <w:pPr>
              <w:widowControl w:val="0"/>
              <w:tabs>
                <w:tab w:val="left" w:pos="-108"/>
                <w:tab w:val="left" w:pos="317"/>
                <w:tab w:val="left" w:pos="6129"/>
              </w:tabs>
              <w:suppressAutoHyphens/>
              <w:autoSpaceDE w:val="0"/>
              <w:autoSpaceDN w:val="0"/>
              <w:adjustRightInd w:val="0"/>
              <w:ind w:left="34" w:right="141"/>
              <w:contextualSpacing/>
              <w:jc w:val="both"/>
            </w:pPr>
            <w:r w:rsidRPr="00514E25">
              <w:t>2) улучшение межведомственного 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      </w:r>
          </w:p>
          <w:p w:rsidR="004B5F13" w:rsidRPr="00514E25" w:rsidRDefault="004861BB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3) повышение охвата и прикрытия территории Вилючинского городского округа средствами АПК «Безопасный город»;</w:t>
            </w:r>
          </w:p>
        </w:tc>
      </w:tr>
    </w:tbl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6D5334" w:rsidRDefault="004B5F13" w:rsidP="006D5334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7.1.  Технико – экономическое обоснование  Подпрограммы 2.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392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 xml:space="preserve">Подпрограмма 2 разработана в качестве инструмента развития АПК «Безопасный город» в порядке реализации на территории Вилючинского городского округа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ситуаций», поручения Президента Российской Федерации от 27.05.2014 № Пр-1175 «О принятии мер, направленных на развитие аппаратно-программных комплексов «Безопасный город», Федеральных законов от09.02.2007 № 16-ФЗ «О транспортной безопасности», от 21.11.2011 № 958 «О системе обеспечения вызова экстренных оперативных служб по единому номеру </w:t>
      </w:r>
      <w:r w:rsidRPr="00514E25">
        <w:lastRenderedPageBreak/>
        <w:t xml:space="preserve">«112» 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распоряжения Правительства Российской Федерации от 03.12.2014 № 2446-р «Об утверждении Концепции построения и развития аппаратно-программного комплекса «Безопасный город». 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В основе Подпрограммы 2 лежит комплексный подход, направленный на оптимизацию бюджетных расходов и достижение социально-экономического эффекта при создании и развитии автоматизированных систем обеспечения общественной безопасности в рамках АПК «Безопасный город» на территории Вилючинского городского округа.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АПК «Безопасный город» представляет собой аппаратно-программный комплекс (комплекс автоматизированных систем обеспечения общественной безопасности), включающий в себя системы автоматизации деятельности едино</w:t>
      </w:r>
      <w:r w:rsidR="004861BB" w:rsidRPr="00514E25">
        <w:t>й</w:t>
      </w:r>
      <w:r w:rsidRPr="00514E25">
        <w:t xml:space="preserve"> дежурно-диспетчерской службы (далее – ЕДДС) Вилючинского городского округа, муниципальных служб различных направлений, систем приема и обработки сообщений, систем обеспечения вызова экстренных и других служб различных направлений деятельности, систем мониторинга, прогнозирования, оповещения и управления всеми видами рисков и угроз, свойственных территории Вилючинского городского округа.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Основными рисками и угрозами общественной безопасности, свойственными территории Вилючинского городского округа, являются повышенная сейсмическая активность, правонарушения в общественных местах, дорожно-транспортные происшествия,  риск радиационной опасности.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На территории Вилючинского городского округа проведена определенная работа по развитию отдельных сегментов АПК «Безопасный город», нацеленных на мониторинг и снижение указанных рисков и угроз. Проведены мероприятия по установке систем видеонаблюдения в общественных местах, а также установке систем видеонаблюдения, охранной сигнализации и систем контроля доступа на объектах социальной сферы. Создан центр обработки вызовов системы-112 на территории Вилючинского городского округа. Установлены средства пожарной сигнализации на объектах социальной сферы.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>Целесообразность реализации Подпрограммы 2 как инструмента дальнейшего развития АПК «Безопасный город» заключается в решении ряда имеющихся проблем в области развития автоматизированных систем обеспечения общественной безопасности на территории Вилючинского городского округа и достижении ряда социально-значимых показателей.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28"/>
        <w:jc w:val="both"/>
      </w:pPr>
      <w:r w:rsidRPr="00514E25">
        <w:t xml:space="preserve">Конечным результатом реализации Подпрограммы 2 должно стать повышение общественной безопасности и снижение рисков для населения Вилючинского городского округа, а также снижение социальной </w:t>
      </w:r>
      <w:r w:rsidRPr="00514E25">
        <w:lastRenderedPageBreak/>
        <w:t>напряженности, вызванной повышенным уровнем таких рисков и замедленным реагированием на кризисные ситуации и происшествия.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925731" w:rsidRDefault="00925731" w:rsidP="00925731">
      <w:pPr>
        <w:suppressAutoHyphens/>
        <w:spacing w:line="240" w:lineRule="auto"/>
        <w:ind w:left="0"/>
        <w:jc w:val="center"/>
        <w:rPr>
          <w:b/>
        </w:rPr>
      </w:pPr>
    </w:p>
    <w:p w:rsidR="004B5F13" w:rsidRPr="00925731" w:rsidRDefault="004B5F13" w:rsidP="00925731">
      <w:pPr>
        <w:suppressAutoHyphens/>
        <w:spacing w:line="240" w:lineRule="auto"/>
        <w:ind w:left="0"/>
        <w:jc w:val="center"/>
        <w:rPr>
          <w:b/>
        </w:rPr>
      </w:pPr>
      <w:r w:rsidRPr="006D5334">
        <w:rPr>
          <w:b/>
        </w:rPr>
        <w:t>7.2. Основные цели, задачи и основные мероприятия  Подпрограммы 2.</w:t>
      </w:r>
    </w:p>
    <w:p w:rsidR="004B5F13" w:rsidRPr="00514E25" w:rsidRDefault="00074FB3" w:rsidP="00514E25">
      <w:pPr>
        <w:pStyle w:val="ConsPlusNormal"/>
        <w:tabs>
          <w:tab w:val="left" w:pos="1276"/>
        </w:tabs>
        <w:suppressAutoHyphens/>
        <w:ind w:firstLine="851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7.2.1.  Целью реализации Подпрограммы 2 являе</w:t>
      </w:r>
      <w:r w:rsidR="004B5F13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тся:</w:t>
      </w:r>
    </w:p>
    <w:p w:rsidR="00074FB3" w:rsidRPr="00514E25" w:rsidRDefault="00E25F06" w:rsidP="00514E25">
      <w:pPr>
        <w:widowControl w:val="0"/>
        <w:tabs>
          <w:tab w:val="left" w:pos="527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  <w:r w:rsidRPr="00514E25">
        <w:t xml:space="preserve">- </w:t>
      </w:r>
      <w:r w:rsidR="00074FB3" w:rsidRPr="00514E25">
        <w:t xml:space="preserve">создание единой информационной среды автоматизированного управления угрозами и рисками общественной безопасности на территории  Вилючинского городского округа; </w:t>
      </w:r>
    </w:p>
    <w:p w:rsidR="004B5F13" w:rsidRPr="00514E25" w:rsidRDefault="004B5F13" w:rsidP="00514E25">
      <w:pPr>
        <w:pStyle w:val="ConsPlusNormal"/>
        <w:tabs>
          <w:tab w:val="left" w:pos="1276"/>
        </w:tabs>
        <w:suppressAutoHyphens/>
        <w:ind w:firstLine="851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7.2.2. Д</w:t>
      </w:r>
      <w:r w:rsidR="006D5334">
        <w:rPr>
          <w:rFonts w:ascii="Times New Roman" w:eastAsiaTheme="minorHAnsi" w:hAnsi="Times New Roman" w:cs="Times New Roman"/>
          <w:sz w:val="28"/>
          <w:szCs w:val="28"/>
          <w:lang w:eastAsia="en-US"/>
        </w:rPr>
        <w:t>ля достижения поставленной</w:t>
      </w:r>
      <w:r w:rsidR="00E25F0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цели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необходимо выполнение </w:t>
      </w:r>
      <w:r w:rsidR="00E25F0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следующей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задач</w:t>
      </w:r>
      <w:r w:rsidR="00E25F0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74FB3" w:rsidRPr="00514E25" w:rsidRDefault="00E25F06" w:rsidP="00514E25">
      <w:pPr>
        <w:tabs>
          <w:tab w:val="left" w:pos="459"/>
        </w:tabs>
        <w:suppressAutoHyphens/>
        <w:spacing w:line="240" w:lineRule="auto"/>
        <w:ind w:left="0" w:firstLine="851"/>
        <w:jc w:val="both"/>
      </w:pPr>
      <w:r w:rsidRPr="00514E25">
        <w:t>- п</w:t>
      </w:r>
      <w:r w:rsidR="00074FB3" w:rsidRPr="00514E25">
        <w:t>овышение оснащенности современными программно - техническими средствами и системами связи органов повседневного управления Вилючинского звена Камчатской территориальной подсистемы Единой государственной системы предупреждения и ликвидации чрезвычайных ситуаций (далее – Вилючинского звена Камчатской ТП РСЧС).</w:t>
      </w:r>
    </w:p>
    <w:p w:rsidR="004B5F13" w:rsidRPr="00514E25" w:rsidRDefault="004B5F13" w:rsidP="00514E25">
      <w:pPr>
        <w:pStyle w:val="ConsPlusNormal"/>
        <w:suppressAutoHyphens/>
        <w:ind w:firstLine="851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7.2.3. Основные мероприятия Подпрограммы 2:</w:t>
      </w:r>
    </w:p>
    <w:p w:rsidR="00E25F06" w:rsidRPr="00514E25" w:rsidRDefault="00E25F06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1) развитие комплексной системы экстренного оповещения населения об угрозе возникновения или о возникновении чрезвычайных ситуаций на территории Вилючинского городского округа;</w:t>
      </w:r>
    </w:p>
    <w:p w:rsidR="00E25F06" w:rsidRPr="00514E25" w:rsidRDefault="00E25F06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2) оборудование техническими средствами безопасности мест массового пребывания людей на территории Вилючинского городского округа с выводом информации в ЕДДС. Обеспечение доступа к видеопотокам и тревожным сообщениям для дежурных частей ОМВД России ЗАТО г. Вилючинска и отделом ФСБ России ЗАТО г. Вилючинска;</w:t>
      </w:r>
    </w:p>
    <w:p w:rsidR="00E25F06" w:rsidRPr="00514E25" w:rsidRDefault="00E25F06" w:rsidP="00514E25">
      <w:pPr>
        <w:pStyle w:val="11"/>
        <w:shd w:val="clear" w:color="auto" w:fill="auto"/>
        <w:tabs>
          <w:tab w:val="left" w:pos="-250"/>
          <w:tab w:val="left" w:pos="317"/>
          <w:tab w:val="left" w:pos="635"/>
        </w:tabs>
        <w:suppressAutoHyphens/>
        <w:spacing w:line="240" w:lineRule="auto"/>
        <w:ind w:right="-1"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3) развитие и содержание систем обеспечения комплексной безопасности в муниципальных учреждениях социальной сферы на территории</w:t>
      </w:r>
      <w:r w:rsidR="006D5334">
        <w:rPr>
          <w:rFonts w:eastAsiaTheme="minorHAnsi"/>
          <w:spacing w:val="0"/>
          <w:sz w:val="28"/>
          <w:szCs w:val="28"/>
        </w:rPr>
        <w:t xml:space="preserve"> Вилючинского городского округа. Ц</w:t>
      </w:r>
      <w:r w:rsidRPr="00514E25">
        <w:rPr>
          <w:rFonts w:eastAsiaTheme="minorHAnsi"/>
          <w:spacing w:val="0"/>
          <w:sz w:val="28"/>
          <w:szCs w:val="28"/>
        </w:rPr>
        <w:t>ентрализация сбора данных с объектовых систем комплексной безопасности и монит</w:t>
      </w:r>
      <w:r w:rsidR="006D5334">
        <w:rPr>
          <w:rFonts w:eastAsiaTheme="minorHAnsi"/>
          <w:spacing w:val="0"/>
          <w:sz w:val="28"/>
          <w:szCs w:val="28"/>
        </w:rPr>
        <w:t>оринга в АПК «Безопасный город». В</w:t>
      </w:r>
      <w:r w:rsidRPr="00514E25">
        <w:rPr>
          <w:rFonts w:eastAsiaTheme="minorHAnsi"/>
          <w:spacing w:val="0"/>
          <w:sz w:val="28"/>
          <w:szCs w:val="28"/>
        </w:rPr>
        <w:t>ыполнение работ по капитальному ремонту зданий и сооружений муниципальных  учреждений социальной сферы</w:t>
      </w:r>
      <w:r w:rsidR="006D5334">
        <w:rPr>
          <w:rFonts w:eastAsiaTheme="minorHAnsi"/>
          <w:spacing w:val="0"/>
          <w:sz w:val="28"/>
          <w:szCs w:val="28"/>
        </w:rPr>
        <w:t xml:space="preserve"> на территории Вилючинского городского округа</w:t>
      </w:r>
      <w:r w:rsidRPr="00514E25">
        <w:rPr>
          <w:rFonts w:eastAsiaTheme="minorHAnsi"/>
          <w:spacing w:val="0"/>
          <w:sz w:val="28"/>
          <w:szCs w:val="28"/>
        </w:rPr>
        <w:t>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-250"/>
          <w:tab w:val="left" w:pos="317"/>
          <w:tab w:val="left" w:pos="635"/>
        </w:tabs>
        <w:suppressAutoHyphens/>
        <w:spacing w:line="240" w:lineRule="auto"/>
        <w:ind w:right="-1"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7.2.4. Подпрограмма 2 реализуется за счет средств краевого и местного бюджетов, объем бюджетных ассигнований на финансовое обеспечение муниципальной Программы утверждается решением Думы Вилючинского городского округа о местном бюджете на очередной финансовый год и на плановый период.</w:t>
      </w:r>
    </w:p>
    <w:p w:rsidR="00674E69" w:rsidRPr="00514E25" w:rsidRDefault="00674E69" w:rsidP="00514E25">
      <w:pPr>
        <w:pStyle w:val="11"/>
        <w:shd w:val="clear" w:color="auto" w:fill="auto"/>
        <w:tabs>
          <w:tab w:val="left" w:pos="-250"/>
          <w:tab w:val="left" w:pos="317"/>
          <w:tab w:val="left" w:pos="635"/>
        </w:tabs>
        <w:suppressAutoHyphens/>
        <w:spacing w:line="240" w:lineRule="auto"/>
        <w:ind w:right="-1"/>
        <w:rPr>
          <w:rFonts w:eastAsiaTheme="minorHAnsi"/>
          <w:spacing w:val="0"/>
          <w:sz w:val="28"/>
          <w:szCs w:val="28"/>
        </w:rPr>
      </w:pPr>
    </w:p>
    <w:p w:rsidR="004B5F13" w:rsidRPr="006D5334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7.3.</w:t>
      </w:r>
      <w:r w:rsidR="00E25F06" w:rsidRPr="006D5334">
        <w:rPr>
          <w:rFonts w:eastAsiaTheme="minorHAnsi"/>
          <w:b/>
          <w:spacing w:val="0"/>
          <w:sz w:val="28"/>
          <w:szCs w:val="28"/>
        </w:rPr>
        <w:t xml:space="preserve"> </w:t>
      </w:r>
      <w:r w:rsidRPr="006D5334">
        <w:rPr>
          <w:rFonts w:eastAsiaTheme="minorHAnsi"/>
          <w:b/>
          <w:spacing w:val="0"/>
          <w:sz w:val="28"/>
          <w:szCs w:val="28"/>
        </w:rPr>
        <w:t>Перечень мероприятий Подпрограммы 2, сроки реализации, объемы и источники финансирования, главные распорядители (распорядители) средств Подпрограммы 2.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7.3.1.</w:t>
      </w:r>
      <w:r w:rsidRPr="00514E25">
        <w:rPr>
          <w:rFonts w:eastAsiaTheme="minorHAnsi"/>
          <w:spacing w:val="0"/>
          <w:sz w:val="28"/>
          <w:szCs w:val="28"/>
        </w:rPr>
        <w:tab/>
        <w:t xml:space="preserve"> Перечень мероприятий Подпрограммы 2, а также информация о </w:t>
      </w:r>
      <w:r w:rsidRPr="00514E25">
        <w:rPr>
          <w:rFonts w:eastAsiaTheme="minorHAnsi"/>
          <w:spacing w:val="0"/>
          <w:sz w:val="28"/>
          <w:szCs w:val="28"/>
        </w:rPr>
        <w:lastRenderedPageBreak/>
        <w:t>сроках реализации, объемах и источниках финансирования, главных распорядителях средств Подпрограммы 2 приведены в приложении № 1 к  Программе.</w:t>
      </w:r>
    </w:p>
    <w:p w:rsidR="004B5F13" w:rsidRPr="00514E25" w:rsidRDefault="004B5F13" w:rsidP="00925731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7.3.2.  Срок реализации  Подпрограммы 2 устанавливается на 2017 - 202</w:t>
      </w:r>
      <w:r w:rsidR="0057227F" w:rsidRPr="00514E25">
        <w:rPr>
          <w:rFonts w:eastAsiaTheme="minorHAnsi"/>
          <w:spacing w:val="0"/>
          <w:sz w:val="28"/>
          <w:szCs w:val="28"/>
        </w:rPr>
        <w:t>3</w:t>
      </w:r>
      <w:r w:rsidRPr="00514E25">
        <w:rPr>
          <w:rFonts w:eastAsiaTheme="minorHAnsi"/>
          <w:spacing w:val="0"/>
          <w:sz w:val="28"/>
          <w:szCs w:val="28"/>
        </w:rPr>
        <w:t xml:space="preserve"> годы.</w:t>
      </w:r>
    </w:p>
    <w:p w:rsidR="004B5F13" w:rsidRPr="006D5334" w:rsidRDefault="004B5F13" w:rsidP="006D5334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7.4.</w:t>
      </w:r>
      <w:r w:rsidR="00E25F06" w:rsidRPr="006D5334">
        <w:rPr>
          <w:rFonts w:eastAsiaTheme="minorHAnsi"/>
          <w:b/>
          <w:spacing w:val="0"/>
          <w:sz w:val="28"/>
          <w:szCs w:val="28"/>
        </w:rPr>
        <w:t xml:space="preserve"> </w:t>
      </w:r>
      <w:r w:rsidRPr="006D5334">
        <w:rPr>
          <w:rFonts w:eastAsiaTheme="minorHAnsi"/>
          <w:b/>
          <w:spacing w:val="0"/>
          <w:sz w:val="28"/>
          <w:szCs w:val="28"/>
        </w:rPr>
        <w:t>Прогноз ожидаемых результатов реализации Подпрограммы 2</w:t>
      </w:r>
    </w:p>
    <w:p w:rsidR="004B5F13" w:rsidRPr="006D5334" w:rsidRDefault="004B5F13" w:rsidP="006D5334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и критерии оценки  эффективности ее реализации.</w:t>
      </w:r>
    </w:p>
    <w:p w:rsidR="006D5334" w:rsidRDefault="006D5334" w:rsidP="00514E25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  <w:r w:rsidRPr="00514E25">
        <w:t>7.4.1. В результате реализации Подпрограммы 2 будут достигнуты следующие конечные результаты:</w:t>
      </w:r>
    </w:p>
    <w:p w:rsidR="00E25F06" w:rsidRPr="00514E25" w:rsidRDefault="00E25F06" w:rsidP="00514E25">
      <w:pPr>
        <w:widowControl w:val="0"/>
        <w:tabs>
          <w:tab w:val="left" w:pos="317"/>
          <w:tab w:val="left" w:pos="6129"/>
        </w:tabs>
        <w:suppressAutoHyphens/>
        <w:autoSpaceDE w:val="0"/>
        <w:autoSpaceDN w:val="0"/>
        <w:adjustRightInd w:val="0"/>
        <w:spacing w:line="240" w:lineRule="auto"/>
        <w:ind w:left="0" w:right="141" w:firstLine="851"/>
        <w:contextualSpacing/>
        <w:jc w:val="both"/>
      </w:pPr>
      <w:r w:rsidRPr="00514E25">
        <w:t>1) сокращение времени реагирования на угрозу возникновения либо возникновение рисков безопасности жизнедеятельности населения и коммунальной инфраструктуры (правонарушений, преступлений, чрезвычайных ситуаций, других кризисных ситуаций и происшествий);</w:t>
      </w:r>
    </w:p>
    <w:p w:rsidR="00E25F06" w:rsidRPr="00514E25" w:rsidRDefault="00E25F06" w:rsidP="00514E25">
      <w:pPr>
        <w:widowControl w:val="0"/>
        <w:tabs>
          <w:tab w:val="left" w:pos="317"/>
          <w:tab w:val="left" w:pos="6129"/>
        </w:tabs>
        <w:suppressAutoHyphens/>
        <w:autoSpaceDE w:val="0"/>
        <w:autoSpaceDN w:val="0"/>
        <w:adjustRightInd w:val="0"/>
        <w:spacing w:line="240" w:lineRule="auto"/>
        <w:ind w:left="0" w:right="141" w:firstLine="851"/>
        <w:contextualSpacing/>
        <w:jc w:val="both"/>
      </w:pPr>
      <w:r w:rsidRPr="00514E25">
        <w:t>2) улучшение межведомственного взаимодействия, координации сил и средств при решении задач по предупреждению и ликвидации последствий преступлений, правонарушений, кризисных ситуаций и происшествий;</w:t>
      </w:r>
    </w:p>
    <w:p w:rsidR="00E25F06" w:rsidRPr="00514E25" w:rsidRDefault="00E25F06" w:rsidP="00514E25">
      <w:pPr>
        <w:tabs>
          <w:tab w:val="left" w:pos="527"/>
          <w:tab w:val="left" w:pos="993"/>
        </w:tabs>
        <w:suppressAutoHyphens/>
        <w:spacing w:line="240" w:lineRule="auto"/>
        <w:ind w:left="0" w:firstLine="851"/>
        <w:contextualSpacing/>
        <w:jc w:val="both"/>
      </w:pPr>
      <w:r w:rsidRPr="00514E25">
        <w:t>3) повышение охвата и прикрытия территории Вилючинского городского округа средствами АПК «Безопасный город».</w:t>
      </w:r>
    </w:p>
    <w:p w:rsidR="004B5F13" w:rsidRPr="00514E25" w:rsidRDefault="004B5F13" w:rsidP="00514E25">
      <w:pPr>
        <w:tabs>
          <w:tab w:val="left" w:pos="527"/>
          <w:tab w:val="left" w:pos="993"/>
        </w:tabs>
        <w:suppressAutoHyphens/>
        <w:spacing w:line="240" w:lineRule="auto"/>
        <w:ind w:left="0" w:firstLine="851"/>
        <w:contextualSpacing/>
        <w:jc w:val="both"/>
      </w:pPr>
      <w:r w:rsidRPr="00514E25">
        <w:t>7.4.2.  Прогноз ожидаемых результатов реализации Подпрограммы 2, каковыми являются запланированные целевые показатели (индикаторы) Подпрограммы 2, а также запланированные к реализации основные мероприятия Подпрограммы 2, представлены в приложении № 2 к Программе.</w:t>
      </w:r>
    </w:p>
    <w:p w:rsidR="006D5334" w:rsidRDefault="006D5334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</w:p>
    <w:p w:rsidR="004B5F13" w:rsidRPr="006D5334" w:rsidRDefault="004B5F13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6D5334">
        <w:rPr>
          <w:rFonts w:eastAsiaTheme="minorHAnsi"/>
          <w:bCs w:val="0"/>
          <w:spacing w:val="0"/>
          <w:sz w:val="28"/>
          <w:szCs w:val="28"/>
        </w:rPr>
        <w:t>7.5. Система организации выполнения Подпрограммы 2 и контроля за исполнением программных мероприятий.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2910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ab/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7.5.1.  Муниципальным заказчиком – координатором Подпрограммы 2 является администрация Вилю</w:t>
      </w:r>
      <w:r w:rsidRPr="00514E25">
        <w:rPr>
          <w:rFonts w:eastAsiaTheme="minorHAnsi"/>
          <w:spacing w:val="0"/>
          <w:sz w:val="28"/>
          <w:szCs w:val="28"/>
        </w:rPr>
        <w:softHyphen/>
        <w:t>чинского городского округа в лице МКУ УЗЧС.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134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7.5.2. </w:t>
      </w:r>
      <w:r w:rsidRPr="00514E25">
        <w:rPr>
          <w:rFonts w:eastAsiaTheme="minorHAnsi"/>
          <w:spacing w:val="0"/>
          <w:sz w:val="28"/>
          <w:szCs w:val="28"/>
        </w:rPr>
        <w:tab/>
        <w:t>В процессе реализации Подпрограммы  2 муниципальный заказчик-координатор осу</w:t>
      </w:r>
      <w:r w:rsidRPr="00514E25">
        <w:rPr>
          <w:rFonts w:eastAsiaTheme="minorHAnsi"/>
          <w:spacing w:val="0"/>
          <w:sz w:val="28"/>
          <w:szCs w:val="28"/>
        </w:rPr>
        <w:softHyphen/>
        <w:t>ществляет следующие полномочия: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организует реализацию Подпрограммы 2;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- </w:t>
      </w:r>
      <w:r w:rsidRPr="00514E25">
        <w:rPr>
          <w:rFonts w:eastAsiaTheme="minorHAnsi"/>
          <w:spacing w:val="0"/>
          <w:sz w:val="28"/>
          <w:szCs w:val="28"/>
        </w:rPr>
        <w:tab/>
        <w:t>несет ответственность за достижение целевых показателей Подпрограммы 2, а также конечных результатов ее реализации;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запрашивает у участников сведения, необходимые для проведения мониторинга и подготовки годового отчета;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готовит совместно с участниками Подпрограммы 2 годовой отчет о ходе реализации и об оценке эффективности Подпрограммы 2;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готовит предложения о внесении изменений в Подпрограмму 2;</w:t>
      </w:r>
    </w:p>
    <w:p w:rsidR="00F53F8E" w:rsidRPr="00514E25" w:rsidRDefault="00F53F8E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 размещает и несет ответственность за достоверность и своевременность размещения Подпрограммы  2</w:t>
      </w:r>
      <w:r w:rsidR="00E25F0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 xml:space="preserve">в общедоступном </w:t>
      </w:r>
      <w:r w:rsidRPr="00514E25">
        <w:rPr>
          <w:rFonts w:eastAsiaTheme="minorHAnsi"/>
          <w:spacing w:val="0"/>
          <w:sz w:val="28"/>
          <w:szCs w:val="28"/>
        </w:rPr>
        <w:lastRenderedPageBreak/>
        <w:t>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городского округа в информационно-телекоммуникационной сети «Интернет».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ab/>
        <w:t>7.5.3. Разработку, организацию и реализацию Подпрограммы 2 осуществляют по направлениям: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администрация Вилючинского городского округа в лице МКУ УЗЧС;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- отдел </w:t>
      </w:r>
      <w:r w:rsidR="0057227F" w:rsidRPr="00514E25">
        <w:rPr>
          <w:rFonts w:eastAsiaTheme="minorHAnsi"/>
          <w:spacing w:val="0"/>
          <w:sz w:val="28"/>
          <w:szCs w:val="28"/>
        </w:rPr>
        <w:t>образования а</w:t>
      </w:r>
      <w:r w:rsidRPr="00514E25">
        <w:rPr>
          <w:rFonts w:eastAsiaTheme="minorHAnsi"/>
          <w:spacing w:val="0"/>
          <w:sz w:val="28"/>
          <w:szCs w:val="28"/>
        </w:rPr>
        <w:t>дминистрации Вилючинского городского округа.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7.5.4. Главные распорядители (распорядители) бюджетных средств Подпрограммы 2</w:t>
      </w:r>
      <w:r w:rsidR="00EE3A7A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являются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ственными за выполнение программных мероприятий и рациональное исполь</w:t>
      </w:r>
      <w:r w:rsidRPr="00514E25">
        <w:rPr>
          <w:rFonts w:eastAsiaTheme="minorHAnsi"/>
          <w:spacing w:val="0"/>
          <w:sz w:val="28"/>
          <w:szCs w:val="28"/>
        </w:rPr>
        <w:softHyphen/>
        <w:t>зование финансовых средств, выделенных на реализацию Подпрограммы 2.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7.5.5.</w:t>
      </w:r>
      <w:r w:rsidR="0057227F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Главные распорядители (распорядители) бюджетных средств Подпрограммы  2 несут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ственность за ее реализацию, предоставление отчетности  и за своевременную подачу заявок на финансирование.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7.5.6.  Контроль </w:t>
      </w:r>
      <w:r w:rsidR="00EE3A7A" w:rsidRPr="00514E25">
        <w:rPr>
          <w:rFonts w:eastAsiaTheme="minorHAnsi"/>
          <w:spacing w:val="0"/>
          <w:sz w:val="28"/>
          <w:szCs w:val="28"/>
        </w:rPr>
        <w:t>над</w:t>
      </w:r>
      <w:r w:rsidRPr="00514E25">
        <w:rPr>
          <w:rFonts w:eastAsiaTheme="minorHAnsi"/>
          <w:spacing w:val="0"/>
          <w:sz w:val="28"/>
          <w:szCs w:val="28"/>
        </w:rPr>
        <w:t xml:space="preserve"> исполнением Подпрограммы  2 в целом осуществляет</w:t>
      </w:r>
      <w:r w:rsidR="00EE3A7A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админи</w:t>
      </w:r>
      <w:r w:rsidRPr="00514E25">
        <w:rPr>
          <w:rFonts w:eastAsiaTheme="minorHAnsi"/>
          <w:spacing w:val="0"/>
          <w:sz w:val="28"/>
          <w:szCs w:val="28"/>
        </w:rPr>
        <w:softHyphen/>
        <w:t>страция Вилючинского городского округа в лице МКУ УЗЧС.</w:t>
      </w:r>
    </w:p>
    <w:p w:rsidR="004B5F13" w:rsidRPr="00514E25" w:rsidRDefault="004B5F13" w:rsidP="00514E25">
      <w:pPr>
        <w:pStyle w:val="1"/>
        <w:suppressAutoHyphens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</w:p>
    <w:p w:rsidR="004B5F13" w:rsidRPr="006D5334" w:rsidRDefault="004B5F13" w:rsidP="006D5334">
      <w:pPr>
        <w:pStyle w:val="1"/>
        <w:suppressAutoHyphens/>
        <w:spacing w:before="0" w:after="0"/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</w:pPr>
      <w:r w:rsidRPr="006D5334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  <w:t>8. Подпрограмма 3</w:t>
      </w:r>
      <w:r w:rsidR="006F3514" w:rsidRPr="006D5334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  <w:t xml:space="preserve"> </w:t>
      </w:r>
      <w:r w:rsidRPr="006D5334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  <w:t>«Профилактика правонарушений, преступлений и повышение безопасности дорожного движения в</w:t>
      </w:r>
      <w:r w:rsidR="006F3514" w:rsidRPr="006D5334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  <w:t xml:space="preserve"> </w:t>
      </w:r>
      <w:r w:rsidRPr="006D5334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  <w:t>Вилючинском городском округе»</w:t>
      </w: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977"/>
        <w:gridCol w:w="6379"/>
      </w:tblGrid>
      <w:tr w:rsidR="004B5F13" w:rsidRPr="00514E25" w:rsidTr="004B5F13">
        <w:trPr>
          <w:trHeight w:val="1115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Наименование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3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«Профилактика правонарушений, преступлений и повышение безопасности дорожного движения в</w:t>
            </w:r>
            <w:r w:rsidR="00B57E5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Вилючинском городском округе»</w:t>
            </w:r>
            <w:r w:rsidR="00B57E5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E3A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(далее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EE3A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Подпрограмма 3)</w:t>
            </w:r>
          </w:p>
        </w:tc>
      </w:tr>
      <w:tr w:rsidR="004B5F13" w:rsidRPr="00514E25" w:rsidTr="004B5F13">
        <w:trPr>
          <w:trHeight w:val="1115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Основание для разработки  Подпрограммы  3</w:t>
            </w:r>
          </w:p>
        </w:tc>
        <w:tc>
          <w:tcPr>
            <w:tcW w:w="6379" w:type="dxa"/>
          </w:tcPr>
          <w:p w:rsidR="004B5F13" w:rsidRPr="00514E25" w:rsidRDefault="00EE2B2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hyperlink r:id="rId19" w:history="1">
              <w:r w:rsidR="004B5F13" w:rsidRPr="00514E25">
                <w:t>Бюджетный кодекс</w:t>
              </w:r>
            </w:hyperlink>
            <w:r w:rsidR="004B5F13" w:rsidRPr="00514E25">
              <w:t xml:space="preserve"> Российской Федерации;</w:t>
            </w:r>
          </w:p>
          <w:p w:rsidR="004B5F13" w:rsidRPr="00514E25" w:rsidRDefault="00EE2B2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hyperlink r:id="rId20" w:history="1">
              <w:r w:rsidR="004B5F13" w:rsidRPr="00514E25">
                <w:t>Федеральный закон</w:t>
              </w:r>
            </w:hyperlink>
            <w:r w:rsidR="004B5F13" w:rsidRPr="00514E25">
              <w:t xml:space="preserve"> от 07.02.2011 № 3-ФЗ «О полиции»;</w:t>
            </w:r>
          </w:p>
          <w:p w:rsidR="004B5F13" w:rsidRPr="00514E25" w:rsidRDefault="00EE2B2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hyperlink r:id="rId21" w:history="1">
              <w:r w:rsidR="004B5F13" w:rsidRPr="00514E25">
                <w:t>Федеральный закон</w:t>
              </w:r>
            </w:hyperlink>
            <w:r w:rsidR="00EE3A7A" w:rsidRPr="00514E25">
              <w:t xml:space="preserve"> </w:t>
            </w:r>
            <w:r w:rsidR="004B5F13" w:rsidRPr="00514E25">
              <w:t>от 24.06.1999 № 120-ФЗ «Об основах системы профилактики безнадзорности и правонарушений несовершеннолетних»;</w:t>
            </w:r>
          </w:p>
          <w:p w:rsidR="004B5F13" w:rsidRPr="00514E25" w:rsidRDefault="00EE2B2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hyperlink r:id="rId22" w:history="1">
              <w:r w:rsidR="004B5F13" w:rsidRPr="00514E25">
                <w:t>Федеральный закон</w:t>
              </w:r>
            </w:hyperlink>
            <w:r w:rsidR="00EE3A7A" w:rsidRPr="00514E25">
              <w:t xml:space="preserve"> </w:t>
            </w:r>
            <w:r w:rsidR="004B5F13" w:rsidRPr="00514E25">
              <w:t>от 06.10.2003 № 131-ФЗ «Об общих принципах организации местного самоуправления в Российской Федерации»;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Перечень Поручений Президента Российской Федерации от 13.07.2007 № ПР-1293ГС;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 xml:space="preserve">Постановление администрации Вилючинского городского округа от 10.09.2013 № 1286 «Об утверждении Порядка принятия решений о </w:t>
            </w:r>
            <w:r w:rsidRPr="00514E25">
              <w:lastRenderedPageBreak/>
              <w:t>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      </w:r>
          </w:p>
        </w:tc>
      </w:tr>
      <w:tr w:rsidR="004B5F13" w:rsidRPr="00514E25" w:rsidTr="004B5F13">
        <w:trPr>
          <w:trHeight w:val="948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Муниципальный заказчик - координатор Подпрограммы  3</w:t>
            </w:r>
          </w:p>
        </w:tc>
        <w:tc>
          <w:tcPr>
            <w:tcW w:w="6379" w:type="dxa"/>
          </w:tcPr>
          <w:p w:rsidR="004B5F13" w:rsidRPr="00514E25" w:rsidRDefault="00487325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Вилючинского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4B5F13" w:rsidRPr="00514E25" w:rsidTr="004B5F13">
        <w:trPr>
          <w:trHeight w:val="823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Разработчик Подпрограммы  3</w:t>
            </w:r>
          </w:p>
        </w:tc>
        <w:tc>
          <w:tcPr>
            <w:tcW w:w="6379" w:type="dxa"/>
          </w:tcPr>
          <w:p w:rsidR="00487325" w:rsidRPr="00514E25" w:rsidRDefault="00487325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Вилючинского городского округа в лице МКУ УЗЧС.</w:t>
            </w:r>
          </w:p>
          <w:p w:rsidR="004B5F13" w:rsidRPr="00514E25" w:rsidRDefault="004B5F13" w:rsidP="00514E25">
            <w:pPr>
              <w:suppressAutoHyphens/>
              <w:ind w:left="0" w:right="363"/>
              <w:jc w:val="both"/>
            </w:pPr>
            <w:r w:rsidRPr="00514E25">
              <w:t>Отдел по работе с отдельными категориями граждан администрации Вилючинского городского округа.</w:t>
            </w:r>
          </w:p>
          <w:p w:rsidR="00674E69" w:rsidRPr="00514E25" w:rsidRDefault="00674E69" w:rsidP="00514E25">
            <w:pPr>
              <w:suppressAutoHyphens/>
              <w:ind w:left="0" w:right="-1"/>
              <w:jc w:val="both"/>
            </w:pPr>
            <w:r w:rsidRPr="00514E25">
              <w:t>Отдел образования администрации Вилючинского городского округа</w:t>
            </w:r>
            <w:r w:rsidR="0057227F" w:rsidRPr="00514E25">
              <w:t>.</w:t>
            </w:r>
          </w:p>
          <w:p w:rsidR="00674E69" w:rsidRPr="00514E25" w:rsidRDefault="00674E69" w:rsidP="00514E25">
            <w:pPr>
              <w:suppressAutoHyphens/>
              <w:ind w:left="0" w:right="363"/>
              <w:jc w:val="both"/>
            </w:pPr>
            <w:r w:rsidRPr="00514E25">
              <w:t>Отдел по управлению городским хозяйством администрации Вилючинского городского округа.</w:t>
            </w:r>
          </w:p>
        </w:tc>
      </w:tr>
      <w:tr w:rsidR="004B5F13" w:rsidRPr="00514E25" w:rsidTr="004B5F13">
        <w:trPr>
          <w:trHeight w:val="415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Исполнители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3</w:t>
            </w:r>
          </w:p>
        </w:tc>
        <w:tc>
          <w:tcPr>
            <w:tcW w:w="6379" w:type="dxa"/>
          </w:tcPr>
          <w:p w:rsidR="00674E69" w:rsidRPr="00514E25" w:rsidRDefault="00674E69" w:rsidP="00514E25">
            <w:pPr>
              <w:suppressAutoHyphens/>
              <w:ind w:left="0" w:right="363"/>
              <w:jc w:val="both"/>
            </w:pPr>
            <w:r w:rsidRPr="00514E25">
              <w:t>Отдел по работе с отдельными категориями граждан администрации Вилючинского городского округа.</w:t>
            </w:r>
          </w:p>
          <w:p w:rsidR="004B5F13" w:rsidRPr="00514E25" w:rsidRDefault="004B5F13" w:rsidP="00514E25">
            <w:pPr>
              <w:suppressAutoHyphens/>
              <w:ind w:left="0" w:right="-1"/>
              <w:jc w:val="both"/>
            </w:pPr>
            <w:r w:rsidRPr="00514E25">
              <w:t>Отдел образования администрации Вилючинского городского округа;</w:t>
            </w:r>
          </w:p>
          <w:p w:rsidR="004B5F13" w:rsidRPr="00514E25" w:rsidRDefault="004B5F13" w:rsidP="00514E25">
            <w:pPr>
              <w:suppressAutoHyphens/>
              <w:ind w:left="0" w:right="-1"/>
              <w:jc w:val="both"/>
            </w:pPr>
            <w:r w:rsidRPr="00514E25">
              <w:t xml:space="preserve">Отдел по управлению городским хозяйством администрации Вилючинского городского округа. </w:t>
            </w:r>
          </w:p>
        </w:tc>
      </w:tr>
      <w:tr w:rsidR="004B5F13" w:rsidRPr="00514E25" w:rsidTr="00EE3A7A">
        <w:trPr>
          <w:trHeight w:val="868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 xml:space="preserve">Цель 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3</w:t>
            </w:r>
          </w:p>
        </w:tc>
        <w:tc>
          <w:tcPr>
            <w:tcW w:w="6379" w:type="dxa"/>
          </w:tcPr>
          <w:p w:rsidR="004B5F13" w:rsidRPr="00514E25" w:rsidRDefault="009C4F53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Повышение эффективности профилактики правонарушений на территории Вилючинского городского округа.</w:t>
            </w:r>
          </w:p>
        </w:tc>
      </w:tr>
      <w:tr w:rsidR="004B5F13" w:rsidRPr="00514E25" w:rsidTr="004B5F13">
        <w:trPr>
          <w:trHeight w:val="698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Задач</w:t>
            </w:r>
            <w:r w:rsidR="00EE3A7A" w:rsidRPr="00514E25">
              <w:rPr>
                <w:rFonts w:eastAsiaTheme="minorHAnsi"/>
                <w:spacing w:val="0"/>
                <w:sz w:val="28"/>
                <w:szCs w:val="28"/>
              </w:rPr>
              <w:t>а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3</w:t>
            </w:r>
          </w:p>
        </w:tc>
        <w:tc>
          <w:tcPr>
            <w:tcW w:w="6379" w:type="dxa"/>
          </w:tcPr>
          <w:p w:rsidR="004B5F13" w:rsidRPr="00514E25" w:rsidRDefault="00EE3A7A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</w:t>
            </w:r>
            <w:r w:rsidR="009E1132" w:rsidRPr="00514E25">
              <w:t>.</w:t>
            </w:r>
          </w:p>
        </w:tc>
      </w:tr>
      <w:tr w:rsidR="004B5F13" w:rsidRPr="00514E25" w:rsidTr="004B5F13">
        <w:trPr>
          <w:trHeight w:val="1123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Перечень основ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ных мероприятий Подпрограммы 3</w:t>
            </w:r>
          </w:p>
        </w:tc>
        <w:tc>
          <w:tcPr>
            <w:tcW w:w="6379" w:type="dxa"/>
          </w:tcPr>
          <w:p w:rsidR="00C97C7B" w:rsidRPr="00514E25" w:rsidRDefault="00C97C7B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1) профилактика правонарушений, преступлений на территории Вилючинского городского округа;</w:t>
            </w:r>
          </w:p>
          <w:p w:rsidR="00C97C7B" w:rsidRPr="00514E25" w:rsidRDefault="00C97C7B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2) профилактика детского дорожно-транспортного травматизма в Вилючинском городском округе;</w:t>
            </w:r>
          </w:p>
          <w:p w:rsidR="00C3782F" w:rsidRPr="00514E25" w:rsidRDefault="00C97C7B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3) обеспечение безопасности на опасных участках автомобильной дороги ВГО.</w:t>
            </w:r>
          </w:p>
        </w:tc>
      </w:tr>
      <w:tr w:rsidR="004B5F13" w:rsidRPr="00514E25" w:rsidTr="004B5F13">
        <w:trPr>
          <w:trHeight w:val="934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Сроки и этапы реализации Подпрограммы 3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2017 – 20</w:t>
            </w:r>
            <w:r w:rsidR="00674E69" w:rsidRPr="00514E25">
              <w:t>2</w:t>
            </w:r>
            <w:r w:rsidR="00C3782F" w:rsidRPr="00514E25">
              <w:t>3</w:t>
            </w:r>
            <w:r w:rsidRPr="00514E25">
              <w:t xml:space="preserve"> годы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</w:tc>
      </w:tr>
      <w:tr w:rsidR="004B5F13" w:rsidRPr="00514E25" w:rsidTr="0080637F">
        <w:trPr>
          <w:trHeight w:val="2116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Объемы и источ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ники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3 в разрезе источни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ков финансиро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вания</w:t>
            </w:r>
          </w:p>
          <w:p w:rsidR="004B5F13" w:rsidRPr="00514E25" w:rsidRDefault="004B5F13" w:rsidP="00514E25">
            <w:pPr>
              <w:jc w:val="both"/>
            </w:pPr>
          </w:p>
        </w:tc>
        <w:tc>
          <w:tcPr>
            <w:tcW w:w="6379" w:type="dxa"/>
          </w:tcPr>
          <w:p w:rsidR="004B5F13" w:rsidRPr="00514E25" w:rsidRDefault="004B5F13" w:rsidP="00514E25">
            <w:pPr>
              <w:suppressAutoHyphens/>
              <w:ind w:left="0" w:right="34"/>
              <w:jc w:val="both"/>
            </w:pPr>
            <w:r w:rsidRPr="00514E25">
              <w:t xml:space="preserve">Общий объём финансирования Подпрограммы 3 </w:t>
            </w:r>
            <w:r w:rsidR="006C6F12" w:rsidRPr="00514E25">
              <w:t xml:space="preserve">по основным мероприятиям на 2017-2023 годы </w:t>
            </w:r>
            <w:r w:rsidRPr="00514E25">
              <w:t xml:space="preserve">составляет – </w:t>
            </w:r>
            <w:r w:rsidR="00D35FEE" w:rsidRPr="00514E25">
              <w:t xml:space="preserve">6 207,34610 </w:t>
            </w:r>
            <w:r w:rsidRPr="00514E25">
              <w:t>тыс. рублей, из них по годам:</w:t>
            </w:r>
          </w:p>
          <w:p w:rsidR="004B5F13" w:rsidRPr="00514E25" w:rsidRDefault="004B5F13" w:rsidP="00514E25">
            <w:pPr>
              <w:suppressAutoHyphens/>
              <w:ind w:left="34" w:right="34" w:hanging="34"/>
              <w:jc w:val="both"/>
            </w:pPr>
            <w:r w:rsidRPr="00514E25">
              <w:t xml:space="preserve">2017 год – </w:t>
            </w:r>
            <w:r w:rsidR="00C2718E" w:rsidRPr="00514E25">
              <w:t>165,20000</w:t>
            </w:r>
            <w:r w:rsidRPr="00514E25">
              <w:t xml:space="preserve"> </w:t>
            </w:r>
            <w:r w:rsidR="00450D58" w:rsidRPr="00514E25">
              <w:t>тыс. руб.</w:t>
            </w:r>
            <w:r w:rsidRPr="00514E25">
              <w:t>;</w:t>
            </w:r>
          </w:p>
          <w:p w:rsidR="004B5F13" w:rsidRPr="00514E25" w:rsidRDefault="004B5F13" w:rsidP="00514E25">
            <w:pPr>
              <w:suppressAutoHyphens/>
              <w:ind w:left="34" w:right="34" w:hanging="34"/>
              <w:jc w:val="both"/>
            </w:pPr>
            <w:r w:rsidRPr="00514E25">
              <w:t xml:space="preserve">2018 год – </w:t>
            </w:r>
            <w:r w:rsidR="00C2718E" w:rsidRPr="00514E25">
              <w:t>1 295,91548</w:t>
            </w:r>
            <w:r w:rsidRPr="00514E25">
              <w:t xml:space="preserve"> </w:t>
            </w:r>
            <w:r w:rsidR="00450D58" w:rsidRPr="00514E25">
              <w:t>тыс. руб.;</w:t>
            </w:r>
          </w:p>
          <w:p w:rsidR="004B5F13" w:rsidRPr="00514E25" w:rsidRDefault="004B5F13" w:rsidP="00514E25">
            <w:pPr>
              <w:suppressAutoHyphens/>
              <w:ind w:left="34" w:right="34" w:hanging="34"/>
              <w:jc w:val="both"/>
            </w:pPr>
            <w:r w:rsidRPr="00514E25">
              <w:t xml:space="preserve">2019 год – </w:t>
            </w:r>
            <w:r w:rsidR="00D35FEE" w:rsidRPr="00514E25">
              <w:t>1 394,16548</w:t>
            </w:r>
            <w:r w:rsidRPr="00514E25">
              <w:t xml:space="preserve"> </w:t>
            </w:r>
            <w:r w:rsidR="00450D58" w:rsidRPr="00514E25">
              <w:t>тыс. руб.;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2020 год – </w:t>
            </w:r>
            <w:r w:rsidR="00D35FEE" w:rsidRPr="00514E25">
              <w:rPr>
                <w:rFonts w:eastAsiaTheme="minorHAnsi"/>
                <w:spacing w:val="0"/>
                <w:sz w:val="28"/>
                <w:szCs w:val="28"/>
              </w:rPr>
              <w:t>1 102,18257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="00450D58" w:rsidRPr="00514E25">
              <w:rPr>
                <w:rFonts w:eastAsiaTheme="minorHAnsi"/>
                <w:spacing w:val="0"/>
                <w:sz w:val="28"/>
                <w:szCs w:val="28"/>
              </w:rPr>
              <w:t>тыс. руб.;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 –  </w:t>
            </w:r>
            <w:r w:rsidR="00D35FEE" w:rsidRPr="00514E25">
              <w:t xml:space="preserve">1 102,18257 </w:t>
            </w:r>
            <w:r w:rsidRPr="00514E25">
              <w:t>тыс. руб.;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 –  </w:t>
            </w:r>
            <w:r w:rsidR="00D35FEE" w:rsidRPr="00514E25">
              <w:t xml:space="preserve">    573,85000</w:t>
            </w:r>
            <w:r w:rsidRPr="00514E25">
              <w:t xml:space="preserve"> тыс. руб.;</w:t>
            </w:r>
          </w:p>
          <w:p w:rsidR="00C2718E" w:rsidRPr="00514E25" w:rsidRDefault="00C2718E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</w:t>
            </w:r>
            <w:r w:rsidR="00D35FEE" w:rsidRPr="00514E25">
              <w:rPr>
                <w:rFonts w:eastAsiaTheme="minorHAnsi"/>
                <w:spacing w:val="0"/>
                <w:sz w:val="28"/>
                <w:szCs w:val="28"/>
              </w:rPr>
              <w:t xml:space="preserve">   573,85000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тыс. руб.</w:t>
            </w:r>
          </w:p>
          <w:p w:rsidR="00C2718E" w:rsidRPr="00514E25" w:rsidRDefault="00C2718E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в том числе за счет средств:</w:t>
            </w:r>
          </w:p>
          <w:p w:rsidR="00C2718E" w:rsidRPr="00514E25" w:rsidRDefault="00C2718E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- краевого бюджета – </w:t>
            </w:r>
            <w:r w:rsidR="00D35FEE" w:rsidRPr="00514E25">
              <w:t xml:space="preserve">1 554,12766 </w:t>
            </w:r>
            <w:r w:rsidRPr="00514E25">
              <w:t>тыс. рублей, из них по годам:</w:t>
            </w:r>
          </w:p>
          <w:p w:rsidR="00C2718E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2017 год –  000,000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 тыс. руб.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2718E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</w:t>
            </w:r>
            <w:r w:rsidR="00D35FEE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302,12766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2718E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</w:t>
            </w:r>
            <w:r w:rsidR="00D35FEE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2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96,00000 тыс. руб.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2718E" w:rsidRPr="00514E25" w:rsidRDefault="00C2718E" w:rsidP="00514E25">
            <w:pPr>
              <w:tabs>
                <w:tab w:val="left" w:pos="-108"/>
                <w:tab w:val="left" w:pos="317"/>
              </w:tabs>
              <w:suppressAutoHyphens/>
              <w:ind w:left="0"/>
            </w:pPr>
            <w:r w:rsidRPr="00514E25">
              <w:t>2020 год –</w:t>
            </w:r>
            <w:r w:rsidR="00D35FEE" w:rsidRPr="00514E25">
              <w:t xml:space="preserve">   2</w:t>
            </w:r>
            <w:r w:rsidR="00450D58" w:rsidRPr="00514E25">
              <w:t>78,00000 тыс. руб.</w:t>
            </w:r>
            <w:r w:rsidRPr="00514E25">
              <w:t>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– </w:t>
            </w:r>
            <w:r w:rsidR="00D35FEE" w:rsidRPr="00514E25">
              <w:t xml:space="preserve">   278,00000 </w:t>
            </w:r>
            <w:r w:rsidRPr="00514E25">
              <w:t>тыс. руб.;</w:t>
            </w:r>
          </w:p>
          <w:p w:rsidR="00C2718E" w:rsidRPr="00514E25" w:rsidRDefault="00D35FE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–    2</w:t>
            </w:r>
            <w:r w:rsidR="00C2718E" w:rsidRPr="00514E25">
              <w:t>00,00000 тыс. руб.;</w:t>
            </w:r>
          </w:p>
          <w:p w:rsidR="00C2718E" w:rsidRPr="00514E25" w:rsidRDefault="00D35FEE" w:rsidP="00514E25">
            <w:pPr>
              <w:tabs>
                <w:tab w:val="left" w:pos="-108"/>
                <w:tab w:val="left" w:pos="317"/>
              </w:tabs>
              <w:suppressAutoHyphens/>
              <w:ind w:left="0"/>
            </w:pPr>
            <w:r w:rsidRPr="00514E25">
              <w:t>2023 год –    2</w:t>
            </w:r>
            <w:r w:rsidR="00C2718E" w:rsidRPr="00514E25">
              <w:t>00,00000 тыс. руб.</w:t>
            </w:r>
          </w:p>
          <w:p w:rsidR="00C2718E" w:rsidRPr="00514E25" w:rsidRDefault="00C2718E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 - местного бюджета –</w:t>
            </w:r>
            <w:r w:rsidR="00D35FEE" w:rsidRPr="00514E25">
              <w:t xml:space="preserve"> 4 653,21844 </w:t>
            </w:r>
            <w:r w:rsidRPr="00514E25">
              <w:t>тыс. рублей, из них по годам:</w:t>
            </w:r>
          </w:p>
          <w:p w:rsidR="00C2718E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 165,20000 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450D58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2018 год – 993,78782 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C2718E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 1 </w:t>
            </w:r>
            <w:r w:rsidR="006C7BFF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098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6C7BFF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16548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450D58" w:rsidRPr="00514E25" w:rsidRDefault="00C2718E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 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824,18257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50D58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руб.;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</w:t>
            </w:r>
            <w:r w:rsidR="00450D58" w:rsidRPr="00514E25">
              <w:t xml:space="preserve"> </w:t>
            </w:r>
            <w:r w:rsidRPr="00514E25">
              <w:t>– </w:t>
            </w:r>
            <w:r w:rsidR="00450D58" w:rsidRPr="00514E25">
              <w:t xml:space="preserve">    </w:t>
            </w:r>
            <w:r w:rsidRPr="00514E25">
              <w:t xml:space="preserve"> </w:t>
            </w:r>
            <w:r w:rsidR="00450D58" w:rsidRPr="00514E25">
              <w:t xml:space="preserve">824,18257 </w:t>
            </w:r>
            <w:r w:rsidRPr="00514E25">
              <w:t>тыс. руб.;</w:t>
            </w:r>
          </w:p>
          <w:p w:rsidR="00C2718E" w:rsidRPr="00514E25" w:rsidRDefault="00C2718E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</w:t>
            </w:r>
            <w:r w:rsidR="00450D58" w:rsidRPr="00514E25">
              <w:t xml:space="preserve"> </w:t>
            </w:r>
            <w:r w:rsidRPr="00514E25">
              <w:t xml:space="preserve"> –  </w:t>
            </w:r>
            <w:r w:rsidR="00450D58" w:rsidRPr="00514E25">
              <w:t xml:space="preserve">    373,85000</w:t>
            </w:r>
            <w:r w:rsidRPr="00514E25">
              <w:t xml:space="preserve"> тыс. руб.;</w:t>
            </w:r>
          </w:p>
          <w:p w:rsidR="00C2718E" w:rsidRPr="00514E25" w:rsidRDefault="00C2718E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</w:t>
            </w:r>
            <w:r w:rsidR="00450D58" w:rsidRPr="00514E25">
              <w:rPr>
                <w:rFonts w:eastAsiaTheme="minorHAnsi"/>
                <w:spacing w:val="0"/>
                <w:sz w:val="28"/>
                <w:szCs w:val="28"/>
              </w:rPr>
              <w:t xml:space="preserve">   373,85000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тыс. руб.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Прогноз          ожидаемых</w:t>
            </w:r>
            <w:r w:rsidR="00B57E5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результатов реализации Подпрограммы 3</w:t>
            </w:r>
          </w:p>
        </w:tc>
        <w:tc>
          <w:tcPr>
            <w:tcW w:w="6379" w:type="dxa"/>
          </w:tcPr>
          <w:p w:rsidR="003912DE" w:rsidRPr="00514E25" w:rsidRDefault="003912DE" w:rsidP="00514E25">
            <w:pPr>
              <w:pStyle w:val="af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 обеспечить нормативное правовое регулирование профилактики правонарушений;</w:t>
            </w:r>
          </w:p>
          <w:p w:rsidR="003912DE" w:rsidRPr="00514E25" w:rsidRDefault="003912DE" w:rsidP="00514E25">
            <w:pPr>
              <w:pStyle w:val="af"/>
              <w:suppressAutoHyphens/>
              <w:ind w:left="34" w:righ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2) уменьшение числа совершаемых правонарушений и преступлений, в том числе в среде несовершеннолетних, путем проведения мероприятий;</w:t>
            </w:r>
          </w:p>
          <w:p w:rsidR="003912DE" w:rsidRPr="00514E25" w:rsidRDefault="003912DE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3) сокращение количества дорожно-транспортных происшествий, лиц, погибших и пострадавших в результате дорожно-транспортных происше</w:t>
            </w:r>
            <w:r w:rsidR="009E1132" w:rsidRPr="00514E25">
              <w:t>ствий.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 xml:space="preserve">Система организации контроля </w:t>
            </w:r>
            <w:r w:rsidR="00C97C7B" w:rsidRPr="00514E25">
              <w:t>над</w:t>
            </w:r>
            <w:r w:rsidRPr="00514E25">
              <w:t xml:space="preserve"> исполнением Подпрограммы  3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1) Контроль </w:t>
            </w:r>
            <w:r w:rsidR="00C97C7B" w:rsidRPr="00514E25">
              <w:rPr>
                <w:rFonts w:eastAsiaTheme="minorHAnsi"/>
                <w:spacing w:val="0"/>
                <w:sz w:val="28"/>
                <w:szCs w:val="28"/>
              </w:rPr>
              <w:t>над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 исполнением Подпрограммы  3 в целом осуществ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ляет администрация Вилючинского городского округа в лице МКУ УЗЧС.</w:t>
            </w:r>
          </w:p>
          <w:p w:rsidR="004B5F13" w:rsidRPr="00514E25" w:rsidRDefault="004B5F13" w:rsidP="00514E25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</w:pPr>
            <w:r w:rsidRPr="00514E25">
              <w:lastRenderedPageBreak/>
              <w:t>2)</w:t>
            </w:r>
            <w:r w:rsidR="00C2718E" w:rsidRPr="00514E25">
              <w:t> </w:t>
            </w:r>
            <w:r w:rsidRPr="00514E25">
              <w:t>Главные распорядители бюджетных средств Подпрограммы 3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6D5334" w:rsidRDefault="004B5F13" w:rsidP="006D5334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8.1. Технико-экономическое обоснование Подпрограммы 3.</w:t>
      </w:r>
    </w:p>
    <w:p w:rsidR="004B5F13" w:rsidRPr="00514E25" w:rsidRDefault="004B5F13" w:rsidP="00514E25">
      <w:pPr>
        <w:suppressAutoHyphens/>
        <w:spacing w:line="240" w:lineRule="auto"/>
        <w:ind w:firstLine="540"/>
        <w:jc w:val="both"/>
      </w:pP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51"/>
        <w:jc w:val="both"/>
      </w:pPr>
      <w:r w:rsidRPr="00514E25">
        <w:t xml:space="preserve">  Подпрограмма</w:t>
      </w:r>
      <w:r w:rsidR="00B57E5A" w:rsidRPr="00514E25">
        <w:t xml:space="preserve"> </w:t>
      </w:r>
      <w:r w:rsidRPr="00514E25">
        <w:t>3 разработана</w:t>
      </w:r>
      <w:r w:rsidR="00B57E5A" w:rsidRPr="00514E25">
        <w:t xml:space="preserve"> </w:t>
      </w:r>
      <w:r w:rsidRPr="00514E25">
        <w:t xml:space="preserve">как один из механизмов реализации на территории Вилючинского городского округа </w:t>
      </w:r>
      <w:hyperlink r:id="rId23" w:history="1">
        <w:r w:rsidRPr="00514E25">
          <w:t>Бюджетного кодекс</w:t>
        </w:r>
      </w:hyperlink>
      <w:r w:rsidRPr="00514E25">
        <w:t xml:space="preserve">а Российской Федерации, </w:t>
      </w:r>
      <w:hyperlink r:id="rId24" w:history="1">
        <w:r w:rsidRPr="00514E25">
          <w:t>Федеральных</w:t>
        </w:r>
        <w:r w:rsidR="00B57E5A" w:rsidRPr="00514E25">
          <w:t xml:space="preserve"> </w:t>
        </w:r>
        <w:r w:rsidRPr="00514E25">
          <w:t>закон</w:t>
        </w:r>
      </w:hyperlink>
      <w:r w:rsidRPr="00514E25">
        <w:t>ов от 07.02.2011 № 3-ФЗ «О полиции», от 24.06.1999 № 120-ФЗ «Об основах системы профилактики безнадзорности и правонарушений несовершеннолетних»,  от 06.10.2003 № 131-ФЗ «Об общих принципах организации местного самоуправления в Российской Федерации»,</w:t>
      </w:r>
      <w:r w:rsidR="00B57E5A" w:rsidRPr="00514E25">
        <w:t xml:space="preserve"> </w:t>
      </w:r>
      <w:r w:rsidRPr="00514E25">
        <w:t>перечня Поручений Президента Российской Федерации от 13.07.2007 № ПР-1293ГС, Постановления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</w:p>
    <w:p w:rsidR="004B5F13" w:rsidRPr="00514E25" w:rsidRDefault="004B5F13" w:rsidP="00514E25">
      <w:pPr>
        <w:suppressAutoHyphens/>
        <w:spacing w:line="240" w:lineRule="auto"/>
        <w:ind w:left="0" w:firstLine="851"/>
        <w:jc w:val="both"/>
      </w:pPr>
      <w:r w:rsidRPr="00514E25">
        <w:t>Подпрограмма 3 разработана с целью повышения эффективности профилактики правонарушений и преступлений на территории Вилючинского городского округа.</w:t>
      </w:r>
    </w:p>
    <w:p w:rsidR="004B5F13" w:rsidRPr="00514E25" w:rsidRDefault="004B5F13" w:rsidP="00514E25">
      <w:pPr>
        <w:suppressAutoHyphens/>
        <w:spacing w:line="240" w:lineRule="auto"/>
        <w:ind w:left="0" w:firstLine="851"/>
        <w:jc w:val="both"/>
      </w:pPr>
      <w:r w:rsidRPr="00514E25">
        <w:t>Под профилактикой преступлений понимается специально осуществляемая деятельность по учету и предупреждению криминогенных последствий человеческой деятельности, а также выявлению, изучению и воздействию на криминогенные факторы, условия и обстоятельства, различные негативные явления и процессы, которые в решающей степени влияют на живучесть и распространенность преступности, в основном, не принудительными методами.</w:t>
      </w:r>
    </w:p>
    <w:p w:rsidR="004B5F13" w:rsidRPr="00514E25" w:rsidRDefault="004B5F13" w:rsidP="00514E25">
      <w:pPr>
        <w:suppressAutoHyphens/>
        <w:spacing w:line="240" w:lineRule="auto"/>
        <w:ind w:left="0" w:firstLine="851"/>
        <w:jc w:val="both"/>
      </w:pPr>
      <w:r w:rsidRPr="00514E25">
        <w:t>Являясь особым видом деятельности в области социального управления, профилактика направлена на совершенствование общественных отношений и обеспечение комплексных мер противодействия правонарушениям.</w:t>
      </w:r>
    </w:p>
    <w:p w:rsidR="004B5F13" w:rsidRPr="00514E25" w:rsidRDefault="004B5F13" w:rsidP="00514E25">
      <w:pPr>
        <w:suppressAutoHyphens/>
        <w:spacing w:line="240" w:lineRule="auto"/>
        <w:ind w:left="0" w:firstLine="851"/>
        <w:jc w:val="both"/>
      </w:pPr>
      <w:r w:rsidRPr="00514E25">
        <w:t>Важным этапом создания системы профилактики правонарушений должна быть разработка механизма практической реализации принятых правовых актов.</w:t>
      </w:r>
    </w:p>
    <w:p w:rsidR="009C4F53" w:rsidRPr="00514E25" w:rsidRDefault="004B5F13" w:rsidP="00514E25">
      <w:pPr>
        <w:suppressAutoHyphens/>
        <w:spacing w:line="240" w:lineRule="auto"/>
        <w:ind w:left="0" w:firstLine="851"/>
        <w:jc w:val="both"/>
      </w:pPr>
      <w:r w:rsidRPr="00514E25">
        <w:t>Ситуация с аварийностью на автомобильном транспорте приобрела особую остроту в связи с несоответствием дорожно-транспортной инфраструктуры потребностям населения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:rsidR="004B5F13" w:rsidRPr="00514E25" w:rsidRDefault="004B5F13" w:rsidP="00514E25">
      <w:pPr>
        <w:tabs>
          <w:tab w:val="left" w:pos="720"/>
        </w:tabs>
        <w:suppressAutoHyphens/>
        <w:spacing w:line="240" w:lineRule="auto"/>
        <w:ind w:left="0" w:firstLine="851"/>
        <w:jc w:val="both"/>
      </w:pPr>
      <w:r w:rsidRPr="00514E25">
        <w:lastRenderedPageBreak/>
        <w:t>Наиболее уязвимой группой участников дорожного движения являются пешеходы. Сохраняющаяся достаточно сложная обстановка с аварийностью во многом определяется постоянно возрастающей мобильностью населения при имеющемся перераспределении перевозок от общественного транспорта к личному, увеличивающейся диспропорцией между приростом числа автомобилей и протяженностью улично-дорожной сети, не рассчитанной на современные транспортные потоки.</w:t>
      </w:r>
    </w:p>
    <w:p w:rsidR="004B5F13" w:rsidRPr="00514E25" w:rsidRDefault="004B5F13" w:rsidP="00514E25">
      <w:pPr>
        <w:tabs>
          <w:tab w:val="left" w:pos="720"/>
        </w:tabs>
        <w:suppressAutoHyphens/>
        <w:spacing w:line="240" w:lineRule="auto"/>
        <w:ind w:left="0" w:firstLine="851"/>
        <w:jc w:val="both"/>
      </w:pPr>
      <w:r w:rsidRPr="00514E25">
        <w:t>Для формирования устойчивых стереотипов законопослушного поведения граждан Подпрограммой 3 предусмотрено проведение пропагандистских кампаний, направленных на профилактику детского дорожно-транспортного травматизма.</w:t>
      </w:r>
    </w:p>
    <w:p w:rsidR="004B5F13" w:rsidRPr="00514E25" w:rsidRDefault="004B5F13" w:rsidP="00514E25">
      <w:pPr>
        <w:tabs>
          <w:tab w:val="left" w:pos="567"/>
        </w:tabs>
        <w:suppressAutoHyphens/>
        <w:spacing w:line="240" w:lineRule="auto"/>
        <w:ind w:left="0" w:firstLine="851"/>
        <w:jc w:val="both"/>
      </w:pPr>
      <w:r w:rsidRPr="00514E25">
        <w:t>С этой целью отделом образования администрации Вилючинского городского округа и ОМВД России по ЗАТО Вилючинск планируются:</w:t>
      </w:r>
    </w:p>
    <w:p w:rsidR="004B5F13" w:rsidRPr="00514E25" w:rsidRDefault="004B5F13" w:rsidP="00514E25">
      <w:pPr>
        <w:tabs>
          <w:tab w:val="left" w:pos="567"/>
        </w:tabs>
        <w:suppressAutoHyphens/>
        <w:spacing w:line="240" w:lineRule="auto"/>
        <w:ind w:left="0" w:firstLine="851"/>
        <w:jc w:val="both"/>
      </w:pPr>
      <w:r w:rsidRPr="00514E25">
        <w:t>- проведение в детских дошкольных и школьных образовательных организациях профилактических мероприятий по предупреждению детского травматизма;</w:t>
      </w:r>
    </w:p>
    <w:p w:rsidR="004B5F13" w:rsidRPr="00514E25" w:rsidRDefault="004B5F13" w:rsidP="00514E25">
      <w:pPr>
        <w:tabs>
          <w:tab w:val="left" w:pos="720"/>
        </w:tabs>
        <w:suppressAutoHyphens/>
        <w:spacing w:line="240" w:lineRule="auto"/>
        <w:ind w:left="0" w:firstLine="851"/>
        <w:jc w:val="both"/>
      </w:pPr>
      <w:r w:rsidRPr="00514E25">
        <w:t>- организация и проведение смотра-конкурса команд юных инспекторов дорожного движения общеобразовательных организаций Вилючинского городского округа;</w:t>
      </w:r>
    </w:p>
    <w:p w:rsidR="004B5F13" w:rsidRPr="00514E25" w:rsidRDefault="004B5F13" w:rsidP="00514E25">
      <w:pPr>
        <w:suppressAutoHyphens/>
        <w:spacing w:line="240" w:lineRule="auto"/>
        <w:ind w:left="0" w:firstLine="851"/>
        <w:jc w:val="both"/>
      </w:pPr>
      <w:r w:rsidRPr="00514E25">
        <w:t>- издание агитационной печатной продукции по пропаганде и обучению безопасности дорожного движения (информационных листов, наглядных пособий, памяток).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Подпрограмма содержит стратегию по созданию системы профилактики правонарушений и преступлений и мероприятия, обеспечивающие достижение целей и решение основных задач Подпрограммы.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4B5F13" w:rsidRPr="006D5334" w:rsidRDefault="004B5F13" w:rsidP="006D5334">
      <w:pPr>
        <w:suppressAutoHyphens/>
        <w:spacing w:line="240" w:lineRule="auto"/>
        <w:ind w:left="0"/>
        <w:jc w:val="center"/>
        <w:rPr>
          <w:b/>
        </w:rPr>
      </w:pPr>
      <w:r w:rsidRPr="006D5334">
        <w:rPr>
          <w:b/>
        </w:rPr>
        <w:t>8.2. Основные цели, задачи и основные мероприятия  Подпрограммы 3.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af"/>
        <w:tabs>
          <w:tab w:val="left" w:pos="851"/>
        </w:tabs>
        <w:suppressAutoHyphen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8.2.1. Целью Подпрограммы 3</w:t>
      </w:r>
      <w:r w:rsidR="00B57E5A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является:</w:t>
      </w:r>
    </w:p>
    <w:p w:rsidR="009E1132" w:rsidRPr="00514E25" w:rsidRDefault="009E1132" w:rsidP="00514E25">
      <w:pPr>
        <w:tabs>
          <w:tab w:val="left" w:pos="851"/>
        </w:tabs>
        <w:suppressAutoHyphens/>
        <w:spacing w:line="240" w:lineRule="auto"/>
        <w:ind w:left="0" w:firstLine="851"/>
        <w:jc w:val="both"/>
      </w:pPr>
      <w:r w:rsidRPr="00514E25">
        <w:t>- повышение эффективности профилактики правонарушений на территории Вилючинского городского округа.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51"/>
        <w:jc w:val="both"/>
      </w:pPr>
      <w:r w:rsidRPr="00514E25">
        <w:t>8.2.2. Для достижения целей Подпрограммы 3 предусматривает решение следующих задач:</w:t>
      </w:r>
    </w:p>
    <w:p w:rsidR="009E1132" w:rsidRPr="00514E25" w:rsidRDefault="009E1132" w:rsidP="00514E25">
      <w:pPr>
        <w:tabs>
          <w:tab w:val="left" w:pos="851"/>
        </w:tabs>
        <w:suppressAutoHyphens/>
        <w:spacing w:line="240" w:lineRule="auto"/>
        <w:ind w:left="0" w:firstLine="851"/>
        <w:jc w:val="both"/>
      </w:pPr>
      <w:r w:rsidRPr="00514E25">
        <w:t>- совершенствование контроля над соблюдением законодательства в сфере безопасности и организация безопасного дорожного движения, предупреждение детского дорожно-транспортного травматизма, привлечение граждан к охране общественного порядка.</w:t>
      </w:r>
    </w:p>
    <w:p w:rsidR="004B5F13" w:rsidRPr="00514E25" w:rsidRDefault="004B5F13" w:rsidP="00514E25">
      <w:pPr>
        <w:tabs>
          <w:tab w:val="left" w:pos="851"/>
        </w:tabs>
        <w:suppressAutoHyphens/>
        <w:spacing w:line="240" w:lineRule="auto"/>
        <w:ind w:left="0" w:firstLine="851"/>
        <w:jc w:val="both"/>
      </w:pPr>
      <w:r w:rsidRPr="00514E25">
        <w:t>8.2.3. Основными мероприятиями Подпрограммы 3 являются:</w:t>
      </w:r>
    </w:p>
    <w:p w:rsidR="009E1132" w:rsidRPr="00514E25" w:rsidRDefault="009E1132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1) профилактика правонарушений, преступлений на территории Вилючинского городского округа;</w:t>
      </w:r>
    </w:p>
    <w:p w:rsidR="009E1132" w:rsidRPr="00514E25" w:rsidRDefault="009E1132" w:rsidP="00514E25">
      <w:pPr>
        <w:pStyle w:val="11"/>
        <w:shd w:val="clear" w:color="auto" w:fill="auto"/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2) профилактика детского дорожно-транспортного травматизма в Вилючинском городском округе;</w:t>
      </w:r>
    </w:p>
    <w:p w:rsidR="00C2718E" w:rsidRPr="00514E25" w:rsidRDefault="009E1132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3) обеспечение безопасности на опасных участках автомобильной </w:t>
      </w:r>
      <w:r w:rsidRPr="00514E25">
        <w:rPr>
          <w:rFonts w:eastAsiaTheme="minorHAnsi"/>
          <w:spacing w:val="0"/>
          <w:sz w:val="28"/>
          <w:szCs w:val="28"/>
        </w:rPr>
        <w:lastRenderedPageBreak/>
        <w:t>дороги ВГО.</w:t>
      </w:r>
    </w:p>
    <w:p w:rsidR="009E1132" w:rsidRPr="00514E25" w:rsidRDefault="009E1132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6D5334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8.3.Перечень мероприятий Подпрограммы 3, сроки реализации, объемы и источники финансирования, главные распорядители (распорядители) средств Подпрограммы 3.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8.3.1.</w:t>
      </w:r>
      <w:r w:rsidRPr="00514E25">
        <w:rPr>
          <w:rFonts w:eastAsiaTheme="minorHAnsi"/>
          <w:spacing w:val="0"/>
          <w:sz w:val="28"/>
          <w:szCs w:val="28"/>
        </w:rPr>
        <w:tab/>
        <w:t xml:space="preserve"> Перечень мероприятий Подпрограммы 3, а также информация о сроках реализации, объемах и источниках финансирования, главных распорядителях (распорядителях) средств Подпрограммы 3 приведены в приложении № 1 к Программе.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8.3.2.   Срок реализации  Подпрограммы 3</w:t>
      </w:r>
      <w:r w:rsidR="00674E69" w:rsidRPr="00514E25">
        <w:rPr>
          <w:rFonts w:eastAsiaTheme="minorHAnsi"/>
          <w:spacing w:val="0"/>
          <w:sz w:val="28"/>
          <w:szCs w:val="28"/>
        </w:rPr>
        <w:t xml:space="preserve"> устанавливается на 2017 - 202</w:t>
      </w:r>
      <w:r w:rsidR="00C2718E" w:rsidRPr="00514E25">
        <w:rPr>
          <w:rFonts w:eastAsiaTheme="minorHAnsi"/>
          <w:spacing w:val="0"/>
          <w:sz w:val="28"/>
          <w:szCs w:val="28"/>
        </w:rPr>
        <w:t>3</w:t>
      </w:r>
      <w:r w:rsidRPr="00514E25">
        <w:rPr>
          <w:rFonts w:eastAsiaTheme="minorHAnsi"/>
          <w:spacing w:val="0"/>
          <w:sz w:val="28"/>
          <w:szCs w:val="28"/>
        </w:rPr>
        <w:t xml:space="preserve"> годы.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6D5334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8.4. Прогноз ожидаемых результатов реализации Подпрограммы 3</w:t>
      </w:r>
    </w:p>
    <w:p w:rsidR="004B5F13" w:rsidRPr="006D5334" w:rsidRDefault="004B5F13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D5334">
        <w:rPr>
          <w:rFonts w:eastAsiaTheme="minorHAnsi"/>
          <w:b/>
          <w:spacing w:val="0"/>
          <w:sz w:val="28"/>
          <w:szCs w:val="28"/>
        </w:rPr>
        <w:t>и критерии оценки  эффективности ее реализации.</w:t>
      </w:r>
    </w:p>
    <w:p w:rsidR="006D5334" w:rsidRDefault="006D5334" w:rsidP="00514E25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  <w:r w:rsidRPr="00514E25">
        <w:t>8.4.1. В результате реализации Подпрограммы 3 будут достигнуты следующие конечные результаты:</w:t>
      </w:r>
    </w:p>
    <w:p w:rsidR="009E1132" w:rsidRPr="00514E25" w:rsidRDefault="009E1132" w:rsidP="00514E25">
      <w:pPr>
        <w:pStyle w:val="af"/>
        <w:suppressAutoHyphens/>
        <w:ind w:right="34"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1) обеспечить нормативное правовое регулирование профилактики правонарушений;</w:t>
      </w:r>
    </w:p>
    <w:p w:rsidR="009E1132" w:rsidRPr="00514E25" w:rsidRDefault="009E1132" w:rsidP="00514E25">
      <w:pPr>
        <w:pStyle w:val="af"/>
        <w:suppressAutoHyphens/>
        <w:ind w:right="34"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2) уменьшение числа совершаемых правонарушений и преступлений, в том числе в среде несовершеннолетних, путем проведения мероприятий;</w:t>
      </w:r>
    </w:p>
    <w:p w:rsidR="009E1132" w:rsidRPr="00514E25" w:rsidRDefault="009E1132" w:rsidP="00514E25">
      <w:pPr>
        <w:tabs>
          <w:tab w:val="left" w:pos="459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</w:pPr>
      <w:r w:rsidRPr="00514E25">
        <w:t>3) сокращение количества дорожно-транспортных происшествий, лиц, погибших и пострадавших в результате дорожно-транспортных происшествий.</w:t>
      </w:r>
    </w:p>
    <w:p w:rsidR="004B5F13" w:rsidRPr="00514E25" w:rsidRDefault="004B5F13" w:rsidP="00514E25">
      <w:pPr>
        <w:tabs>
          <w:tab w:val="left" w:pos="527"/>
          <w:tab w:val="left" w:pos="851"/>
          <w:tab w:val="left" w:pos="993"/>
        </w:tabs>
        <w:suppressAutoHyphens/>
        <w:spacing w:line="240" w:lineRule="auto"/>
        <w:ind w:left="0" w:firstLine="851"/>
        <w:contextualSpacing/>
        <w:jc w:val="both"/>
      </w:pPr>
      <w:r w:rsidRPr="00514E25">
        <w:t>8.4.2. Прогноз ожидаемых результатов реализации Подпрограммы 3, каковыми являются запланированные целевые показатели (индикаторы) Подпрограммы 3 представлены в приложении № 2 к Программе.</w:t>
      </w:r>
    </w:p>
    <w:p w:rsidR="00BC754E" w:rsidRDefault="00BC754E" w:rsidP="00514E25">
      <w:pPr>
        <w:pStyle w:val="22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</w:p>
    <w:p w:rsidR="004B5F13" w:rsidRPr="00BC754E" w:rsidRDefault="004B5F13" w:rsidP="00BC754E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BC754E">
        <w:rPr>
          <w:rFonts w:eastAsiaTheme="minorHAnsi"/>
          <w:bCs w:val="0"/>
          <w:spacing w:val="0"/>
          <w:sz w:val="28"/>
          <w:szCs w:val="28"/>
        </w:rPr>
        <w:t>8.5. Система организации выполнения Подпрограммы 3 и контроля за исполнением программных мероприятий.</w:t>
      </w:r>
    </w:p>
    <w:p w:rsidR="004B5F13" w:rsidRPr="00514E25" w:rsidRDefault="004B5F13" w:rsidP="00514E25">
      <w:pPr>
        <w:pStyle w:val="22"/>
        <w:shd w:val="clear" w:color="auto" w:fill="auto"/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  <w:r w:rsidRPr="00514E25">
        <w:rPr>
          <w:rFonts w:eastAsiaTheme="minorHAnsi"/>
          <w:b w:val="0"/>
          <w:bCs w:val="0"/>
          <w:spacing w:val="0"/>
          <w:sz w:val="28"/>
          <w:szCs w:val="28"/>
        </w:rPr>
        <w:tab/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8.5.1.  Муниципальным заказчиком – координатором Подпрограммы 3 является администрация Вилю</w:t>
      </w:r>
      <w:r w:rsidRPr="00514E25">
        <w:rPr>
          <w:rFonts w:eastAsiaTheme="minorHAnsi"/>
          <w:spacing w:val="0"/>
          <w:sz w:val="28"/>
          <w:szCs w:val="28"/>
        </w:rPr>
        <w:softHyphen/>
        <w:t>чинского городского округа в лице МКУ УЗЧС.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8.5.2. </w:t>
      </w:r>
      <w:r w:rsidRPr="00514E25">
        <w:rPr>
          <w:rFonts w:eastAsiaTheme="minorHAnsi"/>
          <w:spacing w:val="0"/>
          <w:sz w:val="28"/>
          <w:szCs w:val="28"/>
        </w:rPr>
        <w:tab/>
        <w:t>В процессе реализации Подпрограммы  3 муниципальный заказчик-координатор осу</w:t>
      </w:r>
      <w:r w:rsidRPr="00514E25">
        <w:rPr>
          <w:rFonts w:eastAsiaTheme="minorHAnsi"/>
          <w:spacing w:val="0"/>
          <w:sz w:val="28"/>
          <w:szCs w:val="28"/>
        </w:rPr>
        <w:softHyphen/>
        <w:t>ществляет следующие полномочия: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организует реализацию Подпрограммы 3;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- </w:t>
      </w:r>
      <w:r w:rsidRPr="00514E25">
        <w:rPr>
          <w:rFonts w:eastAsiaTheme="minorHAnsi"/>
          <w:spacing w:val="0"/>
          <w:sz w:val="28"/>
          <w:szCs w:val="28"/>
        </w:rPr>
        <w:tab/>
        <w:t>несет ответственность за достижение целевых показателей Подпрограммы 3, а также конечных результатов ее реализации;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запрашивает у участников сведения, необходимые для проведения мониторинга и подготовки годового отчета;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готовит совместно с участниками Подпрограммы 3 годовой отчет о ходе реализации и об оценке эффективности Подпрограммы 3;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lastRenderedPageBreak/>
        <w:t>- готовит предложения о внесении изменений в Подпрограмму 3;</w:t>
      </w:r>
    </w:p>
    <w:p w:rsidR="00487325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487325" w:rsidRPr="00514E25">
        <w:rPr>
          <w:rFonts w:eastAsiaTheme="minorHAnsi"/>
          <w:spacing w:val="0"/>
          <w:sz w:val="28"/>
          <w:szCs w:val="28"/>
        </w:rPr>
        <w:t> размещает и несет ответственность за достоверность и своевременность размещения Подпрограммы  3</w:t>
      </w:r>
      <w:r w:rsidR="00BC754E">
        <w:rPr>
          <w:rFonts w:eastAsiaTheme="minorHAnsi"/>
          <w:spacing w:val="0"/>
          <w:sz w:val="28"/>
          <w:szCs w:val="28"/>
        </w:rPr>
        <w:t xml:space="preserve"> </w:t>
      </w:r>
      <w:r w:rsidR="00487325" w:rsidRPr="00514E25">
        <w:rPr>
          <w:rFonts w:eastAsiaTheme="minorHAnsi"/>
          <w:spacing w:val="0"/>
          <w:sz w:val="28"/>
          <w:szCs w:val="28"/>
        </w:rPr>
        <w:t>в общедоступном 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городского округа в информационно-телекоммуникационной сети «Интернет».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8.5.3. Разработку, организацию и реализацию Подпрограммы 3 осуществляют по направлениям: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администрация Вилючинского городского округа в лице МКУ УЗЧС;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отдел по работе с отдельными категориями граждан администрации Вилючинского городского округа;</w:t>
      </w:r>
    </w:p>
    <w:p w:rsidR="004B5F13" w:rsidRPr="00514E25" w:rsidRDefault="004B5F13" w:rsidP="00514E25">
      <w:pPr>
        <w:tabs>
          <w:tab w:val="left" w:pos="851"/>
          <w:tab w:val="left" w:pos="1134"/>
        </w:tabs>
        <w:suppressAutoHyphens/>
        <w:spacing w:line="240" w:lineRule="auto"/>
        <w:ind w:left="0" w:right="-1" w:firstLine="851"/>
        <w:jc w:val="both"/>
      </w:pPr>
      <w:r w:rsidRPr="00514E25">
        <w:t>-</w:t>
      </w:r>
      <w:r w:rsidR="00B57E5A" w:rsidRPr="00514E25">
        <w:t xml:space="preserve"> </w:t>
      </w:r>
      <w:r w:rsidRPr="00514E25">
        <w:t>отдел образования администрации Вилючинского городского округа;</w:t>
      </w:r>
    </w:p>
    <w:p w:rsidR="004B5F13" w:rsidRPr="00514E25" w:rsidRDefault="007D3057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 </w:t>
      </w:r>
      <w:r w:rsidR="004B5F13" w:rsidRPr="00514E25">
        <w:rPr>
          <w:rFonts w:eastAsiaTheme="minorHAnsi"/>
          <w:spacing w:val="0"/>
          <w:sz w:val="28"/>
          <w:szCs w:val="28"/>
        </w:rPr>
        <w:t>отдел по управлению городским хозяйством администрации Вилючинского городского округа.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8.5.4. Главные распорядители бюджетных средств Подпрограммы 3</w:t>
      </w:r>
      <w:r w:rsidR="0036470F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являются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ственными за выполнение программных мероприятий и рациональное исполь</w:t>
      </w:r>
      <w:r w:rsidRPr="00514E25">
        <w:rPr>
          <w:rFonts w:eastAsiaTheme="minorHAnsi"/>
          <w:spacing w:val="0"/>
          <w:sz w:val="28"/>
          <w:szCs w:val="28"/>
        </w:rPr>
        <w:softHyphen/>
        <w:t>зование финансовых средств, выделенных на реализацию Подпрограммы 3.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8.5.5. Главные распорядители бюджетных средств Подпрограммы  3 несут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ственность за ее реализацию, предоставление отчетности  и за своевременную подачу заявок на финансирование.</w:t>
      </w:r>
    </w:p>
    <w:p w:rsidR="004B5F13" w:rsidRPr="00514E25" w:rsidRDefault="004B5F13" w:rsidP="00BC754E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8.5.6.  Контроль за исполнением Подпрограммы  3 в целом осуществляет</w:t>
      </w:r>
      <w:r w:rsidR="00BC754E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админи</w:t>
      </w:r>
      <w:r w:rsidRPr="00514E25">
        <w:rPr>
          <w:rFonts w:eastAsiaTheme="minorHAnsi"/>
          <w:spacing w:val="0"/>
          <w:sz w:val="28"/>
          <w:szCs w:val="28"/>
        </w:rPr>
        <w:softHyphen/>
        <w:t>страция Вилючинского городского округа в лице МКУ УЗЧС.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4B5F13" w:rsidRPr="00BC754E" w:rsidRDefault="004B5F13" w:rsidP="00514E25">
      <w:pPr>
        <w:suppressAutoHyphens/>
        <w:spacing w:line="240" w:lineRule="auto"/>
        <w:ind w:left="0"/>
        <w:jc w:val="center"/>
        <w:rPr>
          <w:b/>
        </w:rPr>
      </w:pPr>
      <w:r w:rsidRPr="00BC754E">
        <w:rPr>
          <w:b/>
        </w:rPr>
        <w:t>9. Паспорт Подпрограммы 4</w:t>
      </w:r>
      <w:r w:rsidR="00B57E5A" w:rsidRPr="00BC754E">
        <w:rPr>
          <w:b/>
        </w:rPr>
        <w:t xml:space="preserve"> </w:t>
      </w:r>
      <w:r w:rsidRPr="00BC754E">
        <w:rPr>
          <w:b/>
        </w:rPr>
        <w:t>«Профилактика терроризма и экстремизма в</w:t>
      </w:r>
      <w:r w:rsidR="00B57E5A" w:rsidRPr="00BC754E">
        <w:rPr>
          <w:b/>
        </w:rPr>
        <w:t xml:space="preserve"> </w:t>
      </w:r>
      <w:r w:rsidRPr="00BC754E">
        <w:rPr>
          <w:b/>
        </w:rPr>
        <w:t>Вилючинском</w:t>
      </w:r>
      <w:r w:rsidR="00B57E5A" w:rsidRPr="00BC754E">
        <w:rPr>
          <w:b/>
        </w:rPr>
        <w:t xml:space="preserve"> </w:t>
      </w:r>
      <w:r w:rsidRPr="00BC754E">
        <w:rPr>
          <w:b/>
        </w:rPr>
        <w:t>городском округе».</w:t>
      </w:r>
    </w:p>
    <w:p w:rsidR="004B5F13" w:rsidRPr="00514E25" w:rsidRDefault="004B5F13" w:rsidP="00514E25">
      <w:pPr>
        <w:pStyle w:val="ConsPlusNormal"/>
        <w:suppressAutoHyphen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977"/>
        <w:gridCol w:w="6379"/>
      </w:tblGrid>
      <w:tr w:rsidR="004B5F13" w:rsidRPr="00514E25" w:rsidTr="004B5F13">
        <w:trPr>
          <w:trHeight w:val="690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Наименование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4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«Профилактика терроризма и экстремизма в Вилючинском  городском округе» (далее –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Подпрограмма 4)</w:t>
            </w:r>
          </w:p>
        </w:tc>
      </w:tr>
      <w:tr w:rsidR="004B5F13" w:rsidRPr="00514E25" w:rsidTr="00B57E5A">
        <w:trPr>
          <w:trHeight w:val="840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Основание для разработки  Подпрограммы  4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 xml:space="preserve">Федеральный закон от 06.03.2006 </w:t>
            </w:r>
            <w:hyperlink r:id="rId25" w:history="1">
              <w:r w:rsidRPr="00514E25">
                <w:t>№</w:t>
              </w:r>
            </w:hyperlink>
            <w:r w:rsidRPr="00514E25">
              <w:t xml:space="preserve"> 35-ФЗ «О противодействии терроризму»;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 xml:space="preserve">Федеральный закон от 25.07.2002 </w:t>
            </w:r>
            <w:hyperlink r:id="rId26" w:history="1">
              <w:r w:rsidRPr="00514E25">
                <w:t>№ 114-ФЗ</w:t>
              </w:r>
            </w:hyperlink>
            <w:r w:rsidRPr="00514E25">
              <w:t xml:space="preserve"> «О противодействии экстремистской деятельности»;</w:t>
            </w:r>
            <w:hyperlink r:id="rId27" w:history="1">
              <w:r w:rsidRPr="00514E25">
                <w:t>Концепция</w:t>
              </w:r>
            </w:hyperlink>
            <w:r w:rsidRPr="00514E25">
              <w:t xml:space="preserve"> противодействия терроризму, утвержденная Президентом Российской Федерации 05.10.2009 года;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 xml:space="preserve">Комплексный план противодействия идеологии терроризма в Российской Федерации на 2013 – </w:t>
            </w:r>
            <w:r w:rsidRPr="00514E25">
              <w:lastRenderedPageBreak/>
              <w:t>2018 годы, утвержденный Президентом Российской Федерации 26.04.2016 № Пр-1069</w:t>
            </w:r>
          </w:p>
        </w:tc>
      </w:tr>
      <w:tr w:rsidR="004B5F13" w:rsidRPr="00514E25" w:rsidTr="004B5F13">
        <w:trPr>
          <w:trHeight w:val="1152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Муниципальный заказчик - координатор Подпрограммы  4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Администрация Вилючинского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4B5F13" w:rsidRPr="00514E25" w:rsidTr="004B5F13">
        <w:trPr>
          <w:trHeight w:val="615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Разработчик Подпрограммы  4</w:t>
            </w:r>
          </w:p>
        </w:tc>
        <w:tc>
          <w:tcPr>
            <w:tcW w:w="6379" w:type="dxa"/>
          </w:tcPr>
          <w:p w:rsidR="00EF2AA7" w:rsidRPr="00514E25" w:rsidRDefault="00EF2AA7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Вилючинского городского округа в лице МКУ УЗЧС</w:t>
            </w:r>
          </w:p>
          <w:p w:rsidR="004B5F13" w:rsidRPr="00514E25" w:rsidRDefault="00674E69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культуры администрации</w:t>
            </w:r>
            <w:r w:rsidR="00EF2AA7" w:rsidRPr="00514E25">
              <w:t xml:space="preserve"> Вилючинского городского округа</w:t>
            </w:r>
            <w:r w:rsidRPr="00514E25">
              <w:t xml:space="preserve"> </w:t>
            </w:r>
          </w:p>
        </w:tc>
      </w:tr>
      <w:tr w:rsidR="004B5F13" w:rsidRPr="00514E25" w:rsidTr="004B5F13">
        <w:trPr>
          <w:trHeight w:val="556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Исполнители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4</w:t>
            </w:r>
          </w:p>
        </w:tc>
        <w:tc>
          <w:tcPr>
            <w:tcW w:w="6379" w:type="dxa"/>
          </w:tcPr>
          <w:p w:rsidR="00D639E2" w:rsidRPr="00514E25" w:rsidRDefault="00D639E2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Вилючинского городского округа.</w:t>
            </w:r>
          </w:p>
          <w:p w:rsidR="004B5F13" w:rsidRPr="00514E25" w:rsidRDefault="00674E69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культуры администрации</w:t>
            </w:r>
            <w:r w:rsidR="00D639E2" w:rsidRPr="00514E25">
              <w:t xml:space="preserve"> Вилючинского городского округа.</w:t>
            </w:r>
          </w:p>
        </w:tc>
      </w:tr>
      <w:tr w:rsidR="004B5F13" w:rsidRPr="00514E25" w:rsidTr="00EF2AA7">
        <w:trPr>
          <w:trHeight w:val="699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 xml:space="preserve">Цель 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4</w:t>
            </w:r>
          </w:p>
        </w:tc>
        <w:tc>
          <w:tcPr>
            <w:tcW w:w="6379" w:type="dxa"/>
          </w:tcPr>
          <w:p w:rsidR="004B5F13" w:rsidRPr="00514E25" w:rsidRDefault="00EF2AA7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Повышение уровня защищенности жизни и спокойствия   граждан</w:t>
            </w:r>
            <w:r w:rsidR="00CE6442" w:rsidRPr="00514E25">
              <w:t>.</w:t>
            </w:r>
          </w:p>
        </w:tc>
      </w:tr>
      <w:tr w:rsidR="004B5F13" w:rsidRPr="00514E25" w:rsidTr="004B5F13">
        <w:trPr>
          <w:trHeight w:val="698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Задач</w:t>
            </w:r>
            <w:r w:rsidR="00EF2AA7" w:rsidRPr="00514E25">
              <w:rPr>
                <w:rFonts w:eastAsiaTheme="minorHAnsi"/>
                <w:spacing w:val="0"/>
                <w:sz w:val="28"/>
                <w:szCs w:val="28"/>
              </w:rPr>
              <w:t>а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4</w:t>
            </w:r>
          </w:p>
        </w:tc>
        <w:tc>
          <w:tcPr>
            <w:tcW w:w="6379" w:type="dxa"/>
          </w:tcPr>
          <w:p w:rsidR="004B5F13" w:rsidRPr="00514E25" w:rsidRDefault="00EF2AA7" w:rsidP="00514E25">
            <w:pPr>
              <w:suppressAutoHyphens/>
              <w:ind w:left="34"/>
              <w:jc w:val="both"/>
            </w:pPr>
            <w:r w:rsidRPr="00514E25">
              <w:t>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</w:t>
            </w:r>
            <w:r w:rsidR="00CE6442" w:rsidRPr="00514E25">
              <w:t>.</w:t>
            </w:r>
          </w:p>
        </w:tc>
      </w:tr>
      <w:tr w:rsidR="004B5F13" w:rsidRPr="00514E25" w:rsidTr="004B5F13">
        <w:trPr>
          <w:trHeight w:val="699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Перечень основ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ных мероприятий Подпрограммы 4</w:t>
            </w:r>
          </w:p>
        </w:tc>
        <w:tc>
          <w:tcPr>
            <w:tcW w:w="6379" w:type="dxa"/>
          </w:tcPr>
          <w:p w:rsidR="00CE6442" w:rsidRPr="00514E25" w:rsidRDefault="00CE6442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1) проведение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терроризма в различных его проявлениях;</w:t>
            </w:r>
          </w:p>
          <w:p w:rsidR="00D639E2" w:rsidRPr="00514E25" w:rsidRDefault="00CE6442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2) оборудование техническими средствами безопасности мест массового пребывания людей.</w:t>
            </w:r>
          </w:p>
        </w:tc>
      </w:tr>
      <w:tr w:rsidR="004B5F13" w:rsidRPr="00514E25" w:rsidTr="004B5F13">
        <w:trPr>
          <w:trHeight w:val="934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Сроки и этапы реализации Подпрограммы 4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2017 – 20</w:t>
            </w:r>
            <w:r w:rsidR="00674E69" w:rsidRPr="00514E25">
              <w:t>2</w:t>
            </w:r>
            <w:r w:rsidR="00D639E2" w:rsidRPr="00514E25">
              <w:t>3</w:t>
            </w:r>
            <w:r w:rsidRPr="00514E25">
              <w:t xml:space="preserve"> годы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</w:tc>
      </w:tr>
      <w:tr w:rsidR="004B5F13" w:rsidRPr="00514E25" w:rsidTr="004B5F13">
        <w:trPr>
          <w:trHeight w:val="934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Объемы и источ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ники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4 в разрезе источни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ков финансиро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вания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right="-1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Общий объем финансирования Подпрограммы 4</w:t>
            </w:r>
            <w:r w:rsidR="00A34E3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C6F12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основным мероприятиям на 2017-2023 годы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составляет</w:t>
            </w:r>
            <w:r w:rsidR="009D3B9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4C7C0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639E2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1 3</w:t>
            </w:r>
            <w:r w:rsidR="004C7C0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81,60</w:t>
            </w:r>
            <w:r w:rsidR="00D639E2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</w:t>
            </w:r>
            <w:r w:rsidR="004C7C0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D3B9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из них по годам: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2017 год – </w:t>
            </w:r>
            <w:r w:rsidR="004C7C09" w:rsidRPr="00514E25">
              <w:t xml:space="preserve"> </w:t>
            </w:r>
            <w:r w:rsidR="00424005" w:rsidRPr="00514E25">
              <w:t>631</w:t>
            </w:r>
            <w:r w:rsidR="004C7C09" w:rsidRPr="00514E25">
              <w:t>,60</w:t>
            </w:r>
            <w:r w:rsidR="00D639E2" w:rsidRPr="00514E25">
              <w:t>000</w:t>
            </w:r>
            <w:r w:rsidRPr="00514E25">
              <w:t xml:space="preserve"> </w:t>
            </w:r>
            <w:r w:rsidR="004C7C09" w:rsidRPr="00514E25">
              <w:t>тыс. руб.;</w:t>
            </w:r>
          </w:p>
          <w:p w:rsidR="004C7C09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2018 год – </w:t>
            </w:r>
            <w:r w:rsidR="004C7C09" w:rsidRPr="00514E25">
              <w:t xml:space="preserve">    </w:t>
            </w:r>
            <w:r w:rsidRPr="00514E25">
              <w:t xml:space="preserve">70,0000 </w:t>
            </w:r>
            <w:r w:rsidR="004C7C09" w:rsidRPr="00514E25">
              <w:t>тыс. руб.;</w:t>
            </w:r>
          </w:p>
          <w:p w:rsidR="004C7C09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2019 год – </w:t>
            </w:r>
            <w:r w:rsidR="004C7C09" w:rsidRPr="00514E25">
              <w:t xml:space="preserve"> </w:t>
            </w:r>
            <w:r w:rsidR="00D639E2" w:rsidRPr="00514E25">
              <w:t>540,00000</w:t>
            </w:r>
            <w:r w:rsidRPr="00514E25">
              <w:t xml:space="preserve"> </w:t>
            </w:r>
            <w:r w:rsidR="004C7C09" w:rsidRPr="00514E25">
              <w:t>тыс. руб.;</w:t>
            </w:r>
          </w:p>
          <w:p w:rsidR="004C7C09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2020 год –</w:t>
            </w:r>
            <w:r w:rsidR="004C7C09" w:rsidRPr="00514E25">
              <w:t xml:space="preserve">       </w:t>
            </w:r>
            <w:r w:rsidR="00D639E2" w:rsidRPr="00514E25">
              <w:t xml:space="preserve">0,00000 </w:t>
            </w:r>
            <w:r w:rsidR="004C7C09" w:rsidRPr="00514E25">
              <w:t>тыс. руб.;</w:t>
            </w:r>
          </w:p>
          <w:p w:rsidR="00D639E2" w:rsidRPr="00514E25" w:rsidRDefault="00D639E2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 –  </w:t>
            </w:r>
            <w:r w:rsidR="0036470F">
              <w:t xml:space="preserve">    </w:t>
            </w:r>
            <w:r w:rsidRPr="00514E25">
              <w:t>0,00000 тыс. руб.;</w:t>
            </w:r>
          </w:p>
          <w:p w:rsidR="00D639E2" w:rsidRPr="00514E25" w:rsidRDefault="00D639E2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 –  </w:t>
            </w:r>
            <w:r w:rsidR="0036470F">
              <w:t xml:space="preserve">  </w:t>
            </w:r>
            <w:r w:rsidR="004C7C09" w:rsidRPr="00514E25">
              <w:t>7</w:t>
            </w:r>
            <w:r w:rsidRPr="00514E25">
              <w:t>0,00000 тыс. руб.;</w:t>
            </w:r>
          </w:p>
          <w:p w:rsidR="00D639E2" w:rsidRPr="00514E25" w:rsidRDefault="00D639E2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</w:t>
            </w:r>
            <w:r w:rsidR="004C7C09" w:rsidRPr="00514E25">
              <w:rPr>
                <w:rFonts w:eastAsiaTheme="minorHAnsi"/>
                <w:spacing w:val="0"/>
                <w:sz w:val="28"/>
                <w:szCs w:val="28"/>
              </w:rPr>
              <w:t xml:space="preserve">   7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0,00000 тыс. руб.</w:t>
            </w:r>
          </w:p>
          <w:p w:rsidR="00D639E2" w:rsidRPr="00514E25" w:rsidRDefault="00D639E2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в том числе за счет средств:</w:t>
            </w:r>
          </w:p>
          <w:p w:rsidR="00D639E2" w:rsidRPr="00514E25" w:rsidRDefault="00D639E2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- краевого бюджета – </w:t>
            </w:r>
            <w:r w:rsidR="004C7C09" w:rsidRPr="00514E25">
              <w:t xml:space="preserve">405,96000 </w:t>
            </w:r>
            <w:r w:rsidRPr="00514E25">
              <w:t xml:space="preserve">тыс. рублей, из </w:t>
            </w:r>
            <w:r w:rsidRPr="00514E25">
              <w:lastRenderedPageBreak/>
              <w:t>них по годам:</w:t>
            </w:r>
          </w:p>
          <w:p w:rsidR="00D639E2" w:rsidRPr="00514E25" w:rsidRDefault="00D639E2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C7C0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405,96000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D639E2" w:rsidRPr="00514E25" w:rsidRDefault="00D639E2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 000,00000 тыс. рублей;</w:t>
            </w:r>
          </w:p>
          <w:p w:rsidR="00D639E2" w:rsidRPr="00514E25" w:rsidRDefault="00D639E2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 000,00000 тыс. рублей;</w:t>
            </w:r>
          </w:p>
          <w:p w:rsidR="00D639E2" w:rsidRPr="00514E25" w:rsidRDefault="00D639E2" w:rsidP="00514E25">
            <w:pPr>
              <w:tabs>
                <w:tab w:val="left" w:pos="-108"/>
                <w:tab w:val="left" w:pos="317"/>
              </w:tabs>
              <w:suppressAutoHyphens/>
              <w:ind w:left="0"/>
            </w:pPr>
            <w:r w:rsidRPr="00514E25">
              <w:t>2020 год</w:t>
            </w:r>
            <w:r w:rsidR="004C7C09" w:rsidRPr="00514E25">
              <w:t xml:space="preserve"> </w:t>
            </w:r>
            <w:r w:rsidRPr="00514E25">
              <w:t xml:space="preserve"> – 000,00000 тыс. рублей;</w:t>
            </w:r>
          </w:p>
          <w:p w:rsidR="00D639E2" w:rsidRPr="00514E25" w:rsidRDefault="00D639E2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</w:t>
            </w:r>
            <w:r w:rsidR="004C7C09" w:rsidRPr="00514E25">
              <w:t xml:space="preserve"> </w:t>
            </w:r>
            <w:r w:rsidRPr="00514E25">
              <w:t>– 000,00000 тыс. руб.;</w:t>
            </w:r>
          </w:p>
          <w:p w:rsidR="00D639E2" w:rsidRPr="00514E25" w:rsidRDefault="00D639E2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</w:t>
            </w:r>
            <w:r w:rsidR="004C7C09" w:rsidRPr="00514E25">
              <w:t xml:space="preserve"> </w:t>
            </w:r>
            <w:r w:rsidRPr="00514E25">
              <w:t xml:space="preserve"> – 000,00000 тыс. руб.;</w:t>
            </w:r>
          </w:p>
          <w:p w:rsidR="00D639E2" w:rsidRPr="00514E25" w:rsidRDefault="00D639E2" w:rsidP="00514E25">
            <w:pPr>
              <w:tabs>
                <w:tab w:val="left" w:pos="-108"/>
                <w:tab w:val="left" w:pos="317"/>
              </w:tabs>
              <w:suppressAutoHyphens/>
              <w:ind w:left="0"/>
            </w:pPr>
            <w:r w:rsidRPr="00514E25">
              <w:t>2023 год</w:t>
            </w:r>
            <w:r w:rsidR="004C7C09" w:rsidRPr="00514E25">
              <w:t xml:space="preserve"> </w:t>
            </w:r>
            <w:r w:rsidRPr="00514E25">
              <w:t xml:space="preserve"> – 000,00000 тыс. руб.</w:t>
            </w:r>
          </w:p>
          <w:p w:rsidR="00D639E2" w:rsidRPr="00514E25" w:rsidRDefault="00D639E2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 - местного бюджета –</w:t>
            </w:r>
            <w:r w:rsidR="004C7C09" w:rsidRPr="00514E25">
              <w:t xml:space="preserve"> 975,64000 </w:t>
            </w:r>
            <w:r w:rsidRPr="00514E25">
              <w:t>тыс. рублей, из них по годам:</w:t>
            </w:r>
          </w:p>
          <w:p w:rsidR="00D639E2" w:rsidRPr="00514E25" w:rsidRDefault="00D639E2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2017 год – 225,64000 тыс. рублей;</w:t>
            </w:r>
          </w:p>
          <w:p w:rsidR="00D639E2" w:rsidRPr="00514E25" w:rsidRDefault="00D639E2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 </w:t>
            </w:r>
            <w:r w:rsidR="004C7C0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70,00000 тыс. рублей;</w:t>
            </w:r>
          </w:p>
          <w:p w:rsidR="00D639E2" w:rsidRPr="00514E25" w:rsidRDefault="00D639E2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 540,00000 тыс. рублей;</w:t>
            </w:r>
          </w:p>
          <w:p w:rsidR="00D639E2" w:rsidRPr="00514E25" w:rsidRDefault="00D639E2" w:rsidP="00514E25">
            <w:pPr>
              <w:tabs>
                <w:tab w:val="left" w:pos="-108"/>
              </w:tabs>
              <w:suppressAutoHyphens/>
              <w:ind w:left="0" w:right="527"/>
              <w:jc w:val="both"/>
            </w:pPr>
            <w:r w:rsidRPr="00514E25">
              <w:t>2020 год – </w:t>
            </w:r>
            <w:r w:rsidR="004C7C09" w:rsidRPr="00514E25">
              <w:t xml:space="preserve">  </w:t>
            </w:r>
            <w:r w:rsidRPr="00514E25">
              <w:t>70,00000 тыс. рублей;</w:t>
            </w:r>
          </w:p>
          <w:p w:rsidR="00D639E2" w:rsidRPr="00514E25" w:rsidRDefault="004C7C0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–        </w:t>
            </w:r>
            <w:r w:rsidR="00D639E2" w:rsidRPr="00514E25">
              <w:t>0,00000 тыс. руб.;</w:t>
            </w:r>
          </w:p>
          <w:p w:rsidR="00D639E2" w:rsidRPr="00514E25" w:rsidRDefault="00D639E2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–  </w:t>
            </w:r>
            <w:r w:rsidR="0036470F">
              <w:t xml:space="preserve">   </w:t>
            </w:r>
            <w:r w:rsidR="004C7C09" w:rsidRPr="00514E25">
              <w:t xml:space="preserve">70,00000 </w:t>
            </w:r>
            <w:r w:rsidRPr="00514E25">
              <w:t>тыс. руб.;</w:t>
            </w:r>
          </w:p>
          <w:p w:rsidR="00D639E2" w:rsidRPr="00514E25" w:rsidRDefault="00D639E2" w:rsidP="00514E25">
            <w:pPr>
              <w:pStyle w:val="11"/>
              <w:shd w:val="clear" w:color="auto" w:fill="auto"/>
              <w:suppressAutoHyphens/>
              <w:spacing w:line="240" w:lineRule="auto"/>
              <w:ind w:right="-1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</w:t>
            </w:r>
            <w:r w:rsidR="0036470F">
              <w:rPr>
                <w:rFonts w:eastAsiaTheme="minorHAnsi"/>
                <w:spacing w:val="0"/>
                <w:sz w:val="28"/>
                <w:szCs w:val="28"/>
              </w:rPr>
              <w:t xml:space="preserve">  </w:t>
            </w:r>
            <w:r w:rsidR="004C7C09" w:rsidRPr="00514E25">
              <w:rPr>
                <w:rFonts w:eastAsiaTheme="minorHAnsi"/>
                <w:spacing w:val="0"/>
                <w:sz w:val="28"/>
                <w:szCs w:val="28"/>
              </w:rPr>
              <w:t xml:space="preserve">70,00000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тыс. руб.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Прогноз          ожидаемых</w:t>
            </w:r>
            <w:r w:rsidR="00B57E5A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результатов реализации Подпрограммы 4</w:t>
            </w:r>
          </w:p>
        </w:tc>
        <w:tc>
          <w:tcPr>
            <w:tcW w:w="6379" w:type="dxa"/>
          </w:tcPr>
          <w:p w:rsidR="00CE6442" w:rsidRPr="00514E25" w:rsidRDefault="00CE6442" w:rsidP="00514E25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</w:pPr>
            <w:r w:rsidRPr="00514E25">
              <w:t>1) своевременное выявление причин и условий, способствующих возникновению и распространению идеологии терроризма среди молодежи Вилючинского городского округа, выработка упреждающих мер по их устранению;</w:t>
            </w:r>
          </w:p>
          <w:p w:rsidR="00CE6442" w:rsidRPr="00514E25" w:rsidRDefault="00CE6442" w:rsidP="00514E25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</w:pPr>
            <w:r w:rsidRPr="00514E25">
              <w:t>2) предотвращение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ВГО, отделу образования администрации ВГО;</w:t>
            </w:r>
          </w:p>
          <w:p w:rsidR="00CE6442" w:rsidRPr="00514E25" w:rsidRDefault="00CE6442" w:rsidP="00514E25">
            <w:pPr>
              <w:widowControl w:val="0"/>
              <w:suppressAutoHyphens/>
              <w:autoSpaceDE w:val="0"/>
              <w:autoSpaceDN w:val="0"/>
              <w:ind w:left="34" w:right="-1" w:hanging="34"/>
              <w:jc w:val="both"/>
            </w:pPr>
            <w:r w:rsidRPr="00514E25">
              <w:t>3) предотвращение совершения террористических актов на территории Вилючинского городского округа и минимизация возможных последствий в случае их совершения за счет повышения эффективности информирования населения Вилючинского городского округа о методах предупреждения угрозы террористического акта, минимизации и ликвидации последствий его проявлений;</w:t>
            </w:r>
          </w:p>
          <w:p w:rsidR="004B5F13" w:rsidRPr="00514E25" w:rsidRDefault="00CE6442" w:rsidP="00514E25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4"/>
              <w:jc w:val="both"/>
            </w:pPr>
            <w:r w:rsidRPr="00514E25">
              <w:t>4) повышение доверия населения Вилючинского городского округа к мерам по обеспечению безопасности жизни и здоровья граждан, принимаемым администрацией Вилючинского городского округа.</w:t>
            </w:r>
          </w:p>
        </w:tc>
      </w:tr>
      <w:tr w:rsidR="004B5F13" w:rsidRPr="00514E25" w:rsidTr="004B5F13">
        <w:trPr>
          <w:trHeight w:val="2072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Система организации контроля</w:t>
            </w:r>
            <w:r w:rsidR="00D639E2" w:rsidRPr="00514E25">
              <w:t> </w:t>
            </w:r>
            <w:r w:rsidRPr="00514E25">
              <w:t>за</w:t>
            </w:r>
            <w:r w:rsidR="00D639E2" w:rsidRPr="00514E25">
              <w:t> </w:t>
            </w:r>
            <w:r w:rsidRPr="00514E25">
              <w:t xml:space="preserve"> исполнением Подпрограммы  4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1.  Контроль за исполнением Подпрограммы  4 в целом осуществ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ляет администрация Вилючинского городского округа в лице МКУ УЗЧС.</w:t>
            </w:r>
          </w:p>
          <w:p w:rsidR="004B5F13" w:rsidRPr="00514E25" w:rsidRDefault="004B5F13" w:rsidP="00514E25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</w:pPr>
            <w:r w:rsidRPr="00514E25">
              <w:t>2. Главные распорядители бюджетных средств Подпрограммы 4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36470F" w:rsidRDefault="004B5F13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36470F">
        <w:rPr>
          <w:rFonts w:eastAsiaTheme="minorHAnsi"/>
          <w:b/>
          <w:spacing w:val="0"/>
          <w:sz w:val="28"/>
          <w:szCs w:val="28"/>
        </w:rPr>
        <w:t>9.1. Технико-экономическое обоснование Подпрограммы 4.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Разработка </w:t>
      </w:r>
      <w:hyperlink w:anchor="P687" w:history="1">
        <w:r w:rsidRPr="00514E25">
          <w:t xml:space="preserve">Подпрограммы </w:t>
        </w:r>
      </w:hyperlink>
      <w:r w:rsidRPr="00514E25">
        <w:t>4 вызвана необходимостью выработки системного, комплексного подхода к решению проблемы профилактики экстремизма и терроризма в</w:t>
      </w:r>
      <w:r w:rsidR="00B57E5A" w:rsidRPr="00514E25">
        <w:t xml:space="preserve"> </w:t>
      </w:r>
      <w:r w:rsidRPr="00514E25">
        <w:t xml:space="preserve">Вилючинском городском округе. </w:t>
      </w:r>
      <w:hyperlink w:anchor="P687" w:history="1">
        <w:r w:rsidRPr="00514E25">
          <w:t xml:space="preserve">Подпрограмма </w:t>
        </w:r>
      </w:hyperlink>
      <w:r w:rsidRPr="00514E25">
        <w:t xml:space="preserve">4 призвана стать составной частью антитеррористической политики Российской Федерации в соответствии с федеральными законами от 06.03.2006 </w:t>
      </w:r>
      <w:hyperlink r:id="rId28" w:history="1">
        <w:r w:rsidRPr="00514E25">
          <w:t>№</w:t>
        </w:r>
      </w:hyperlink>
      <w:r w:rsidRPr="00514E25">
        <w:t xml:space="preserve"> 35-ФЗ «О противодействии терроризму», от 25.07.2002 </w:t>
      </w:r>
      <w:hyperlink r:id="rId29" w:history="1">
        <w:r w:rsidRPr="00514E25">
          <w:t>№ 114-ФЗ</w:t>
        </w:r>
      </w:hyperlink>
      <w:r w:rsidRPr="00514E25">
        <w:t xml:space="preserve"> «О противодействии экстремистской деятельности», </w:t>
      </w:r>
      <w:hyperlink r:id="rId30" w:history="1">
        <w:r w:rsidRPr="00514E25">
          <w:t>Концепцией</w:t>
        </w:r>
      </w:hyperlink>
      <w:r w:rsidRPr="00514E25">
        <w:t xml:space="preserve"> противодействия терроризму, утвержденной Президентом Российской Федерации 05.10.2009, а также Комплексным планом противодействия идеологии терроризма в Российской Федерации на 2013 – 2018 годы, утвержденным Президентом Российской Федерации 26.04.2016 № Пр-1069.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Реализация мероприятий </w:t>
      </w:r>
      <w:hyperlink w:anchor="P687" w:history="1">
        <w:r w:rsidRPr="00514E25">
          <w:t>Подпрограммы</w:t>
        </w:r>
      </w:hyperlink>
      <w:r w:rsidRPr="00514E25">
        <w:t xml:space="preserve"> 4 направлена на формирование межнациональной и межрелигиозной терпимости среди населения Вилючинского городского округа, на своевременное выявление и устранение причин и условий, способствующих распространению идеологии терроризма среди молодежи, повышение информированности населения Вилючинского городского округа о методах предупреждения угрозы террористического акта, минимизации и ликвидации последствий его проявлений, предотвращение распространения идеологии терроризма и экстремизм</w:t>
      </w:r>
      <w:r w:rsidR="00CE6442" w:rsidRPr="00514E25">
        <w:t>а</w:t>
      </w:r>
      <w:r w:rsidRPr="00514E25">
        <w:t>.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Терроризм представляет собой сложную систему, состоящую из комплекса взаимодополняющих процессов: идеологических, криминальных, военных, экономических, политических, религиозных и национальных. Любые проявления террористического характера угрожают безопасности государства и его граждан, влекут за собой политические, экономические и моральные потери, оказывают сильное психологическое давление на большие массы людей.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Международный и отечественный опыт противодействия терроризму свидетельствует о том, что силовые методы решения данной проблемы способны лишь временно локализовать конкретную угрозу совершения террористических актов. В целом такие угрозы будут сохраняться до тех пор, пока существует система воспроизводства инфраструктуры терроризма. Ключевые звенья этой системы - идеология терроризма и экстремизма, ее </w:t>
      </w:r>
      <w:r w:rsidRPr="00514E25">
        <w:lastRenderedPageBreak/>
        <w:t>вдохновители и носители, а также каналы распространения указанной идеологии.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В условиях развития современного общества особого внимания требует профилактика экстремизма и терроризма в молодежной среде. Это обусловлено, в первую очередь, тем, что молодежь представляет собой особую социальную группу, которая в условиях происходящих общественных трансформаций чаще всего оказывается наиболее уязвимой с экономической и социальной точек зрения. 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Под понятиями «профилактика терроризма» и «минимизация и ликвидация последствий проявлений терроризма» </w:t>
      </w:r>
      <w:r w:rsidR="007D021E" w:rsidRPr="00514E25">
        <w:t xml:space="preserve">законодатель определил: </w:t>
      </w:r>
      <w:r w:rsidRPr="00514E25">
        <w:t>выявление и последующее устранение причин и условий, спос</w:t>
      </w:r>
      <w:r w:rsidR="007D021E" w:rsidRPr="00514E25">
        <w:t xml:space="preserve">обствующих совершению терактов, </w:t>
      </w:r>
      <w:r w:rsidRPr="00514E25">
        <w:t>комплекс организационно-технических мероприятий, направленных на предотвращение угроз населению.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В современных условиях одним из основных направлений государственной политики является создание общегосударственной системы противодействия идеологии экстремизма и терроризма, включающей в себя: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1)</w:t>
      </w:r>
      <w:r w:rsidR="00997D72" w:rsidRPr="00514E25">
        <w:t> </w:t>
      </w:r>
      <w:r w:rsidRPr="00514E25">
        <w:t>повышение общеобразовательного уровня граждан, развитие культуры, образования отдельных социальных групп, создание условий для развития традиционной и самобытной культуры;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2) усиление пропагандистской работы среди населения, разъяснение сути мероприятий по противодействию экстремистской и террористской деятельности;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3)</w:t>
      </w:r>
      <w:r w:rsidR="00997D72" w:rsidRPr="00514E25">
        <w:t> </w:t>
      </w:r>
      <w:r w:rsidRPr="00514E25">
        <w:t>создание эффективной системы просвещения граждан в части культурного и конфессионального многообразия и исторического единства жителей страны, истории религиозной нетерпимости, геноцида и других преступлений, порожденных экстремизмом и терроризмом;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4)</w:t>
      </w:r>
      <w:r w:rsidR="00997D72" w:rsidRPr="00514E25">
        <w:t> </w:t>
      </w:r>
      <w:r w:rsidRPr="00514E25">
        <w:t>обеспечение системы мер, направленных на недопущение пропаганды экстремистской идеологии, насилия в средствах массовой информации, а также усиления контрпропаганды, переориентации на внедрение в социальную практику норм толерантного поведения и др.</w:t>
      </w:r>
    </w:p>
    <w:p w:rsidR="004B5F13" w:rsidRPr="00514E25" w:rsidRDefault="00EE2B24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hyperlink w:anchor="P687" w:history="1">
        <w:r w:rsidR="004B5F13" w:rsidRPr="00514E25">
          <w:t xml:space="preserve">Подпрограмма </w:t>
        </w:r>
      </w:hyperlink>
      <w:r w:rsidR="004B5F13" w:rsidRPr="00514E25">
        <w:t>4 призвана усилить действие уже предпринятых мер по профилактике экстремизма и терроризма в</w:t>
      </w:r>
      <w:r w:rsidR="00B57E5A" w:rsidRPr="00514E25">
        <w:t xml:space="preserve"> </w:t>
      </w:r>
      <w:r w:rsidR="004B5F13" w:rsidRPr="00514E25">
        <w:t>Вилючинском городском округе,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 Вилючинского городского округа. Реальными механизмами ее осуществления являются комплексные меры, направленные на развитие гражданского общества, воспитание гражданской солидарности, патриотизма и интернационализма, поддержание мира и согласия в городском округе.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Подпрограмма 4 носит социальный характер, результаты ее реализации позволят создать условия, способствующие устойчивому социально</w:t>
      </w:r>
      <w:r w:rsidR="00B57E5A" w:rsidRPr="00514E25">
        <w:t xml:space="preserve"> </w:t>
      </w:r>
      <w:r w:rsidRPr="00514E25">
        <w:t>-</w:t>
      </w:r>
      <w:r w:rsidR="00B57E5A" w:rsidRPr="00514E25">
        <w:t xml:space="preserve"> </w:t>
      </w:r>
      <w:r w:rsidRPr="00514E25">
        <w:t>экономическому развитию Вилючинского городского округа.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925731" w:rsidRDefault="00925731" w:rsidP="0036470F">
      <w:pPr>
        <w:suppressAutoHyphens/>
        <w:spacing w:line="240" w:lineRule="auto"/>
        <w:ind w:left="0"/>
        <w:jc w:val="center"/>
        <w:rPr>
          <w:b/>
        </w:rPr>
      </w:pPr>
    </w:p>
    <w:p w:rsidR="004B5F13" w:rsidRPr="0036470F" w:rsidRDefault="004B5F13" w:rsidP="0036470F">
      <w:pPr>
        <w:suppressAutoHyphens/>
        <w:spacing w:line="240" w:lineRule="auto"/>
        <w:ind w:left="0"/>
        <w:jc w:val="center"/>
        <w:rPr>
          <w:b/>
        </w:rPr>
      </w:pPr>
      <w:r w:rsidRPr="0036470F">
        <w:rPr>
          <w:b/>
        </w:rPr>
        <w:lastRenderedPageBreak/>
        <w:t>9.2. Основные цели, задачи и основные мероприятия  Подпрограммы 4.</w:t>
      </w:r>
    </w:p>
    <w:p w:rsidR="00CE6442" w:rsidRPr="00514E25" w:rsidRDefault="004B5F13" w:rsidP="00514E25">
      <w:pPr>
        <w:widowControl w:val="0"/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9.2.1. Целью </w:t>
      </w:r>
      <w:hyperlink w:anchor="P687" w:history="1">
        <w:r w:rsidRPr="00514E25">
          <w:t>Подпрограммы</w:t>
        </w:r>
      </w:hyperlink>
      <w:r w:rsidRPr="00514E25">
        <w:t xml:space="preserve"> 4 является</w:t>
      </w:r>
      <w:r w:rsidR="00CE6442" w:rsidRPr="00514E25">
        <w:t>:</w:t>
      </w:r>
      <w:r w:rsidRPr="00514E25">
        <w:t xml:space="preserve"> </w:t>
      </w:r>
    </w:p>
    <w:p w:rsidR="00CE6442" w:rsidRPr="00514E25" w:rsidRDefault="00CE6442" w:rsidP="00514E25">
      <w:pPr>
        <w:widowControl w:val="0"/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- повышение уровня защищенности жизни и спокойствия   граждан. </w:t>
      </w:r>
    </w:p>
    <w:p w:rsidR="004B5F13" w:rsidRPr="00514E25" w:rsidRDefault="004B5F13" w:rsidP="00514E25">
      <w:pPr>
        <w:widowControl w:val="0"/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 xml:space="preserve">9.2.2. Для достижения цели </w:t>
      </w:r>
      <w:hyperlink w:anchor="P687" w:history="1">
        <w:r w:rsidRPr="00514E25">
          <w:t>Подпрограммы</w:t>
        </w:r>
      </w:hyperlink>
      <w:r w:rsidR="00CE6442" w:rsidRPr="00514E25">
        <w:t xml:space="preserve"> </w:t>
      </w:r>
      <w:r w:rsidRPr="00514E25">
        <w:t>4</w:t>
      </w:r>
      <w:r w:rsidR="00CE6442" w:rsidRPr="00514E25">
        <w:t xml:space="preserve"> </w:t>
      </w:r>
      <w:r w:rsidRPr="00514E25">
        <w:t>необходимо решение следующих основных задач:</w:t>
      </w:r>
    </w:p>
    <w:p w:rsidR="00CE6442" w:rsidRPr="00514E25" w:rsidRDefault="00CE6442" w:rsidP="00514E25">
      <w:pPr>
        <w:widowControl w:val="0"/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- выявление причин и условий, способствующих возникновению и распространению идеологии терроризма и экстремизма, создание условий для повышения межнационального, межэтнического и межконфессионального согласия и единства.</w:t>
      </w:r>
    </w:p>
    <w:p w:rsidR="004B5F13" w:rsidRPr="00514E25" w:rsidRDefault="004B5F13" w:rsidP="00514E25">
      <w:pPr>
        <w:widowControl w:val="0"/>
        <w:suppressAutoHyphens/>
        <w:autoSpaceDE w:val="0"/>
        <w:autoSpaceDN w:val="0"/>
        <w:spacing w:line="240" w:lineRule="auto"/>
        <w:ind w:left="0" w:firstLine="828"/>
        <w:jc w:val="both"/>
      </w:pPr>
      <w:r w:rsidRPr="00514E25">
        <w:t>9.2.3. Основными мероприятиями Подпрограммы 4 являются:</w:t>
      </w:r>
    </w:p>
    <w:p w:rsidR="00CE6442" w:rsidRPr="00514E25" w:rsidRDefault="00CE6442" w:rsidP="00514E25">
      <w:pPr>
        <w:pStyle w:val="11"/>
        <w:shd w:val="clear" w:color="auto" w:fill="auto"/>
        <w:tabs>
          <w:tab w:val="left" w:pos="17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1) проведение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терроризма в различных его проявлениях;</w:t>
      </w:r>
    </w:p>
    <w:p w:rsidR="00CE6442" w:rsidRPr="00514E25" w:rsidRDefault="00CE6442" w:rsidP="00514E25">
      <w:pPr>
        <w:widowControl w:val="0"/>
        <w:suppressAutoHyphens/>
        <w:autoSpaceDE w:val="0"/>
        <w:autoSpaceDN w:val="0"/>
        <w:spacing w:line="240" w:lineRule="auto"/>
        <w:ind w:left="0" w:firstLine="851"/>
        <w:jc w:val="both"/>
      </w:pPr>
      <w:r w:rsidRPr="00514E25">
        <w:t>2) оборудование техническими средствами безопасности мест массового пребывания людей.</w:t>
      </w:r>
    </w:p>
    <w:p w:rsidR="004B5F13" w:rsidRPr="00514E25" w:rsidRDefault="004B5F13" w:rsidP="00514E25">
      <w:pPr>
        <w:widowControl w:val="0"/>
        <w:suppressAutoHyphens/>
        <w:autoSpaceDE w:val="0"/>
        <w:autoSpaceDN w:val="0"/>
        <w:spacing w:line="240" w:lineRule="auto"/>
        <w:ind w:left="0" w:firstLine="851"/>
        <w:jc w:val="both"/>
      </w:pPr>
      <w:r w:rsidRPr="00514E25">
        <w:t xml:space="preserve">9.2.4. </w:t>
      </w:r>
      <w:hyperlink w:anchor="P687" w:history="1">
        <w:r w:rsidRPr="00514E25">
          <w:t xml:space="preserve">Подпрограмма </w:t>
        </w:r>
      </w:hyperlink>
      <w:r w:rsidRPr="00514E25">
        <w:t>4</w:t>
      </w:r>
      <w:r w:rsidR="00586540" w:rsidRPr="00514E25">
        <w:t xml:space="preserve"> реализуется сроком 2017-202</w:t>
      </w:r>
      <w:r w:rsidR="00AE31D4" w:rsidRPr="00514E25">
        <w:t>3</w:t>
      </w:r>
      <w:r w:rsidRPr="00514E25">
        <w:t xml:space="preserve"> год.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36470F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36470F">
        <w:rPr>
          <w:rFonts w:eastAsiaTheme="minorHAnsi"/>
          <w:b/>
          <w:spacing w:val="0"/>
          <w:sz w:val="28"/>
          <w:szCs w:val="28"/>
        </w:rPr>
        <w:t>9.3.</w:t>
      </w:r>
      <w:r w:rsidR="00B57E5A" w:rsidRPr="0036470F">
        <w:rPr>
          <w:rFonts w:eastAsiaTheme="minorHAnsi"/>
          <w:b/>
          <w:spacing w:val="0"/>
          <w:sz w:val="28"/>
          <w:szCs w:val="28"/>
        </w:rPr>
        <w:t xml:space="preserve"> </w:t>
      </w:r>
      <w:r w:rsidRPr="0036470F">
        <w:rPr>
          <w:rFonts w:eastAsiaTheme="minorHAnsi"/>
          <w:b/>
          <w:spacing w:val="0"/>
          <w:sz w:val="28"/>
          <w:szCs w:val="28"/>
        </w:rPr>
        <w:t xml:space="preserve">Перечень мероприятий Подпрограммы </w:t>
      </w:r>
      <w:r w:rsidR="0036470F">
        <w:rPr>
          <w:rFonts w:eastAsiaTheme="minorHAnsi"/>
          <w:b/>
          <w:spacing w:val="0"/>
          <w:sz w:val="28"/>
          <w:szCs w:val="28"/>
        </w:rPr>
        <w:t xml:space="preserve"> </w:t>
      </w:r>
      <w:r w:rsidRPr="0036470F">
        <w:rPr>
          <w:rFonts w:eastAsiaTheme="minorHAnsi"/>
          <w:b/>
          <w:spacing w:val="0"/>
          <w:sz w:val="28"/>
          <w:szCs w:val="28"/>
        </w:rPr>
        <w:t>4, сроки реализации, объемы и источники финансирования, главные распорядители (распорядители) средств Подпрограммы 4.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9.3.1.</w:t>
      </w:r>
      <w:r w:rsidRPr="00514E25">
        <w:rPr>
          <w:rFonts w:eastAsiaTheme="minorHAnsi"/>
          <w:spacing w:val="0"/>
          <w:sz w:val="28"/>
          <w:szCs w:val="28"/>
        </w:rPr>
        <w:tab/>
        <w:t xml:space="preserve">Перечень мероприятий Подпрограммы </w:t>
      </w:r>
      <w:r w:rsidR="0036470F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4, а также информация о сроках реализации, объемах и источниках финансирования, главных распорядителях средств Подпрограммы 4 приведены в приложении № 1 к Программе.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9.3.2. Срок реализации  Подпрограммы 4</w:t>
      </w:r>
      <w:r w:rsidR="00586540" w:rsidRPr="00514E25">
        <w:rPr>
          <w:rFonts w:eastAsiaTheme="minorHAnsi"/>
          <w:spacing w:val="0"/>
          <w:sz w:val="28"/>
          <w:szCs w:val="28"/>
        </w:rPr>
        <w:t xml:space="preserve"> устанавливается на 2017 - 202</w:t>
      </w:r>
      <w:r w:rsidR="00F908B9" w:rsidRPr="00514E25">
        <w:rPr>
          <w:rFonts w:eastAsiaTheme="minorHAnsi"/>
          <w:spacing w:val="0"/>
          <w:sz w:val="28"/>
          <w:szCs w:val="28"/>
        </w:rPr>
        <w:t>3</w:t>
      </w:r>
      <w:r w:rsidRPr="00514E25">
        <w:rPr>
          <w:rFonts w:eastAsiaTheme="minorHAnsi"/>
          <w:spacing w:val="0"/>
          <w:sz w:val="28"/>
          <w:szCs w:val="28"/>
        </w:rPr>
        <w:t xml:space="preserve"> годы.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36470F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36470F">
        <w:rPr>
          <w:rFonts w:eastAsiaTheme="minorHAnsi"/>
          <w:b/>
          <w:spacing w:val="0"/>
          <w:sz w:val="28"/>
          <w:szCs w:val="28"/>
        </w:rPr>
        <w:t>9.4. Прогноз ожидаемых результатов реализации Подпрограммы 4</w:t>
      </w:r>
    </w:p>
    <w:p w:rsidR="004B5F13" w:rsidRPr="0036470F" w:rsidRDefault="004B5F13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36470F">
        <w:rPr>
          <w:rFonts w:eastAsiaTheme="minorHAnsi"/>
          <w:b/>
          <w:spacing w:val="0"/>
          <w:sz w:val="28"/>
          <w:szCs w:val="28"/>
        </w:rPr>
        <w:t>и критерии оценки  эффективности ее реализации.</w:t>
      </w:r>
    </w:p>
    <w:p w:rsidR="004B5F13" w:rsidRPr="00514E25" w:rsidRDefault="004B5F13" w:rsidP="00514E25">
      <w:pPr>
        <w:widowControl w:val="0"/>
        <w:suppressAutoHyphens/>
        <w:autoSpaceDE w:val="0"/>
        <w:autoSpaceDN w:val="0"/>
        <w:spacing w:line="240" w:lineRule="auto"/>
        <w:ind w:firstLine="709"/>
        <w:jc w:val="both"/>
      </w:pP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0" w:firstLine="851"/>
        <w:contextualSpacing/>
        <w:jc w:val="both"/>
      </w:pPr>
      <w:r w:rsidRPr="00514E25">
        <w:t>9.4.1. В результате реализации Подпрограммы 4 будут достигнуты следующие конечные результаты: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firstLine="709"/>
        <w:jc w:val="both"/>
      </w:pPr>
      <w:r w:rsidRPr="00514E25">
        <w:t>1) своевременно выявлены причины и условия, способствующие возникновению и распространению идеологии терроризма среди молодежи Вилючинского городского округа и принимать упреждающие меры по их устранению;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firstLine="709"/>
        <w:jc w:val="both"/>
      </w:pPr>
      <w:r w:rsidRPr="00514E25">
        <w:t>2) минимизиров</w:t>
      </w:r>
      <w:r w:rsidR="00F908B9" w:rsidRPr="00514E25">
        <w:t>ан</w:t>
      </w:r>
      <w:r w:rsidRPr="00514E25">
        <w:t>ы угрозы распространения идеологии терроризма и экстремизма, в муниципальных учреждениях, подведомственных отделу культуры, молодежной политики и спорта администрации Вилючинского городского округа, отделу образования администрации Вилючинского городского округа;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firstLine="709"/>
        <w:jc w:val="both"/>
      </w:pPr>
      <w:r w:rsidRPr="00514E25">
        <w:t xml:space="preserve">3) предотвращены угрозы совершения террористических актов на </w:t>
      </w:r>
      <w:r w:rsidRPr="00514E25">
        <w:lastRenderedPageBreak/>
        <w:t>территории Вилючинского городского округа и минимизировать возможные последствия в случае их совершения за счет повышения эффективности информирования населения Вилючинского городского округа о методах предупреждения угрозы террористического акта, минимизации и ликвидации последствий его проявлений;</w:t>
      </w:r>
    </w:p>
    <w:p w:rsidR="004B5F13" w:rsidRPr="00514E25" w:rsidRDefault="004B5F13" w:rsidP="00514E25">
      <w:pPr>
        <w:widowControl w:val="0"/>
        <w:tabs>
          <w:tab w:val="left" w:pos="851"/>
        </w:tabs>
        <w:suppressAutoHyphens/>
        <w:autoSpaceDE w:val="0"/>
        <w:autoSpaceDN w:val="0"/>
        <w:spacing w:line="240" w:lineRule="auto"/>
        <w:ind w:firstLine="709"/>
        <w:jc w:val="both"/>
      </w:pPr>
      <w:r w:rsidRPr="00514E25">
        <w:t>4) повышен уровень доверия населения Вилючинского городского округа к мерам по обеспечению безопасности жизни и здоровья граждан, принимаемым администрацией Вилючинского городского округа.</w:t>
      </w:r>
    </w:p>
    <w:p w:rsidR="004B5F13" w:rsidRPr="00514E25" w:rsidRDefault="004B5F13" w:rsidP="00514E25">
      <w:pPr>
        <w:tabs>
          <w:tab w:val="left" w:pos="527"/>
          <w:tab w:val="left" w:pos="851"/>
          <w:tab w:val="left" w:pos="993"/>
        </w:tabs>
        <w:suppressAutoHyphens/>
        <w:spacing w:line="240" w:lineRule="auto"/>
        <w:ind w:left="0"/>
        <w:contextualSpacing/>
        <w:jc w:val="both"/>
      </w:pPr>
      <w:r w:rsidRPr="00514E25">
        <w:t xml:space="preserve">            9.4.2. Прогноз ожидаемых результатов реализации Подпрограммы 4, каковыми являются запланированные целевые показатели (индикаторы) Подпрограммы 4, а также запланированные к реализации основные мероприятия Подпрограммы 4, представлены в приложении № 2 к Программе.</w:t>
      </w:r>
    </w:p>
    <w:p w:rsidR="0036470F" w:rsidRDefault="0036470F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 w:val="0"/>
          <w:bCs w:val="0"/>
          <w:spacing w:val="0"/>
          <w:sz w:val="28"/>
          <w:szCs w:val="28"/>
        </w:rPr>
      </w:pPr>
    </w:p>
    <w:p w:rsidR="004B5F13" w:rsidRPr="0036470F" w:rsidRDefault="004B5F13" w:rsidP="00514E2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36470F">
        <w:rPr>
          <w:rFonts w:eastAsiaTheme="minorHAnsi"/>
          <w:bCs w:val="0"/>
          <w:spacing w:val="0"/>
          <w:sz w:val="28"/>
          <w:szCs w:val="28"/>
        </w:rPr>
        <w:t>9.5. Система организации выполнения Подпрограммы 4 и контроля за исполнением программных мероприятий.</w:t>
      </w:r>
    </w:p>
    <w:p w:rsidR="004B5F13" w:rsidRPr="00514E25" w:rsidRDefault="0036470F" w:rsidP="0036470F">
      <w:pPr>
        <w:pStyle w:val="11"/>
        <w:shd w:val="clear" w:color="auto" w:fill="auto"/>
        <w:tabs>
          <w:tab w:val="left" w:pos="709"/>
          <w:tab w:val="left" w:pos="851"/>
          <w:tab w:val="left" w:pos="2415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>
        <w:rPr>
          <w:rFonts w:eastAsiaTheme="minorHAnsi"/>
          <w:spacing w:val="0"/>
          <w:sz w:val="28"/>
          <w:szCs w:val="28"/>
        </w:rPr>
        <w:tab/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9.5.1.  Муниципальным заказчиком – координатором Подпрограммы  4 является администрация Вилю</w:t>
      </w:r>
      <w:r w:rsidRPr="00514E25">
        <w:rPr>
          <w:rFonts w:eastAsiaTheme="minorHAnsi"/>
          <w:spacing w:val="0"/>
          <w:sz w:val="28"/>
          <w:szCs w:val="28"/>
        </w:rPr>
        <w:softHyphen/>
        <w:t>чинского городского округа в лице МКУ УЗЧС.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9.5.2. В процессе реализации Подпрограммы 4 муниципальный заказчик-координатор осу</w:t>
      </w:r>
      <w:r w:rsidRPr="00514E25">
        <w:rPr>
          <w:rFonts w:eastAsiaTheme="minorHAnsi"/>
          <w:spacing w:val="0"/>
          <w:sz w:val="28"/>
          <w:szCs w:val="28"/>
        </w:rPr>
        <w:softHyphen/>
        <w:t>ществляет следующие полномочия: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организует реализацию Подпрограммы 4;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- </w:t>
      </w:r>
      <w:r w:rsidRPr="00514E25">
        <w:rPr>
          <w:rFonts w:eastAsiaTheme="minorHAnsi"/>
          <w:spacing w:val="0"/>
          <w:sz w:val="28"/>
          <w:szCs w:val="28"/>
        </w:rPr>
        <w:tab/>
        <w:t>несет ответственность за достижение целевых показателей Подпрограммы  4, а также конечных результатов ее реализации;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запрашивает у участников сведения, необходимые для проведения мониторинга и подготовки годового отчета;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 готовит совместно с участниками Подпрограммы 4 годовой отчет о ходе реализации и об оценке эффективности Подпрограммы  4;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готовит предложения о внесении изменений в Подпрограмму4;</w:t>
      </w:r>
    </w:p>
    <w:p w:rsidR="00AE31D4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AE31D4" w:rsidRPr="00514E25">
        <w:rPr>
          <w:rFonts w:eastAsiaTheme="minorHAnsi"/>
          <w:spacing w:val="0"/>
          <w:sz w:val="28"/>
          <w:szCs w:val="28"/>
        </w:rPr>
        <w:t> размещает и несет ответственность за достоверность и своевременность размещения Подпрограммы  4</w:t>
      </w:r>
      <w:r w:rsidR="0036470F">
        <w:rPr>
          <w:rFonts w:eastAsiaTheme="minorHAnsi"/>
          <w:spacing w:val="0"/>
          <w:sz w:val="28"/>
          <w:szCs w:val="28"/>
        </w:rPr>
        <w:t xml:space="preserve"> </w:t>
      </w:r>
      <w:r w:rsidR="00AE31D4" w:rsidRPr="00514E25">
        <w:rPr>
          <w:rFonts w:eastAsiaTheme="minorHAnsi"/>
          <w:spacing w:val="0"/>
          <w:sz w:val="28"/>
          <w:szCs w:val="28"/>
        </w:rPr>
        <w:t>в общедоступном 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городского округа в информационно-телекоммуникационной сети «Интернет».</w:t>
      </w:r>
    </w:p>
    <w:p w:rsidR="00F908B9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9.5.3. Разработку, организацию и реализацию</w:t>
      </w:r>
      <w:r w:rsidR="007D021E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Подпрограммы 4 осуществляет по направлениям</w:t>
      </w:r>
      <w:r w:rsidR="00F908B9" w:rsidRPr="00514E25">
        <w:rPr>
          <w:rFonts w:eastAsiaTheme="minorHAnsi"/>
          <w:spacing w:val="0"/>
          <w:sz w:val="28"/>
          <w:szCs w:val="28"/>
        </w:rPr>
        <w:t>:</w:t>
      </w:r>
    </w:p>
    <w:p w:rsidR="004B5F13" w:rsidRPr="00514E25" w:rsidRDefault="00F908B9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7D021E" w:rsidRPr="00514E25">
        <w:rPr>
          <w:rFonts w:eastAsiaTheme="minorHAnsi"/>
          <w:spacing w:val="0"/>
          <w:sz w:val="28"/>
          <w:szCs w:val="28"/>
        </w:rPr>
        <w:t xml:space="preserve"> </w:t>
      </w:r>
      <w:r w:rsidR="004B5F13" w:rsidRPr="00514E25">
        <w:rPr>
          <w:rFonts w:eastAsiaTheme="minorHAnsi"/>
          <w:spacing w:val="0"/>
          <w:sz w:val="28"/>
          <w:szCs w:val="28"/>
        </w:rPr>
        <w:t>администрация Вилючинского городского округа в лице МКУ УЗЧС</w:t>
      </w:r>
      <w:r w:rsidRPr="00514E25">
        <w:rPr>
          <w:rFonts w:eastAsiaTheme="minorHAnsi"/>
          <w:spacing w:val="0"/>
          <w:sz w:val="28"/>
          <w:szCs w:val="28"/>
        </w:rPr>
        <w:t>;</w:t>
      </w:r>
    </w:p>
    <w:p w:rsidR="00F908B9" w:rsidRPr="00514E25" w:rsidRDefault="00F908B9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отдел культуры администрации Вилючинского городского округа.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9.5.4.</w:t>
      </w:r>
      <w:r w:rsidR="00F908B9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Главные распорядители бюджетных средств Подпрограммы  4</w:t>
      </w:r>
      <w:r w:rsidR="00925731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lastRenderedPageBreak/>
        <w:t>являются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ственными за выполнение программных мероприятий и рациональное исполь</w:t>
      </w:r>
      <w:r w:rsidRPr="00514E25">
        <w:rPr>
          <w:rFonts w:eastAsiaTheme="minorHAnsi"/>
          <w:spacing w:val="0"/>
          <w:sz w:val="28"/>
          <w:szCs w:val="28"/>
        </w:rPr>
        <w:softHyphen/>
        <w:t>зование финансовых средств, выделенных на реализацию Подпрограммы  4.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9.5.5.</w:t>
      </w:r>
      <w:r w:rsidR="00F908B9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Главные распорядители бюджетных средств Подпрограммы  4 несут ответ</w:t>
      </w:r>
      <w:r w:rsidRPr="00514E25">
        <w:rPr>
          <w:rFonts w:eastAsiaTheme="minorHAnsi"/>
          <w:spacing w:val="0"/>
          <w:sz w:val="28"/>
          <w:szCs w:val="28"/>
        </w:rPr>
        <w:softHyphen/>
        <w:t>ственность за ее реализацию, предоставление отчетности  и за своевременную подачу заявок на финансирование.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9.5.6.</w:t>
      </w:r>
      <w:r w:rsidR="007D021E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Контроль за исполнением Подпрограммы  4 в целом осуществляет</w:t>
      </w:r>
      <w:r w:rsidR="00B57E5A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админи</w:t>
      </w:r>
      <w:r w:rsidRPr="00514E25">
        <w:rPr>
          <w:rFonts w:eastAsiaTheme="minorHAnsi"/>
          <w:spacing w:val="0"/>
          <w:sz w:val="28"/>
          <w:szCs w:val="28"/>
        </w:rPr>
        <w:softHyphen/>
        <w:t>страция Вилючинского городского округа в лице МКУ УЗЧС.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4B5F13" w:rsidRPr="0036470F" w:rsidRDefault="004B5F13" w:rsidP="0036470F">
      <w:pPr>
        <w:suppressAutoHyphens/>
        <w:spacing w:line="240" w:lineRule="auto"/>
        <w:ind w:left="0"/>
        <w:jc w:val="center"/>
        <w:rPr>
          <w:b/>
        </w:rPr>
      </w:pPr>
      <w:r w:rsidRPr="0036470F">
        <w:rPr>
          <w:b/>
        </w:rPr>
        <w:t>10. Паспорт Подпрограммы 5</w:t>
      </w:r>
      <w:r w:rsidR="00B57E5A" w:rsidRPr="0036470F">
        <w:rPr>
          <w:b/>
        </w:rPr>
        <w:t xml:space="preserve"> </w:t>
      </w:r>
      <w:r w:rsidRPr="0036470F">
        <w:rPr>
          <w:b/>
        </w:rPr>
        <w:t>«Профилактика наркомании и алкоголизма в</w:t>
      </w:r>
      <w:r w:rsidR="00B57E5A" w:rsidRPr="0036470F">
        <w:rPr>
          <w:b/>
        </w:rPr>
        <w:t xml:space="preserve"> </w:t>
      </w:r>
      <w:r w:rsidRPr="0036470F">
        <w:rPr>
          <w:b/>
        </w:rPr>
        <w:t>Вилючинском городском округе».</w:t>
      </w:r>
    </w:p>
    <w:p w:rsidR="004B5F13" w:rsidRPr="00514E25" w:rsidRDefault="004B5F13" w:rsidP="00514E25">
      <w:pPr>
        <w:pStyle w:val="ConsPlusNormal"/>
        <w:suppressAutoHyphen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977"/>
        <w:gridCol w:w="6379"/>
      </w:tblGrid>
      <w:tr w:rsidR="004B5F13" w:rsidRPr="00514E25" w:rsidTr="004B5F13">
        <w:trPr>
          <w:trHeight w:val="638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Наименование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5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Профилактика наркомании и алкоголизма</w:t>
            </w:r>
            <w:r w:rsidR="00F36256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Вилючинском городском округе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(далее –</w:t>
            </w:r>
          </w:p>
          <w:p w:rsidR="004B5F13" w:rsidRPr="00514E25" w:rsidRDefault="004B5F13" w:rsidP="00514E25">
            <w:pPr>
              <w:suppressAutoHyphens/>
              <w:ind w:left="34"/>
              <w:jc w:val="both"/>
            </w:pPr>
            <w:r w:rsidRPr="00514E25">
              <w:t>Подпрограмма 5)</w:t>
            </w:r>
          </w:p>
        </w:tc>
      </w:tr>
      <w:tr w:rsidR="004B5F13" w:rsidRPr="00514E25" w:rsidTr="00925731">
        <w:trPr>
          <w:trHeight w:val="416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Основание для разработки  Подпрограммы  5</w:t>
            </w:r>
          </w:p>
        </w:tc>
        <w:tc>
          <w:tcPr>
            <w:tcW w:w="6379" w:type="dxa"/>
          </w:tcPr>
          <w:p w:rsidR="004B5F13" w:rsidRPr="00514E25" w:rsidRDefault="00EE2B2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hyperlink r:id="rId31" w:history="1">
              <w:r w:rsidR="004B5F13" w:rsidRPr="00514E25">
                <w:t>Стратегия</w:t>
              </w:r>
            </w:hyperlink>
            <w:r w:rsidR="004B5F13" w:rsidRPr="00514E25">
              <w:t xml:space="preserve"> государственной антинаркотической политики Российской Федерации до 2020 года;</w:t>
            </w:r>
            <w:r w:rsidR="00B57E5A" w:rsidRPr="00514E25">
              <w:t xml:space="preserve"> </w:t>
            </w:r>
            <w:hyperlink r:id="rId32" w:history="1">
              <w:r w:rsidR="004B5F13" w:rsidRPr="00514E25">
                <w:t>Указ</w:t>
              </w:r>
            </w:hyperlink>
            <w:r w:rsidR="00B57E5A" w:rsidRPr="00514E25">
              <w:t xml:space="preserve"> </w:t>
            </w:r>
            <w:r w:rsidR="004B5F13" w:rsidRPr="00514E25">
              <w:t>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прекурсоров»;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Концепция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года, утвержденной Распоряжением Правительства Российской Федерации от 30.12.2000 № 2128-Р;</w:t>
            </w:r>
          </w:p>
          <w:p w:rsidR="004B5F13" w:rsidRPr="00514E25" w:rsidRDefault="004B5F13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План мероприятий по созданию государственной системы профилактики немедицинского потребления наркотиков и совершенствованию системы наркологической медицинской помощи и реабилитации больных наркоманией (на 2012-2020 годы), утвержденный</w:t>
            </w:r>
            <w:r w:rsidR="00F36256" w:rsidRPr="00514E25">
              <w:t xml:space="preserve"> </w:t>
            </w:r>
            <w:r w:rsidRPr="00514E25">
              <w:t>распоряжением Правительства Российской Федерации от 14.02.2012 № 202-р;</w:t>
            </w:r>
          </w:p>
          <w:p w:rsidR="004B5F13" w:rsidRPr="00514E25" w:rsidRDefault="00EE2B2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hyperlink r:id="rId33" w:history="1">
              <w:r w:rsidR="004B5F13" w:rsidRPr="00514E25">
                <w:t>План</w:t>
              </w:r>
            </w:hyperlink>
            <w:r w:rsidR="004B5F13" w:rsidRPr="00514E25">
              <w:t xml:space="preserve"> мероприятий по реализации Стратегии государственной антинаркотической политики Российской Федерации до 2020 года и Стратегии антинаркотической и антиалкогольной политики Камчатского края до 2020 года, утвержденный</w:t>
            </w:r>
            <w:r w:rsidR="00F36256" w:rsidRPr="00514E25">
              <w:t xml:space="preserve"> </w:t>
            </w:r>
            <w:r w:rsidR="004B5F13" w:rsidRPr="00514E25">
              <w:t xml:space="preserve">распоряжением Правительства Камчатского края </w:t>
            </w:r>
            <w:r w:rsidR="004B5F13" w:rsidRPr="00514E25">
              <w:lastRenderedPageBreak/>
              <w:t>от 02.02.2011 № 37-РП.</w:t>
            </w:r>
          </w:p>
        </w:tc>
      </w:tr>
      <w:tr w:rsidR="004B5F13" w:rsidRPr="00514E25" w:rsidTr="004B5F13">
        <w:trPr>
          <w:trHeight w:val="1026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lastRenderedPageBreak/>
              <w:t>Муниципальный заказчик - координатор Подпрограммы  5</w:t>
            </w:r>
          </w:p>
        </w:tc>
        <w:tc>
          <w:tcPr>
            <w:tcW w:w="6379" w:type="dxa"/>
          </w:tcPr>
          <w:p w:rsidR="004B5F13" w:rsidRPr="00514E25" w:rsidRDefault="00AE31D4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Администрация Вилючинского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4B5F13" w:rsidRPr="00514E25" w:rsidTr="004B5F13">
        <w:trPr>
          <w:trHeight w:val="657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Разработчик Подпрограммы  5</w:t>
            </w:r>
          </w:p>
        </w:tc>
        <w:tc>
          <w:tcPr>
            <w:tcW w:w="6379" w:type="dxa"/>
          </w:tcPr>
          <w:p w:rsidR="00586540" w:rsidRPr="00514E25" w:rsidRDefault="00586540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 xml:space="preserve">Отдел культуры администрации Вилючинского городского округа; </w:t>
            </w:r>
          </w:p>
          <w:p w:rsidR="004B5F13" w:rsidRPr="00514E25" w:rsidRDefault="00586540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физической культуры, спорта и молодежной политики администрации Вилючинского городского округа</w:t>
            </w:r>
          </w:p>
        </w:tc>
      </w:tr>
      <w:tr w:rsidR="004B5F13" w:rsidRPr="00514E25" w:rsidTr="004B5F13">
        <w:trPr>
          <w:trHeight w:val="658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Исполнители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5</w:t>
            </w:r>
          </w:p>
        </w:tc>
        <w:tc>
          <w:tcPr>
            <w:tcW w:w="6379" w:type="dxa"/>
          </w:tcPr>
          <w:p w:rsidR="00586540" w:rsidRPr="00514E25" w:rsidRDefault="00586540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 xml:space="preserve">Отдел культуры администрации Вилючинского городского округа; </w:t>
            </w:r>
          </w:p>
          <w:p w:rsidR="004B5F13" w:rsidRPr="00514E25" w:rsidRDefault="00586540" w:rsidP="00514E25">
            <w:pPr>
              <w:widowControl w:val="0"/>
              <w:suppressAutoHyphens/>
              <w:autoSpaceDE w:val="0"/>
              <w:autoSpaceDN w:val="0"/>
              <w:ind w:left="34"/>
              <w:jc w:val="both"/>
            </w:pPr>
            <w:r w:rsidRPr="00514E25">
              <w:t>Отдел физической культуры, спорта и молодежной политики администрации Вилючинского городского округа</w:t>
            </w:r>
          </w:p>
        </w:tc>
      </w:tr>
      <w:tr w:rsidR="004B5F13" w:rsidRPr="00514E25" w:rsidTr="004B5F13">
        <w:trPr>
          <w:trHeight w:val="1099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 xml:space="preserve">Цель 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Подпрограммы  5</w:t>
            </w:r>
          </w:p>
        </w:tc>
        <w:tc>
          <w:tcPr>
            <w:tcW w:w="6379" w:type="dxa"/>
          </w:tcPr>
          <w:p w:rsidR="004B5F13" w:rsidRPr="00514E25" w:rsidRDefault="007D021E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Формирование у населения Вилючинского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продукции.</w:t>
            </w:r>
          </w:p>
        </w:tc>
      </w:tr>
      <w:tr w:rsidR="004B5F13" w:rsidRPr="00514E25" w:rsidTr="00AE31D4">
        <w:trPr>
          <w:trHeight w:val="699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Задач</w:t>
            </w:r>
            <w:r w:rsidR="007D021E" w:rsidRPr="00514E25">
              <w:rPr>
                <w:rFonts w:eastAsiaTheme="minorHAnsi"/>
                <w:spacing w:val="0"/>
                <w:sz w:val="28"/>
                <w:szCs w:val="28"/>
              </w:rPr>
              <w:t>а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5</w:t>
            </w:r>
          </w:p>
        </w:tc>
        <w:tc>
          <w:tcPr>
            <w:tcW w:w="6379" w:type="dxa"/>
          </w:tcPr>
          <w:p w:rsidR="004B5F13" w:rsidRPr="00514E25" w:rsidRDefault="00CE2358" w:rsidP="00514E25">
            <w:pPr>
              <w:suppressAutoHyphens/>
              <w:ind w:left="34"/>
              <w:jc w:val="both"/>
            </w:pPr>
            <w:r w:rsidRPr="00514E25">
              <w:t>Оптимизация взаимодействия органов местного самоуправления Вилючинского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 в Вилючинском городском округе;</w:t>
            </w:r>
          </w:p>
        </w:tc>
      </w:tr>
      <w:tr w:rsidR="004B5F13" w:rsidRPr="00514E25" w:rsidTr="004B5F13">
        <w:trPr>
          <w:trHeight w:val="840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Перечень основ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ных мероприятий Подпрограммы 5</w:t>
            </w:r>
          </w:p>
        </w:tc>
        <w:tc>
          <w:tcPr>
            <w:tcW w:w="6379" w:type="dxa"/>
          </w:tcPr>
          <w:p w:rsidR="00F908B9" w:rsidRPr="00514E25" w:rsidRDefault="007D021E" w:rsidP="00514E25">
            <w:pPr>
              <w:pStyle w:val="11"/>
              <w:shd w:val="clear" w:color="auto" w:fill="auto"/>
              <w:tabs>
                <w:tab w:val="left" w:pos="175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Проведение профилактических мероприятий по сокращению незаконного потребления наркотических средств и психотропных веществ, а также потребления алкогольной продукции населением Вилючинского городского округа.</w:t>
            </w:r>
          </w:p>
        </w:tc>
      </w:tr>
      <w:tr w:rsidR="004B5F13" w:rsidRPr="00514E25" w:rsidTr="004B5F13">
        <w:trPr>
          <w:trHeight w:val="934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Сроки и этапы реализации Подпрограммы 5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2017 – 20</w:t>
            </w:r>
            <w:r w:rsidR="00586540" w:rsidRPr="00514E25">
              <w:t>2</w:t>
            </w:r>
            <w:r w:rsidR="00F908B9" w:rsidRPr="00514E25">
              <w:t>3</w:t>
            </w:r>
            <w:r w:rsidRPr="00514E25">
              <w:t xml:space="preserve"> годы</w:t>
            </w: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  <w:p w:rsidR="004B5F13" w:rsidRPr="00514E25" w:rsidRDefault="004B5F13" w:rsidP="00514E25">
            <w:pPr>
              <w:suppressAutoHyphens/>
              <w:ind w:left="0"/>
              <w:jc w:val="both"/>
            </w:pPr>
          </w:p>
        </w:tc>
      </w:tr>
      <w:tr w:rsidR="004B5F13" w:rsidRPr="00514E25" w:rsidTr="004B5F13">
        <w:trPr>
          <w:trHeight w:val="934"/>
        </w:trPr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Объемы и источ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ники</w:t>
            </w:r>
          </w:p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5 в разрезе источни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ков финансиро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вания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Общий объем финансирования Подпрограммы 5</w:t>
            </w:r>
            <w:r w:rsidR="009D3B9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 основным мероприятиям на 2017-2023 годы 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составляет</w:t>
            </w:r>
            <w:r w:rsidR="009D3B9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–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324,30000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C46814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2017 год –</w:t>
            </w:r>
            <w:r w:rsidR="00C46814" w:rsidRPr="00514E25">
              <w:t xml:space="preserve">   </w:t>
            </w:r>
            <w:r w:rsidR="00A7237A" w:rsidRPr="00514E25">
              <w:t> </w:t>
            </w:r>
            <w:r w:rsidRPr="00514E25">
              <w:t xml:space="preserve">63,0000 </w:t>
            </w:r>
            <w:r w:rsidR="00C46814" w:rsidRPr="00514E25">
              <w:t>тыс. руб.;</w:t>
            </w:r>
          </w:p>
          <w:p w:rsidR="00C46814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lastRenderedPageBreak/>
              <w:t>2018 год –</w:t>
            </w:r>
            <w:r w:rsidR="00A7237A" w:rsidRPr="00514E25">
              <w:t> </w:t>
            </w:r>
            <w:r w:rsidR="00C46814" w:rsidRPr="00514E25">
              <w:t xml:space="preserve"> </w:t>
            </w:r>
            <w:r w:rsidR="00A7237A" w:rsidRPr="00514E25">
              <w:t>180,65000</w:t>
            </w:r>
            <w:r w:rsidRPr="00514E25">
              <w:t xml:space="preserve"> </w:t>
            </w:r>
            <w:r w:rsidR="00C46814" w:rsidRPr="00514E25">
              <w:t>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2019 год –</w:t>
            </w:r>
            <w:r w:rsidR="00A7237A" w:rsidRPr="00514E25">
              <w:t> </w:t>
            </w:r>
            <w:r w:rsidR="00C46814" w:rsidRPr="00514E25">
              <w:t xml:space="preserve">   </w:t>
            </w:r>
            <w:r w:rsidR="00A7237A" w:rsidRPr="00514E25">
              <w:t>80,65000</w:t>
            </w:r>
            <w:r w:rsidRPr="00514E25">
              <w:t xml:space="preserve"> </w:t>
            </w:r>
            <w:r w:rsidR="00C46814" w:rsidRPr="00514E25">
              <w:t>тыс. руб.;</w:t>
            </w:r>
          </w:p>
          <w:p w:rsidR="004B5F13" w:rsidRPr="00514E25" w:rsidRDefault="004B5F1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2020 год –</w:t>
            </w:r>
            <w:r w:rsidR="00A7237A" w:rsidRPr="00514E25">
              <w:t> </w:t>
            </w:r>
            <w:r w:rsidR="00C46814" w:rsidRPr="00514E25">
              <w:t xml:space="preserve">     </w:t>
            </w:r>
            <w:r w:rsidR="00A7237A" w:rsidRPr="00514E25">
              <w:t>0,65000</w:t>
            </w:r>
            <w:r w:rsidRPr="00514E25">
              <w:t xml:space="preserve"> </w:t>
            </w:r>
            <w:r w:rsidR="00C46814" w:rsidRPr="00514E25">
              <w:t>тыс. руб.;</w:t>
            </w:r>
          </w:p>
          <w:p w:rsidR="00F908B9" w:rsidRPr="00514E25" w:rsidRDefault="00F908B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2021 год  –</w:t>
            </w:r>
            <w:r w:rsidR="00A7237A" w:rsidRPr="00514E25">
              <w:t> </w:t>
            </w:r>
            <w:r w:rsidR="00C46814" w:rsidRPr="00514E25">
              <w:t xml:space="preserve">      </w:t>
            </w:r>
            <w:r w:rsidRPr="00514E25">
              <w:t>0,00000 тыс. руб.;</w:t>
            </w:r>
          </w:p>
          <w:p w:rsidR="00F908B9" w:rsidRPr="00514E25" w:rsidRDefault="00F908B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 –</w:t>
            </w:r>
            <w:r w:rsidR="00A7237A" w:rsidRPr="00514E25">
              <w:t> </w:t>
            </w:r>
            <w:r w:rsidR="00C46814" w:rsidRPr="00514E25">
              <w:t xml:space="preserve">      </w:t>
            </w:r>
            <w:r w:rsidRPr="00514E25">
              <w:t>0,00000 тыс. руб.;</w:t>
            </w:r>
          </w:p>
          <w:p w:rsidR="00F908B9" w:rsidRPr="00514E25" w:rsidRDefault="00F908B9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</w:t>
            </w:r>
            <w:r w:rsidR="00A7237A" w:rsidRPr="00514E25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="00C46814" w:rsidRPr="00514E25">
              <w:rPr>
                <w:rFonts w:eastAsiaTheme="minorHAnsi"/>
                <w:spacing w:val="0"/>
                <w:sz w:val="28"/>
                <w:szCs w:val="28"/>
              </w:rPr>
              <w:t xml:space="preserve">   </w:t>
            </w:r>
            <w:r w:rsidR="0036470F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="00C46814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0,00000 тыс. руб.</w:t>
            </w:r>
          </w:p>
          <w:p w:rsidR="00F908B9" w:rsidRPr="00514E25" w:rsidRDefault="00F908B9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в том числе за счет средств:</w:t>
            </w:r>
          </w:p>
          <w:p w:rsidR="00F908B9" w:rsidRPr="00514E25" w:rsidRDefault="00F908B9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- краевого бюджета – </w:t>
            </w:r>
            <w:r w:rsidR="00A7237A" w:rsidRPr="00514E25">
              <w:t>100,</w:t>
            </w:r>
            <w:r w:rsidRPr="00514E25">
              <w:t>00000</w:t>
            </w:r>
            <w:r w:rsidR="00C46814" w:rsidRPr="00514E25">
              <w:t xml:space="preserve"> </w:t>
            </w:r>
            <w:r w:rsidRPr="00514E25">
              <w:t>тыс. рублей, из них по годам:</w:t>
            </w:r>
          </w:p>
          <w:p w:rsidR="00F908B9" w:rsidRPr="00514E25" w:rsidRDefault="00F908B9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,00000 тыс. руб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908B9" w:rsidRPr="00514E25" w:rsidRDefault="00F908B9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1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00,00000 тыс. руб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908B9" w:rsidRPr="00514E25" w:rsidRDefault="00C46814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    </w:t>
            </w:r>
            <w:r w:rsidR="00F908B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0,00000 тыс. руб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="00F908B9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908B9" w:rsidRPr="00514E25" w:rsidRDefault="00C46814" w:rsidP="00514E25">
            <w:pPr>
              <w:tabs>
                <w:tab w:val="left" w:pos="-108"/>
                <w:tab w:val="left" w:pos="317"/>
              </w:tabs>
              <w:suppressAutoHyphens/>
              <w:ind w:left="0"/>
            </w:pPr>
            <w:r w:rsidRPr="00514E25">
              <w:t xml:space="preserve">2020 год –       </w:t>
            </w:r>
            <w:r w:rsidR="00F908B9" w:rsidRPr="00514E25">
              <w:t>0,00000 тыс. руб</w:t>
            </w:r>
            <w:r w:rsidRPr="00514E25">
              <w:t>.</w:t>
            </w:r>
            <w:r w:rsidR="00F908B9" w:rsidRPr="00514E25">
              <w:t>;</w:t>
            </w:r>
          </w:p>
          <w:p w:rsidR="00F908B9" w:rsidRPr="00514E25" w:rsidRDefault="00C46814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–        </w:t>
            </w:r>
            <w:r w:rsidR="00F908B9" w:rsidRPr="00514E25">
              <w:t>0,00000 тыс. руб.;</w:t>
            </w:r>
          </w:p>
          <w:p w:rsidR="00F908B9" w:rsidRPr="00514E25" w:rsidRDefault="00C46814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–        0</w:t>
            </w:r>
            <w:r w:rsidR="00F908B9" w:rsidRPr="00514E25">
              <w:t>,00000 тыс. руб.;</w:t>
            </w:r>
          </w:p>
          <w:p w:rsidR="00F908B9" w:rsidRPr="00514E25" w:rsidRDefault="00C46814" w:rsidP="00514E25">
            <w:pPr>
              <w:tabs>
                <w:tab w:val="left" w:pos="-108"/>
                <w:tab w:val="left" w:pos="317"/>
              </w:tabs>
              <w:suppressAutoHyphens/>
              <w:ind w:left="0"/>
            </w:pPr>
            <w:r w:rsidRPr="00514E25">
              <w:t>2023 год –        0</w:t>
            </w:r>
            <w:r w:rsidR="00F908B9" w:rsidRPr="00514E25">
              <w:t>,00000 тыс. руб.</w:t>
            </w:r>
          </w:p>
          <w:p w:rsidR="00F908B9" w:rsidRPr="00514E25" w:rsidRDefault="00F908B9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 - местного бюджета –</w:t>
            </w:r>
            <w:r w:rsidR="00C46814" w:rsidRPr="00514E25">
              <w:t xml:space="preserve"> 224,30000 </w:t>
            </w:r>
            <w:r w:rsidRPr="00514E25">
              <w:t>тыс. рублей, из них по годам:</w:t>
            </w:r>
          </w:p>
          <w:p w:rsidR="00F908B9" w:rsidRPr="00514E25" w:rsidRDefault="00F908B9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2017 год –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63,00000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908B9" w:rsidRPr="00514E25" w:rsidRDefault="00F908B9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 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65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 тыс. руб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908B9" w:rsidRPr="00514E25" w:rsidRDefault="00F908B9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 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65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 тыс. руб</w:t>
            </w:r>
            <w:r w:rsidR="00C46814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908B9" w:rsidRPr="00514E25" w:rsidRDefault="00F908B9" w:rsidP="00514E25">
            <w:pPr>
              <w:tabs>
                <w:tab w:val="left" w:pos="-108"/>
              </w:tabs>
              <w:suppressAutoHyphens/>
              <w:ind w:left="0" w:right="527"/>
              <w:jc w:val="both"/>
            </w:pPr>
            <w:r w:rsidRPr="00514E25">
              <w:t>2020 год – </w:t>
            </w:r>
            <w:r w:rsidR="00C46814" w:rsidRPr="00514E25">
              <w:t xml:space="preserve">  </w:t>
            </w:r>
            <w:r w:rsidR="00A7237A" w:rsidRPr="00514E25">
              <w:t>0</w:t>
            </w:r>
            <w:r w:rsidRPr="00514E25">
              <w:t>,</w:t>
            </w:r>
            <w:r w:rsidR="00C46814" w:rsidRPr="00514E25">
              <w:t>00</w:t>
            </w:r>
            <w:r w:rsidRPr="00514E25">
              <w:t>000 тыс. руб</w:t>
            </w:r>
            <w:r w:rsidR="00C46814" w:rsidRPr="00514E25">
              <w:t>.</w:t>
            </w:r>
            <w:r w:rsidRPr="00514E25">
              <w:t>;</w:t>
            </w:r>
          </w:p>
          <w:p w:rsidR="00F908B9" w:rsidRPr="00514E25" w:rsidRDefault="00F908B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–  </w:t>
            </w:r>
            <w:r w:rsidR="00C46814" w:rsidRPr="00514E25">
              <w:t xml:space="preserve">   </w:t>
            </w:r>
            <w:r w:rsidRPr="00514E25">
              <w:t>0,00000 тыс. руб.;</w:t>
            </w:r>
          </w:p>
          <w:p w:rsidR="00F908B9" w:rsidRPr="00514E25" w:rsidRDefault="00F908B9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–  </w:t>
            </w:r>
            <w:r w:rsidR="00C46814" w:rsidRPr="00514E25">
              <w:t xml:space="preserve">   </w:t>
            </w:r>
            <w:r w:rsidRPr="00514E25">
              <w:t>0,00000 тыс. руб.;</w:t>
            </w:r>
          </w:p>
          <w:p w:rsidR="00F908B9" w:rsidRPr="00514E25" w:rsidRDefault="00F908B9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</w:t>
            </w:r>
            <w:r w:rsidR="00C46814" w:rsidRPr="00514E25">
              <w:rPr>
                <w:rFonts w:eastAsiaTheme="minorHAnsi"/>
                <w:spacing w:val="0"/>
                <w:sz w:val="28"/>
                <w:szCs w:val="28"/>
              </w:rPr>
              <w:t xml:space="preserve"> 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0,00000 тыс. руб.</w:t>
            </w:r>
          </w:p>
        </w:tc>
      </w:tr>
      <w:tr w:rsidR="004B5F13" w:rsidRPr="00514E25" w:rsidTr="004B5F13">
        <w:tc>
          <w:tcPr>
            <w:tcW w:w="2977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Прогноз          ожидаемых</w:t>
            </w:r>
            <w:r w:rsidR="00F36256" w:rsidRPr="00514E25">
              <w:rPr>
                <w:rFonts w:eastAsiaTheme="minorHAnsi"/>
                <w:spacing w:val="0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результатов реализации Подпрограммы 5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Увеличение доли охвата антинаркотическими и антиалкогольными</w:t>
            </w:r>
            <w:r w:rsidR="00A7237A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профилактическими мероприятиями несовершеннолетних и молодежи в</w:t>
            </w:r>
            <w:r w:rsidR="00F36256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Вилючинском городском округе</w:t>
            </w:r>
            <w:r w:rsidR="00F36256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возрасте 11-35 лет.</w:t>
            </w:r>
          </w:p>
        </w:tc>
      </w:tr>
      <w:tr w:rsidR="004B5F13" w:rsidRPr="00514E25" w:rsidTr="004B5F13">
        <w:trPr>
          <w:trHeight w:val="2118"/>
        </w:trPr>
        <w:tc>
          <w:tcPr>
            <w:tcW w:w="2977" w:type="dxa"/>
          </w:tcPr>
          <w:p w:rsidR="004B5F13" w:rsidRPr="00514E25" w:rsidRDefault="004B5F13" w:rsidP="00514E25">
            <w:pPr>
              <w:suppressAutoHyphens/>
              <w:ind w:left="0"/>
              <w:jc w:val="both"/>
            </w:pPr>
            <w:r w:rsidRPr="00514E25">
              <w:t>Система организации контроля за исполнением Подпрограммы  5</w:t>
            </w:r>
          </w:p>
        </w:tc>
        <w:tc>
          <w:tcPr>
            <w:tcW w:w="6379" w:type="dxa"/>
          </w:tcPr>
          <w:p w:rsidR="004B5F13" w:rsidRPr="00514E25" w:rsidRDefault="004B5F13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1)</w:t>
            </w:r>
            <w:r w:rsidR="00A7237A" w:rsidRPr="00514E25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Контроль за исполнением Подпрограммы  5 в целом осуществ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softHyphen/>
              <w:t>ляет администрация Вилючинского городского округа в лице МКУ УЗЧС.</w:t>
            </w:r>
          </w:p>
          <w:p w:rsidR="004B5F13" w:rsidRPr="00514E25" w:rsidRDefault="004B5F13" w:rsidP="00514E25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</w:pPr>
            <w:r w:rsidRPr="00514E25">
              <w:t>2)</w:t>
            </w:r>
            <w:r w:rsidR="00A7237A" w:rsidRPr="00514E25">
              <w:t> </w:t>
            </w:r>
            <w:r w:rsidRPr="00514E25">
              <w:t>Главные распорядители бюджетных средств Подпрограммы 5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4B5F13" w:rsidRPr="00514E25" w:rsidRDefault="004B5F13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8"/>
          <w:szCs w:val="28"/>
        </w:rPr>
      </w:pPr>
    </w:p>
    <w:p w:rsidR="004B5F13" w:rsidRPr="0036470F" w:rsidRDefault="004B5F13" w:rsidP="0036470F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36470F">
        <w:rPr>
          <w:rFonts w:eastAsiaTheme="minorHAnsi"/>
          <w:b/>
          <w:spacing w:val="0"/>
          <w:sz w:val="28"/>
          <w:szCs w:val="28"/>
        </w:rPr>
        <w:t>10.1. Технико-экономическое обоснование Подпрограммы 5.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Подпрограмма 5 разработана как один из механизмов реализации на территории Вилючинского городского округа</w:t>
      </w:r>
      <w:r w:rsidR="00F3625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4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Стратегии</w:t>
        </w:r>
      </w:hyperlink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государственной антинаркотической политики Российской Федерации до 2020 года, </w:t>
      </w:r>
      <w:hyperlink r:id="rId35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Указа</w:t>
        </w:r>
      </w:hyperlink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прекурсоров», Концепции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</w:t>
      </w:r>
      <w:r w:rsidR="00F3625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период до 2020 года, утвержденной Распоряжением Правительства Российской Федерации от 30.12.2000 № 2128-Р, Плана мероприятий по созданию государственной системы профилактики немедицинского потребления наркотиков и совершенствованию системы наркологической медицинской помощи и реабилитации больных наркоманией (на 2012-2020 годы), утвержденного распоряжением Правительства Российской Федерации от 14.02.2012 № 202-р, </w:t>
      </w:r>
      <w:hyperlink r:id="rId36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Плана</w:t>
        </w:r>
      </w:hyperlink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мероприятий по реализации Стратегии государственной антинаркотической политики Российской Федерации до 2020 года и Стратегии антинаркотической и антиалкогольной политики Камчатского края до 2020 года, утвержденного распоряжением Правительства Камчатского края от 02.02.2011 № 37-РП.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Камчатский край, как рынок сбыта наркотиков, продолжает оставаться привлекательным для наркоторговцев в связи с тем, что средняя заработная плата в Камчатском крае почти в два раза выше средней заработной платы в Приморском, Хабаровском краях и Амурской области и, соответственно, цены на наркотики в Камчатском крае в два – три раза превышают цены в указанных регионах. При этом перепроизводство наркотических средств в южных регионах Дальневосточного федерального округа толкает наркодельцов искать новые рынки сбыта наркотиков.</w:t>
      </w:r>
    </w:p>
    <w:p w:rsidR="004B5F13" w:rsidRPr="00514E25" w:rsidRDefault="004B5F13" w:rsidP="00514E25">
      <w:pPr>
        <w:pStyle w:val="ae"/>
        <w:tabs>
          <w:tab w:val="left" w:pos="851"/>
        </w:tabs>
        <w:suppressAutoHyphens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14E25">
        <w:rPr>
          <w:rFonts w:eastAsiaTheme="minorHAnsi"/>
          <w:sz w:val="28"/>
          <w:szCs w:val="28"/>
          <w:lang w:eastAsia="en-US"/>
        </w:rPr>
        <w:t xml:space="preserve">Распространенность употребления наркотических и других психоактивных веществ возросла в последние годы настолько, что в настоящее время ситуация приняла характер развернутого эпидемического процесса, как по темпам нарастания, так и по степени распространенности наркологических заболеваний. 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Фактически единственной мерой противодействия незаконному потреблению психоактивных веществ в сложившихся условиях стало формирование стойкой антинаркотической позиции у населения Вилючинского городского округа, сбор и анализ последствий потребления новых видов синтетических наркотиков и доведение данной информации до населения Вилючинского городского округа.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Россия занимает одну из первых позиций в мире по уровню потребления алкоголя на душу населения, который составляет приблизительно 13,5 литров алкоголя на человека в год, включая младенцев и беременных женщин. По оценке Всемирной организации здравоохранения потребление более 8 литров чистого алкоголя в год опасно для развития и процветания нации. Злоупотребление алкоголем является одним из важнейших факторов, влияющих на возникновение и течение хронических заболеваний, а также одной из прямых или косвенных причин ранней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инвалидизации относительно молодого и наиболее трудоспособного населения.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Опасность алкоголизации населения заключается в снижении уровня культуры общества и отдельных граждан вплоть до их социальной и психологической деградации, негативном влиянии на моральную атмосферу, трудовую дисциплину, профессиональные качества работников, их здоровье и работоспособность. Кроме того, алкоголизация сопровождает наркоманию, проституцию, часто порождает эти социальные явления, а в конечном счете, и преступность.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Чрезмерное потребление алкоголя стало нормой не только среди взрослого населения, но и среди молодежи и подростков. Данный факт ставит под угрозу как физическое, так и нравственное здоровье последующих поколений.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r:id="rId37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Подпрограмму 5</w:t>
        </w:r>
      </w:hyperlink>
      <w:r w:rsidR="009D23C7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включены мероприятия по приоритетным направлениям профилактики наркомании и алкоголизма, выполнение которых, требует концентрации усилий органов местного самоуправления,  правоохранительных органов, общественных объединений и граждан Вилючинского городского округа.</w:t>
      </w:r>
    </w:p>
    <w:p w:rsidR="004B5F13" w:rsidRPr="00514E25" w:rsidRDefault="00EE2B24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38" w:history="1">
        <w:r w:rsidR="004B5F13"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Подпрограмма</w:t>
        </w:r>
      </w:hyperlink>
      <w:r w:rsidR="00F3625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B5F13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 на повышение эффективности профилактики наркомании и алкоголизма в</w:t>
      </w:r>
      <w:r w:rsidR="00F3625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B5F13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Вилючинском городском округе, формирование тенденции к ведению здорового образа жизни у населения Вилючинского городского округа.</w:t>
      </w:r>
    </w:p>
    <w:p w:rsidR="004B5F13" w:rsidRPr="00514E25" w:rsidRDefault="004B5F13" w:rsidP="00514E25">
      <w:pPr>
        <w:suppressAutoHyphens/>
        <w:spacing w:line="240" w:lineRule="auto"/>
        <w:ind w:left="0"/>
        <w:jc w:val="both"/>
      </w:pPr>
    </w:p>
    <w:p w:rsidR="004B5F13" w:rsidRPr="0036470F" w:rsidRDefault="004B5F13" w:rsidP="00514E25">
      <w:pPr>
        <w:suppressAutoHyphens/>
        <w:spacing w:line="240" w:lineRule="auto"/>
        <w:ind w:left="0"/>
        <w:jc w:val="center"/>
        <w:rPr>
          <w:b/>
        </w:rPr>
      </w:pPr>
      <w:r w:rsidRPr="0036470F">
        <w:rPr>
          <w:b/>
        </w:rPr>
        <w:t>10.2. Основные цели, задачи и основные мероприятия  Подпрограммы 5.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10.2.1. Целью </w:t>
      </w:r>
      <w:hyperlink r:id="rId39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Подпрограммы</w:t>
        </w:r>
      </w:hyperlink>
      <w:r w:rsidR="00CE2358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5 является:</w:t>
      </w:r>
    </w:p>
    <w:p w:rsidR="001A336C" w:rsidRPr="00514E25" w:rsidRDefault="001A336C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- ф</w:t>
      </w:r>
      <w:r w:rsidR="009D23C7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ормирование у населения Вилючинского городского округа негативного отношения к незаконному обороту и немедицинскому потреблению наркотических средств и психотропных веществ, а также потреблению алкогольной продукции.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10.2.2.</w:t>
      </w:r>
      <w:r w:rsidR="001A336C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достижения целей</w:t>
      </w:r>
      <w:r w:rsidR="001A336C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40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Подпрограммы</w:t>
        </w:r>
      </w:hyperlink>
      <w:r w:rsidR="001A336C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1A336C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необходимо решение следующих основных задач:</w:t>
      </w:r>
    </w:p>
    <w:p w:rsidR="001A336C" w:rsidRPr="00514E25" w:rsidRDefault="001A336C" w:rsidP="00514E25">
      <w:pPr>
        <w:suppressAutoHyphens/>
        <w:spacing w:line="240" w:lineRule="auto"/>
        <w:ind w:left="0" w:firstLine="851"/>
        <w:jc w:val="both"/>
      </w:pPr>
      <w:r w:rsidRPr="00514E25">
        <w:t xml:space="preserve">- </w:t>
      </w:r>
      <w:r w:rsidR="00CE2358" w:rsidRPr="00514E25">
        <w:t>оптимизация взаимодействия органов местного самоуправления Вилючинского городского округа, правоохранительных органов и общественных объединений по реализации мер, направленных на сокращение незаконного потребления наркотических средств и психотропных веществ, а также потребления алкогольной продукции среди населения в Вилючинском городском округе;</w:t>
      </w: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10.2.3.  Основные мероприятия Подпрограммы</w:t>
      </w:r>
      <w:r w:rsidR="00CE2358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4B5F13" w:rsidRPr="00514E25" w:rsidRDefault="00CE2358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="004B5F13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роведение профилактических мероприятий по сокращению незаконного потребления наркотических средств и психотропных веществ, а также потребления алкогольной продукции населением Вилючинского городского округа.</w:t>
      </w:r>
    </w:p>
    <w:p w:rsidR="00925731" w:rsidRDefault="00925731" w:rsidP="004C4256">
      <w:pPr>
        <w:pStyle w:val="11"/>
        <w:shd w:val="clear" w:color="auto" w:fill="auto"/>
        <w:tabs>
          <w:tab w:val="left" w:pos="851"/>
          <w:tab w:val="left" w:pos="1066"/>
        </w:tabs>
        <w:suppressAutoHyphens/>
        <w:spacing w:line="240" w:lineRule="auto"/>
        <w:rPr>
          <w:rFonts w:eastAsiaTheme="minorHAnsi"/>
          <w:b/>
          <w:spacing w:val="0"/>
          <w:sz w:val="28"/>
          <w:szCs w:val="28"/>
        </w:rPr>
      </w:pPr>
    </w:p>
    <w:p w:rsidR="004B5F13" w:rsidRPr="0036470F" w:rsidRDefault="004B5F13" w:rsidP="00514E25">
      <w:pPr>
        <w:pStyle w:val="11"/>
        <w:shd w:val="clear" w:color="auto" w:fill="auto"/>
        <w:tabs>
          <w:tab w:val="left" w:pos="851"/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36470F">
        <w:rPr>
          <w:rFonts w:eastAsiaTheme="minorHAnsi"/>
          <w:b/>
          <w:spacing w:val="0"/>
          <w:sz w:val="28"/>
          <w:szCs w:val="28"/>
        </w:rPr>
        <w:lastRenderedPageBreak/>
        <w:t>10.3.</w:t>
      </w:r>
      <w:r w:rsidR="00F36256" w:rsidRPr="0036470F">
        <w:rPr>
          <w:rFonts w:eastAsiaTheme="minorHAnsi"/>
          <w:b/>
          <w:spacing w:val="0"/>
          <w:sz w:val="28"/>
          <w:szCs w:val="28"/>
        </w:rPr>
        <w:t xml:space="preserve"> </w:t>
      </w:r>
      <w:r w:rsidRPr="0036470F">
        <w:rPr>
          <w:rFonts w:eastAsiaTheme="minorHAnsi"/>
          <w:b/>
          <w:spacing w:val="0"/>
          <w:sz w:val="28"/>
          <w:szCs w:val="28"/>
        </w:rPr>
        <w:t>Перечень мероприятий Подпрограммы 5, сроки реализации, объемы и источники финансирования, главные распорядители (распорядители) средств Подпрограммы 5.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3300"/>
        </w:tabs>
        <w:suppressAutoHyphens/>
        <w:spacing w:line="240" w:lineRule="auto"/>
        <w:jc w:val="center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10.3.1.  Перечень мероприятий Подпрограммы 5, а также информация о сроках реализации, объемах и источниках финансирования, главных распорядителях средств Подпрограммы 5 приведены в приложении № 1 к Программе.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10.3.2. Срок реализации  Подпрограммы 5</w:t>
      </w:r>
      <w:r w:rsidR="00586540" w:rsidRPr="00514E25">
        <w:rPr>
          <w:rFonts w:eastAsiaTheme="minorHAnsi"/>
          <w:spacing w:val="0"/>
          <w:sz w:val="28"/>
          <w:szCs w:val="28"/>
        </w:rPr>
        <w:t xml:space="preserve"> устанавливается на 2017 - 202</w:t>
      </w:r>
      <w:r w:rsidR="00A7237A" w:rsidRPr="00514E25">
        <w:rPr>
          <w:rFonts w:eastAsiaTheme="minorHAnsi"/>
          <w:spacing w:val="0"/>
          <w:sz w:val="28"/>
          <w:szCs w:val="28"/>
        </w:rPr>
        <w:t>3</w:t>
      </w:r>
      <w:r w:rsidRPr="00514E25">
        <w:rPr>
          <w:rFonts w:eastAsiaTheme="minorHAnsi"/>
          <w:spacing w:val="0"/>
          <w:sz w:val="28"/>
          <w:szCs w:val="28"/>
        </w:rPr>
        <w:t xml:space="preserve"> годы.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4B5F13" w:rsidRPr="0066421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64215">
        <w:rPr>
          <w:rFonts w:eastAsiaTheme="minorHAnsi"/>
          <w:b/>
          <w:spacing w:val="0"/>
          <w:sz w:val="28"/>
          <w:szCs w:val="28"/>
        </w:rPr>
        <w:t>10.4. Прогноз ожидаемых результатов реализации Подпрограммы 5</w:t>
      </w:r>
    </w:p>
    <w:p w:rsidR="004B5F13" w:rsidRPr="0066421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64215">
        <w:rPr>
          <w:rFonts w:eastAsiaTheme="minorHAnsi"/>
          <w:b/>
          <w:spacing w:val="0"/>
          <w:sz w:val="28"/>
          <w:szCs w:val="28"/>
        </w:rPr>
        <w:t>и критерии оценки  эффективности ее реализации.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ConsPlusNormal"/>
        <w:tabs>
          <w:tab w:val="left" w:pos="851"/>
        </w:tabs>
        <w:suppressAutoHyphens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10.4.1. В результате реализации </w:t>
      </w:r>
      <w:hyperlink r:id="rId41" w:history="1">
        <w:r w:rsidRPr="00514E2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Подпрограммы</w:t>
        </w:r>
      </w:hyperlink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 предполагается увеличить долю охвата антинаркотическими и антиалкогольными профилактическими мероприятиями несовершеннолетних и молодежи в</w:t>
      </w:r>
      <w:r w:rsidR="00F36256"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14E25">
        <w:rPr>
          <w:rFonts w:ascii="Times New Roman" w:eastAsiaTheme="minorHAnsi" w:hAnsi="Times New Roman" w:cs="Times New Roman"/>
          <w:sz w:val="28"/>
          <w:szCs w:val="28"/>
          <w:lang w:eastAsia="en-US"/>
        </w:rPr>
        <w:t>Вилючинском городском округе  в возрасте 11-35 лет.</w:t>
      </w:r>
    </w:p>
    <w:p w:rsidR="004B5F13" w:rsidRPr="00514E25" w:rsidRDefault="004B5F13" w:rsidP="00514E25">
      <w:pPr>
        <w:tabs>
          <w:tab w:val="left" w:pos="527"/>
          <w:tab w:val="left" w:pos="851"/>
          <w:tab w:val="left" w:pos="993"/>
        </w:tabs>
        <w:suppressAutoHyphens/>
        <w:spacing w:line="240" w:lineRule="auto"/>
        <w:ind w:left="0" w:firstLine="851"/>
        <w:contextualSpacing/>
        <w:jc w:val="both"/>
      </w:pPr>
      <w:r w:rsidRPr="00514E25">
        <w:t>10.4.2. Прогноз ожидаемых результатов реализации Подпрограммы 5, каковыми являются запланированные целевые показатели (индикаторы) Подпрограммы 5 представлены в приложении № 2 к Программе.</w:t>
      </w:r>
    </w:p>
    <w:p w:rsidR="004B5F13" w:rsidRPr="00514E25" w:rsidRDefault="004B5F13" w:rsidP="00514E25">
      <w:pPr>
        <w:pStyle w:val="22"/>
        <w:shd w:val="clear" w:color="auto" w:fill="auto"/>
        <w:tabs>
          <w:tab w:val="left" w:pos="709"/>
        </w:tabs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</w:p>
    <w:p w:rsidR="004B5F13" w:rsidRPr="00664215" w:rsidRDefault="004B5F13" w:rsidP="00664215">
      <w:pPr>
        <w:pStyle w:val="22"/>
        <w:shd w:val="clear" w:color="auto" w:fill="auto"/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664215">
        <w:rPr>
          <w:rFonts w:eastAsiaTheme="minorHAnsi"/>
          <w:bCs w:val="0"/>
          <w:spacing w:val="0"/>
          <w:sz w:val="28"/>
          <w:szCs w:val="28"/>
        </w:rPr>
        <w:t>10.5. Система организации выполнения Подпрограммы 5 и контроля за исполнением программных мероприятий.</w:t>
      </w:r>
    </w:p>
    <w:p w:rsidR="00664215" w:rsidRDefault="00664215" w:rsidP="00514E25">
      <w:pPr>
        <w:pStyle w:val="11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</w:p>
    <w:p w:rsidR="004B5F13" w:rsidRPr="00514E25" w:rsidRDefault="004B5F13" w:rsidP="00514E25">
      <w:pPr>
        <w:pStyle w:val="11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10.5.1.  Муниципальным заказчиком – координатором Подпрограммы 5 является администрация Вилючинского городского округа в лице МКУ УЗЧС.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10.5.2. В процессе реализации Подпрограммы 5 муниципальный заказчик – координатор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осуществляет следующие полномочия: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организует реализацию Подпрограммы 5;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несет ответственность за достижение целевых показателей Подпрограммы 5, а также конечных результатов ее реализации;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  <w:tab w:val="left" w:pos="3402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запрашивает у участников сведения, необходимые для проведения мониторинга и подготовки годового отчета;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готовит совместно с участниками Подпрограммы 5 годовой отчет о ходе реализации и об оценке эффективности Подпрограммы 5;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готовит предложения о внесении изменений в Подпрограмму5;</w:t>
      </w:r>
    </w:p>
    <w:p w:rsidR="00712EBA" w:rsidRPr="00514E25" w:rsidRDefault="004B5F13" w:rsidP="00514E25">
      <w:pPr>
        <w:pStyle w:val="11"/>
        <w:shd w:val="clear" w:color="auto" w:fill="auto"/>
        <w:tabs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="00712EBA" w:rsidRPr="00514E25">
        <w:rPr>
          <w:rFonts w:eastAsiaTheme="minorHAnsi"/>
          <w:spacing w:val="0"/>
          <w:sz w:val="28"/>
          <w:szCs w:val="28"/>
        </w:rPr>
        <w:t xml:space="preserve">размещает и несет ответственность за достоверность и своевременность размещения Подпрограммы  </w:t>
      </w:r>
      <w:r w:rsidR="00664215">
        <w:rPr>
          <w:rFonts w:eastAsiaTheme="minorHAnsi"/>
          <w:spacing w:val="0"/>
          <w:sz w:val="28"/>
          <w:szCs w:val="28"/>
        </w:rPr>
        <w:t>5</w:t>
      </w:r>
      <w:r w:rsidR="00CE2358" w:rsidRPr="00514E25">
        <w:rPr>
          <w:rFonts w:eastAsiaTheme="minorHAnsi"/>
          <w:spacing w:val="0"/>
          <w:sz w:val="28"/>
          <w:szCs w:val="28"/>
        </w:rPr>
        <w:t xml:space="preserve"> </w:t>
      </w:r>
      <w:r w:rsidR="00712EBA" w:rsidRPr="00514E25">
        <w:rPr>
          <w:rFonts w:eastAsiaTheme="minorHAnsi"/>
          <w:spacing w:val="0"/>
          <w:sz w:val="28"/>
          <w:szCs w:val="28"/>
        </w:rPr>
        <w:t xml:space="preserve">в общедоступном 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</w:t>
      </w:r>
      <w:r w:rsidR="00712EBA" w:rsidRPr="00514E25">
        <w:rPr>
          <w:rFonts w:eastAsiaTheme="minorHAnsi"/>
          <w:spacing w:val="0"/>
          <w:sz w:val="28"/>
          <w:szCs w:val="28"/>
        </w:rPr>
        <w:lastRenderedPageBreak/>
        <w:t>городского округа в информационно-телекоммуникационной сети «Интернет».</w:t>
      </w:r>
    </w:p>
    <w:p w:rsidR="00A7237A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10.5.3. Разработку, организацию и реализацию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Подпрограммы 5 осуществляет</w:t>
      </w:r>
      <w:r w:rsidR="00A7237A" w:rsidRPr="00514E25">
        <w:rPr>
          <w:rFonts w:eastAsiaTheme="minorHAnsi"/>
          <w:spacing w:val="0"/>
          <w:sz w:val="28"/>
          <w:szCs w:val="28"/>
        </w:rPr>
        <w:t>:</w:t>
      </w:r>
    </w:p>
    <w:p w:rsidR="004B5F13" w:rsidRPr="00514E25" w:rsidRDefault="00A7237A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CE2358" w:rsidRPr="00514E25">
        <w:rPr>
          <w:rFonts w:eastAsiaTheme="minorHAnsi"/>
          <w:spacing w:val="0"/>
          <w:sz w:val="28"/>
          <w:szCs w:val="28"/>
        </w:rPr>
        <w:t xml:space="preserve"> </w:t>
      </w:r>
      <w:r w:rsidR="004B5F13" w:rsidRPr="00514E25">
        <w:rPr>
          <w:rFonts w:eastAsiaTheme="minorHAnsi"/>
          <w:spacing w:val="0"/>
          <w:sz w:val="28"/>
          <w:szCs w:val="28"/>
        </w:rPr>
        <w:t>отдел культуры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="004B5F13" w:rsidRPr="00514E25">
        <w:rPr>
          <w:rFonts w:eastAsiaTheme="minorHAnsi"/>
          <w:spacing w:val="0"/>
          <w:sz w:val="28"/>
          <w:szCs w:val="28"/>
        </w:rPr>
        <w:t>администрации В</w:t>
      </w:r>
      <w:r w:rsidRPr="00514E25">
        <w:rPr>
          <w:rFonts w:eastAsiaTheme="minorHAnsi"/>
          <w:spacing w:val="0"/>
          <w:sz w:val="28"/>
          <w:szCs w:val="28"/>
        </w:rPr>
        <w:t>илючинского городского округа;</w:t>
      </w:r>
    </w:p>
    <w:p w:rsidR="00A7237A" w:rsidRPr="00514E25" w:rsidRDefault="00A7237A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712EB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отдел физической культуры, спорта и молодежной политики администрации Вилючинского городского округа.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10.5.4.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Главные распорядители бюджетных средств Подпрограммы 5являются ответственными за выполнение программных мероприятий и рациональное использование финансовых средств, выделенных на реализацию Подпрограммы 5.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10.5.5.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Главные распорядители бюджетных средств Подпрограммы 5 несут ответственность за ее реализацию, предоставление отчетности и за своевременную подачу заявок на финансирование.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10.5.6.</w:t>
      </w:r>
      <w:r w:rsidR="00A7237A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Контроль за исполнением Подпрограммы 5 в целом осуществляет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администрация Вилючинского городского округа в лице МКУ УЗЧС.</w:t>
      </w:r>
    </w:p>
    <w:p w:rsidR="00F36256" w:rsidRPr="00514E25" w:rsidRDefault="00F36256" w:rsidP="00514E25">
      <w:pPr>
        <w:suppressAutoHyphens/>
        <w:spacing w:line="240" w:lineRule="auto"/>
        <w:ind w:left="0"/>
        <w:jc w:val="both"/>
      </w:pPr>
    </w:p>
    <w:p w:rsidR="00690CEE" w:rsidRPr="00664215" w:rsidRDefault="00690CEE" w:rsidP="00514E25">
      <w:pPr>
        <w:suppressAutoHyphens/>
        <w:spacing w:line="240" w:lineRule="auto"/>
        <w:ind w:left="0"/>
        <w:jc w:val="center"/>
        <w:rPr>
          <w:b/>
        </w:rPr>
      </w:pPr>
      <w:r w:rsidRPr="00664215">
        <w:rPr>
          <w:b/>
        </w:rPr>
        <w:t>11. Паспорт Подпрограммы 6 «Развитие российского казачества в</w:t>
      </w:r>
      <w:r w:rsidR="00F36256" w:rsidRPr="00664215">
        <w:rPr>
          <w:b/>
        </w:rPr>
        <w:t xml:space="preserve"> </w:t>
      </w:r>
      <w:r w:rsidRPr="00664215">
        <w:rPr>
          <w:b/>
        </w:rPr>
        <w:t>Вилючинском городском округе».</w:t>
      </w:r>
    </w:p>
    <w:p w:rsidR="00F36256" w:rsidRPr="00514E25" w:rsidRDefault="00F36256" w:rsidP="00514E25">
      <w:pPr>
        <w:suppressAutoHyphens/>
        <w:spacing w:line="240" w:lineRule="auto"/>
        <w:ind w:left="0"/>
        <w:jc w:val="both"/>
      </w:pPr>
    </w:p>
    <w:tbl>
      <w:tblPr>
        <w:tblStyle w:val="a4"/>
        <w:tblW w:w="0" w:type="auto"/>
        <w:tblInd w:w="108" w:type="dxa"/>
        <w:tblLook w:val="04A0"/>
      </w:tblPr>
      <w:tblGrid>
        <w:gridCol w:w="2977"/>
        <w:gridCol w:w="6379"/>
      </w:tblGrid>
      <w:tr w:rsidR="00690CEE" w:rsidRPr="00514E25" w:rsidTr="00EC4176">
        <w:trPr>
          <w:trHeight w:val="638"/>
        </w:trPr>
        <w:tc>
          <w:tcPr>
            <w:tcW w:w="2977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bCs/>
                <w:sz w:val="28"/>
                <w:szCs w:val="28"/>
              </w:rPr>
              <w:t>Наименование</w:t>
            </w:r>
          </w:p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>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российского казачества в</w:t>
            </w:r>
            <w:r w:rsidR="00F36256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Вилючинском городском округе» (далее - Подпрограмма 6)</w:t>
            </w:r>
          </w:p>
        </w:tc>
      </w:tr>
      <w:tr w:rsidR="00690CEE" w:rsidRPr="00514E25" w:rsidTr="00EC4176">
        <w:trPr>
          <w:trHeight w:val="1115"/>
        </w:trPr>
        <w:tc>
          <w:tcPr>
            <w:tcW w:w="2977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z w:val="28"/>
                <w:szCs w:val="28"/>
              </w:rPr>
            </w:pPr>
            <w:r w:rsidRPr="00514E25">
              <w:rPr>
                <w:rFonts w:eastAsiaTheme="minorHAnsi"/>
                <w:bCs/>
                <w:sz w:val="28"/>
                <w:szCs w:val="28"/>
              </w:rPr>
              <w:t>Основание для разработки</w:t>
            </w:r>
            <w:r w:rsidR="00F36256" w:rsidRPr="00514E25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Федеральный закон от 05.12.2005 № 154-ФЗ «О государственной службе российского казачества»;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690CEE" w:rsidRPr="00514E25" w:rsidRDefault="00690CEE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Стратегия развития государственной политики Российской Федерации в отношении российского казачества до 2020 года, утвержденная Президентом Российской Федерации 15.09.2012 № Пр-2789;</w:t>
            </w:r>
          </w:p>
          <w:p w:rsidR="00690CEE" w:rsidRPr="00514E25" w:rsidRDefault="00690CEE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Закон Камчатского края от 04.06.2012 № 51 «О развитии российского казачества на территории Камчатского края»;</w:t>
            </w:r>
          </w:p>
          <w:p w:rsidR="00690CEE" w:rsidRPr="00514E25" w:rsidRDefault="00690CEE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Распоряжение Правительства Камчатского края от 30.08.2012 № 342-Р.</w:t>
            </w:r>
          </w:p>
        </w:tc>
      </w:tr>
      <w:tr w:rsidR="00690CEE" w:rsidRPr="00514E25" w:rsidTr="00EC4176">
        <w:trPr>
          <w:trHeight w:val="1026"/>
        </w:trPr>
        <w:tc>
          <w:tcPr>
            <w:tcW w:w="2977" w:type="dxa"/>
          </w:tcPr>
          <w:p w:rsidR="00690CEE" w:rsidRPr="00514E25" w:rsidRDefault="00690CEE" w:rsidP="00514E25">
            <w:pPr>
              <w:suppressAutoHyphens/>
              <w:ind w:left="0"/>
            </w:pPr>
            <w:r w:rsidRPr="00514E25">
              <w:t xml:space="preserve">Муниципальный заказчик </w:t>
            </w:r>
            <w:r w:rsidR="00F36256" w:rsidRPr="00514E25">
              <w:t>–</w:t>
            </w:r>
            <w:r w:rsidRPr="00514E25">
              <w:t xml:space="preserve"> координатор</w:t>
            </w:r>
            <w:r w:rsidR="00F36256" w:rsidRPr="00514E25">
              <w:t xml:space="preserve"> </w:t>
            </w:r>
            <w:r w:rsidRPr="00514E25">
              <w:t>Подпрограммы 6</w:t>
            </w:r>
          </w:p>
        </w:tc>
        <w:tc>
          <w:tcPr>
            <w:tcW w:w="6379" w:type="dxa"/>
          </w:tcPr>
          <w:p w:rsidR="00690CEE" w:rsidRPr="00514E25" w:rsidRDefault="00712EBA" w:rsidP="00514E2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514E25">
              <w:t>Администрация Вилючинского городского округа в лице муниципального казенного учреждения «Учреждение защиты от чрезвычайных ситуаций» (далее - МКУ УЗЧС).</w:t>
            </w:r>
          </w:p>
        </w:tc>
      </w:tr>
      <w:tr w:rsidR="00690CEE" w:rsidRPr="00514E25" w:rsidTr="00EC4176">
        <w:trPr>
          <w:trHeight w:val="657"/>
        </w:trPr>
        <w:tc>
          <w:tcPr>
            <w:tcW w:w="2977" w:type="dxa"/>
          </w:tcPr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>Разработчик 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tabs>
                <w:tab w:val="left" w:pos="459"/>
              </w:tabs>
              <w:suppressAutoHyphens/>
              <w:ind w:left="0"/>
              <w:jc w:val="both"/>
            </w:pPr>
            <w:r w:rsidRPr="00514E25">
              <w:t>Отдел культуры</w:t>
            </w:r>
            <w:r w:rsidR="00C546E3" w:rsidRPr="00514E25">
              <w:t xml:space="preserve"> администрации</w:t>
            </w:r>
            <w:r w:rsidR="00F36256" w:rsidRPr="00514E25">
              <w:t xml:space="preserve"> </w:t>
            </w:r>
            <w:r w:rsidRPr="00514E25">
              <w:t>Вилючинского городского округа</w:t>
            </w:r>
          </w:p>
        </w:tc>
      </w:tr>
      <w:tr w:rsidR="00690CEE" w:rsidRPr="00514E25" w:rsidTr="00EC4176">
        <w:trPr>
          <w:trHeight w:val="658"/>
        </w:trPr>
        <w:tc>
          <w:tcPr>
            <w:tcW w:w="2977" w:type="dxa"/>
          </w:tcPr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lastRenderedPageBreak/>
              <w:t>Исполнители</w:t>
            </w:r>
          </w:p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>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widowControl w:val="0"/>
              <w:suppressAutoHyphens/>
              <w:autoSpaceDE w:val="0"/>
              <w:autoSpaceDN w:val="0"/>
              <w:ind w:left="34"/>
              <w:jc w:val="both"/>
            </w:pPr>
            <w:r w:rsidRPr="00514E25">
              <w:t>Отдел культуры</w:t>
            </w:r>
            <w:r w:rsidR="00C546E3" w:rsidRPr="00514E25">
              <w:t xml:space="preserve"> администрации</w:t>
            </w:r>
            <w:r w:rsidR="00F36256" w:rsidRPr="00514E25">
              <w:t xml:space="preserve"> </w:t>
            </w:r>
            <w:r w:rsidRPr="00514E25">
              <w:t>Вилючинского городского округа</w:t>
            </w:r>
          </w:p>
        </w:tc>
      </w:tr>
      <w:tr w:rsidR="00690CEE" w:rsidRPr="00514E25" w:rsidTr="00C546E3">
        <w:trPr>
          <w:trHeight w:val="604"/>
        </w:trPr>
        <w:tc>
          <w:tcPr>
            <w:tcW w:w="2977" w:type="dxa"/>
          </w:tcPr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 xml:space="preserve">Цель </w:t>
            </w:r>
          </w:p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>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widowControl w:val="0"/>
              <w:suppressAutoHyphens/>
              <w:autoSpaceDE w:val="0"/>
              <w:autoSpaceDN w:val="0"/>
              <w:ind w:left="34"/>
              <w:jc w:val="both"/>
            </w:pPr>
            <w:r w:rsidRPr="00514E25">
              <w:t>Развитие российского казачества в</w:t>
            </w:r>
            <w:r w:rsidR="00F36256" w:rsidRPr="00514E25">
              <w:t xml:space="preserve"> </w:t>
            </w:r>
            <w:r w:rsidRPr="00514E25">
              <w:t>Вилючинском городском округе.</w:t>
            </w:r>
          </w:p>
        </w:tc>
      </w:tr>
      <w:tr w:rsidR="00690CEE" w:rsidRPr="00514E25" w:rsidTr="00EC4176">
        <w:trPr>
          <w:trHeight w:val="1266"/>
        </w:trPr>
        <w:tc>
          <w:tcPr>
            <w:tcW w:w="2977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Задачи</w:t>
            </w:r>
          </w:p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</w:p>
        </w:tc>
        <w:tc>
          <w:tcPr>
            <w:tcW w:w="6379" w:type="dxa"/>
          </w:tcPr>
          <w:p w:rsidR="00690CEE" w:rsidRPr="00514E25" w:rsidRDefault="00CE2358" w:rsidP="00514E25">
            <w:pPr>
              <w:widowControl w:val="0"/>
              <w:suppressAutoHyphens/>
              <w:autoSpaceDE w:val="0"/>
              <w:autoSpaceDN w:val="0"/>
              <w:ind w:left="34"/>
              <w:jc w:val="both"/>
            </w:pPr>
            <w:r w:rsidRPr="00514E25">
              <w:t>Реализация мероприятий, направленных на военно-патриотическое, духовно-нравственное и физическое воспитание казачьей молодежи, сохранение и развитие казачьей культуры.</w:t>
            </w:r>
          </w:p>
        </w:tc>
      </w:tr>
      <w:tr w:rsidR="00690CEE" w:rsidRPr="00514E25" w:rsidTr="00EC4176">
        <w:trPr>
          <w:trHeight w:val="840"/>
        </w:trPr>
        <w:tc>
          <w:tcPr>
            <w:tcW w:w="2977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t xml:space="preserve">Перечень основных мероприятий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</w:p>
        </w:tc>
        <w:tc>
          <w:tcPr>
            <w:tcW w:w="6379" w:type="dxa"/>
          </w:tcPr>
          <w:p w:rsidR="00690CEE" w:rsidRPr="00514E25" w:rsidRDefault="00CE2358" w:rsidP="00514E25">
            <w:pPr>
              <w:pStyle w:val="11"/>
              <w:shd w:val="clear" w:color="auto" w:fill="auto"/>
              <w:tabs>
                <w:tab w:val="left" w:pos="317"/>
              </w:tabs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t>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культуры.</w:t>
            </w:r>
          </w:p>
        </w:tc>
      </w:tr>
      <w:tr w:rsidR="00690CEE" w:rsidRPr="00514E25" w:rsidTr="00EC4176">
        <w:trPr>
          <w:trHeight w:val="934"/>
        </w:trPr>
        <w:tc>
          <w:tcPr>
            <w:tcW w:w="2977" w:type="dxa"/>
          </w:tcPr>
          <w:p w:rsidR="00690CEE" w:rsidRPr="00514E25" w:rsidRDefault="00690CEE" w:rsidP="00514E25">
            <w:pPr>
              <w:suppressAutoHyphens/>
              <w:ind w:left="0"/>
            </w:pPr>
            <w:r w:rsidRPr="00514E25">
              <w:t>Сроки и этапы реализации 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>2017 – 202</w:t>
            </w:r>
            <w:r w:rsidR="00C546E3" w:rsidRPr="00514E25">
              <w:t>3</w:t>
            </w:r>
            <w:r w:rsidRPr="00514E25">
              <w:t xml:space="preserve"> годы</w:t>
            </w:r>
          </w:p>
        </w:tc>
      </w:tr>
      <w:tr w:rsidR="00690CEE" w:rsidRPr="00514E25" w:rsidTr="00EC4176">
        <w:trPr>
          <w:trHeight w:val="934"/>
        </w:trPr>
        <w:tc>
          <w:tcPr>
            <w:tcW w:w="2977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t>Объемы и источники</w:t>
            </w:r>
          </w:p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t xml:space="preserve">финансирования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  <w:r w:rsidRPr="00514E25">
              <w:rPr>
                <w:rFonts w:eastAsiaTheme="minorHAnsi"/>
                <w:sz w:val="28"/>
                <w:szCs w:val="28"/>
              </w:rPr>
              <w:t xml:space="preserve"> в разрезе источников финансирования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pStyle w:val="ConsPlusNormal"/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Общий объем финансирования Подпрограммы 6  </w:t>
            </w:r>
            <w:r w:rsidR="009D3B91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 основным мероприятиям на 2017-2023 годы  составляет – 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1179,67275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690CEE" w:rsidRPr="00514E25" w:rsidRDefault="00690CEE" w:rsidP="00514E25">
            <w:pPr>
              <w:pStyle w:val="ConsPlusNormal"/>
              <w:suppressAutoHyphens/>
              <w:ind w:left="34" w:right="22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214,08275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90CEE" w:rsidRPr="00514E25" w:rsidRDefault="00690CEE" w:rsidP="00514E25">
            <w:pPr>
              <w:pStyle w:val="ConsPlusNormal"/>
              <w:suppressAutoHyphens/>
              <w:ind w:right="22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294,00000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90CEE" w:rsidRPr="00514E25" w:rsidRDefault="00690CEE" w:rsidP="00514E25">
            <w:pPr>
              <w:pStyle w:val="ConsPlusNormal"/>
              <w:suppressAutoHyphens/>
              <w:ind w:right="22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210,53000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</w:t>
            </w:r>
            <w:r w:rsidR="00424005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 xml:space="preserve">2020 год – </w:t>
            </w:r>
            <w:r w:rsidR="00424005" w:rsidRPr="00514E25">
              <w:rPr>
                <w:rFonts w:eastAsiaTheme="minorHAnsi"/>
                <w:spacing w:val="0"/>
                <w:sz w:val="28"/>
                <w:szCs w:val="28"/>
              </w:rPr>
              <w:t xml:space="preserve">210,53000 </w:t>
            </w:r>
            <w:r w:rsidR="00C546E3" w:rsidRPr="00514E25">
              <w:rPr>
                <w:rFonts w:eastAsiaTheme="minorHAnsi"/>
                <w:spacing w:val="0"/>
                <w:sz w:val="28"/>
                <w:szCs w:val="28"/>
              </w:rPr>
              <w:t>тыс. руб</w:t>
            </w:r>
            <w:r w:rsidR="00424005" w:rsidRPr="00514E25">
              <w:rPr>
                <w:rFonts w:eastAsiaTheme="minorHAnsi"/>
                <w:spacing w:val="0"/>
                <w:sz w:val="28"/>
                <w:szCs w:val="28"/>
              </w:rPr>
              <w:t>.</w:t>
            </w:r>
            <w:r w:rsidR="00C546E3" w:rsidRPr="00514E25">
              <w:rPr>
                <w:rFonts w:eastAsiaTheme="minorHAnsi"/>
                <w:spacing w:val="0"/>
                <w:sz w:val="28"/>
                <w:szCs w:val="28"/>
              </w:rPr>
              <w:t>;</w:t>
            </w:r>
          </w:p>
          <w:p w:rsidR="00C546E3" w:rsidRPr="00514E25" w:rsidRDefault="00C546E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 </w:t>
            </w:r>
            <w:r w:rsidR="00424005" w:rsidRPr="00514E25">
              <w:t xml:space="preserve">-   210,53000 </w:t>
            </w:r>
            <w:r w:rsidRPr="00514E25">
              <w:t>тыс. руб.;</w:t>
            </w:r>
          </w:p>
          <w:p w:rsidR="00C546E3" w:rsidRPr="00514E25" w:rsidRDefault="00C546E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 – </w:t>
            </w:r>
            <w:r w:rsidR="00424005" w:rsidRPr="00514E25">
              <w:t xml:space="preserve">    20,00000</w:t>
            </w:r>
            <w:r w:rsidRPr="00514E25">
              <w:t xml:space="preserve"> тыс. руб.;</w:t>
            </w:r>
          </w:p>
          <w:p w:rsidR="00C546E3" w:rsidRPr="00514E25" w:rsidRDefault="00C546E3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</w:t>
            </w:r>
            <w:r w:rsidR="00424005" w:rsidRPr="00514E25">
              <w:rPr>
                <w:rFonts w:eastAsiaTheme="minorHAnsi"/>
                <w:spacing w:val="0"/>
                <w:sz w:val="28"/>
                <w:szCs w:val="28"/>
              </w:rPr>
              <w:t xml:space="preserve">   2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0,00000 тыс. руб.</w:t>
            </w:r>
          </w:p>
          <w:p w:rsidR="00C546E3" w:rsidRPr="00514E25" w:rsidRDefault="00C546E3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в том числе за счет средств:</w:t>
            </w:r>
          </w:p>
          <w:p w:rsidR="00C546E3" w:rsidRPr="00514E25" w:rsidRDefault="00C546E3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- краевого бюджета – </w:t>
            </w:r>
            <w:r w:rsidR="00D946B7" w:rsidRPr="00514E25">
              <w:t>1079,30000</w:t>
            </w:r>
            <w:r w:rsidRPr="00514E25">
              <w:t xml:space="preserve"> тыс. рублей, из них по годам:</w:t>
            </w:r>
          </w:p>
          <w:p w:rsidR="00424005" w:rsidRPr="00514E25" w:rsidRDefault="00424005" w:rsidP="00514E25">
            <w:pPr>
              <w:pStyle w:val="ConsPlusNormal"/>
              <w:suppressAutoHyphens/>
              <w:ind w:left="34" w:right="22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2017 год – 200,00000 тыс. руб.;</w:t>
            </w:r>
          </w:p>
          <w:p w:rsidR="00424005" w:rsidRPr="00514E25" w:rsidRDefault="00424005" w:rsidP="00514E25">
            <w:pPr>
              <w:pStyle w:val="ConsPlusNormal"/>
              <w:suppressAutoHyphens/>
              <w:ind w:right="22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279,30000 тыс. руб.;</w:t>
            </w:r>
          </w:p>
          <w:p w:rsidR="00424005" w:rsidRPr="00514E25" w:rsidRDefault="00424005" w:rsidP="00514E25">
            <w:pPr>
              <w:pStyle w:val="ConsPlusNormal"/>
              <w:suppressAutoHyphens/>
              <w:ind w:right="22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200,00000 тыс. руб.;</w:t>
            </w:r>
          </w:p>
          <w:p w:rsidR="00424005" w:rsidRPr="00514E25" w:rsidRDefault="00424005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2020 год – 200,00000 тыс. руб.;</w:t>
            </w:r>
          </w:p>
          <w:p w:rsidR="00424005" w:rsidRPr="00514E25" w:rsidRDefault="00424005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2021 год  -   200,00000 тыс. руб.;</w:t>
            </w:r>
          </w:p>
          <w:p w:rsidR="00424005" w:rsidRPr="00514E25" w:rsidRDefault="00424005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 –       0,00000 тыс. руб.;</w:t>
            </w:r>
          </w:p>
          <w:p w:rsidR="00424005" w:rsidRPr="00514E25" w:rsidRDefault="00424005" w:rsidP="00514E25">
            <w:pPr>
              <w:pStyle w:val="11"/>
              <w:shd w:val="clear" w:color="auto" w:fill="auto"/>
              <w:suppressAutoHyphens/>
              <w:spacing w:line="240" w:lineRule="auto"/>
              <w:ind w:left="34" w:hanging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t>2023 год –     0,00000 тыс. руб.</w:t>
            </w:r>
          </w:p>
          <w:p w:rsidR="00C546E3" w:rsidRPr="00514E25" w:rsidRDefault="00C546E3" w:rsidP="00514E25">
            <w:pPr>
              <w:tabs>
                <w:tab w:val="left" w:pos="-108"/>
                <w:tab w:val="left" w:pos="317"/>
              </w:tabs>
              <w:suppressAutoHyphens/>
              <w:ind w:left="34"/>
            </w:pPr>
            <w:r w:rsidRPr="00514E25">
              <w:t xml:space="preserve"> - местного бюджета –</w:t>
            </w:r>
            <w:r w:rsidR="00D946B7" w:rsidRPr="00514E25">
              <w:t xml:space="preserve">100,37275 </w:t>
            </w:r>
            <w:r w:rsidRPr="00514E25">
              <w:t>тыс. рублей, из них по годам:</w:t>
            </w:r>
          </w:p>
          <w:p w:rsidR="00C546E3" w:rsidRPr="00514E25" w:rsidRDefault="00C546E3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2017 год – 14,08275 тыс. руб</w:t>
            </w:r>
            <w:r w:rsidR="00D946B7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546E3" w:rsidRPr="00514E25" w:rsidRDefault="00C546E3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 14,70000 тыс. руб</w:t>
            </w:r>
            <w:r w:rsidR="00D946B7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546E3" w:rsidRPr="00514E25" w:rsidRDefault="00C546E3" w:rsidP="00514E25">
            <w:pPr>
              <w:pStyle w:val="ConsPlusNormal"/>
              <w:tabs>
                <w:tab w:val="left" w:pos="-108"/>
              </w:tabs>
              <w:suppressAutoHyphens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 </w:t>
            </w:r>
            <w:r w:rsidR="00D946B7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10,53000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</w:t>
            </w:r>
            <w:r w:rsidR="00D946B7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546E3" w:rsidRPr="00514E25" w:rsidRDefault="00C546E3" w:rsidP="00514E25">
            <w:pPr>
              <w:tabs>
                <w:tab w:val="left" w:pos="-108"/>
              </w:tabs>
              <w:suppressAutoHyphens/>
              <w:ind w:left="0" w:right="527"/>
              <w:jc w:val="both"/>
            </w:pPr>
            <w:r w:rsidRPr="00514E25">
              <w:t>2020 год – </w:t>
            </w:r>
            <w:r w:rsidR="00D946B7" w:rsidRPr="00514E25">
              <w:t xml:space="preserve">10,53000 </w:t>
            </w:r>
            <w:r w:rsidRPr="00514E25">
              <w:t>тыс. руб</w:t>
            </w:r>
            <w:r w:rsidR="00D946B7" w:rsidRPr="00514E25">
              <w:t>.</w:t>
            </w:r>
            <w:r w:rsidRPr="00514E25">
              <w:t>;</w:t>
            </w:r>
          </w:p>
          <w:p w:rsidR="00C546E3" w:rsidRPr="00514E25" w:rsidRDefault="00C546E3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 xml:space="preserve">2021 год </w:t>
            </w:r>
            <w:r w:rsidR="00D946B7" w:rsidRPr="00514E25">
              <w:t xml:space="preserve"> </w:t>
            </w:r>
            <w:r w:rsidRPr="00514E25">
              <w:t xml:space="preserve">–  </w:t>
            </w:r>
            <w:r w:rsidR="00D946B7" w:rsidRPr="00514E25">
              <w:t xml:space="preserve">10,53000 </w:t>
            </w:r>
            <w:r w:rsidRPr="00514E25">
              <w:t>тыс. руб.;</w:t>
            </w:r>
          </w:p>
          <w:p w:rsidR="00C546E3" w:rsidRPr="00514E25" w:rsidRDefault="00D946B7" w:rsidP="00514E25">
            <w:pPr>
              <w:tabs>
                <w:tab w:val="left" w:pos="313"/>
              </w:tabs>
              <w:suppressAutoHyphens/>
              <w:ind w:left="0"/>
            </w:pPr>
            <w:r w:rsidRPr="00514E25">
              <w:t>2022 год  –   20</w:t>
            </w:r>
            <w:r w:rsidR="00C546E3" w:rsidRPr="00514E25">
              <w:t>,00000 тыс. руб.;</w:t>
            </w:r>
          </w:p>
          <w:p w:rsidR="00C546E3" w:rsidRPr="00514E25" w:rsidRDefault="00C546E3" w:rsidP="00514E25">
            <w:pPr>
              <w:pStyle w:val="11"/>
              <w:shd w:val="clear" w:color="auto" w:fill="auto"/>
              <w:suppressAutoHyphens/>
              <w:spacing w:line="240" w:lineRule="auto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pacing w:val="0"/>
                <w:sz w:val="28"/>
                <w:szCs w:val="28"/>
              </w:rPr>
              <w:lastRenderedPageBreak/>
              <w:t>2023 год – </w:t>
            </w:r>
            <w:r w:rsidR="00D946B7" w:rsidRPr="00514E25">
              <w:rPr>
                <w:rFonts w:eastAsiaTheme="minorHAnsi"/>
                <w:spacing w:val="0"/>
                <w:sz w:val="28"/>
                <w:szCs w:val="28"/>
              </w:rPr>
              <w:t xml:space="preserve"> 2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0,00000 тыс. руб.</w:t>
            </w:r>
          </w:p>
        </w:tc>
      </w:tr>
      <w:tr w:rsidR="00690CEE" w:rsidRPr="00514E25" w:rsidTr="00EC4176">
        <w:tc>
          <w:tcPr>
            <w:tcW w:w="2977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lastRenderedPageBreak/>
              <w:t>Прогноз ожидаемых</w:t>
            </w:r>
            <w:r w:rsidR="00F36256" w:rsidRPr="00514E25">
              <w:rPr>
                <w:rFonts w:eastAsiaTheme="minorHAnsi"/>
                <w:sz w:val="28"/>
                <w:szCs w:val="28"/>
              </w:rPr>
              <w:t xml:space="preserve"> </w:t>
            </w:r>
            <w:r w:rsidRPr="00514E25">
              <w:rPr>
                <w:rFonts w:eastAsiaTheme="minorHAnsi"/>
                <w:sz w:val="28"/>
                <w:szCs w:val="28"/>
              </w:rPr>
              <w:t xml:space="preserve">результатов реализации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pStyle w:val="ConsPlusNormal"/>
              <w:suppressAutoHyphens/>
              <w:ind w:left="34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Повышение уровня духовно-нравственного развития казачьей молодежи в</w:t>
            </w:r>
            <w:r w:rsidR="00F36256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Вилючинском</w:t>
            </w:r>
            <w:r w:rsidR="00F36256"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4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городском округе.</w:t>
            </w:r>
          </w:p>
        </w:tc>
      </w:tr>
      <w:tr w:rsidR="00690CEE" w:rsidRPr="00514E25" w:rsidTr="00EC4176">
        <w:trPr>
          <w:trHeight w:val="2118"/>
        </w:trPr>
        <w:tc>
          <w:tcPr>
            <w:tcW w:w="2977" w:type="dxa"/>
          </w:tcPr>
          <w:p w:rsidR="00690CEE" w:rsidRPr="00514E25" w:rsidRDefault="00690CEE" w:rsidP="00514E25">
            <w:pPr>
              <w:suppressAutoHyphens/>
              <w:ind w:left="0"/>
              <w:jc w:val="both"/>
            </w:pPr>
            <w:r w:rsidRPr="00514E25">
              <w:t>Система организации контроля</w:t>
            </w:r>
            <w:r w:rsidR="009A1623" w:rsidRPr="00514E25">
              <w:t> </w:t>
            </w:r>
            <w:r w:rsidRPr="00514E25">
              <w:t>за исполнением Подпрограммы 6</w:t>
            </w:r>
          </w:p>
        </w:tc>
        <w:tc>
          <w:tcPr>
            <w:tcW w:w="6379" w:type="dxa"/>
          </w:tcPr>
          <w:p w:rsidR="00690CEE" w:rsidRPr="00514E25" w:rsidRDefault="00690CEE" w:rsidP="00514E25">
            <w:pPr>
              <w:pStyle w:val="11"/>
              <w:shd w:val="clear" w:color="auto" w:fill="auto"/>
              <w:suppressAutoHyphens/>
              <w:spacing w:line="240" w:lineRule="auto"/>
              <w:ind w:left="34"/>
              <w:rPr>
                <w:rFonts w:eastAsiaTheme="minorHAnsi"/>
                <w:spacing w:val="0"/>
                <w:sz w:val="28"/>
                <w:szCs w:val="28"/>
              </w:rPr>
            </w:pPr>
            <w:r w:rsidRPr="00514E25">
              <w:rPr>
                <w:rFonts w:eastAsiaTheme="minorHAnsi"/>
                <w:sz w:val="28"/>
                <w:szCs w:val="28"/>
              </w:rPr>
              <w:t xml:space="preserve">1) Контроль за исполнением </w:t>
            </w:r>
            <w:r w:rsidRPr="00514E25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  <w:r w:rsidRPr="00514E25">
              <w:rPr>
                <w:rFonts w:eastAsiaTheme="minorHAnsi"/>
                <w:sz w:val="28"/>
                <w:szCs w:val="28"/>
              </w:rPr>
              <w:t xml:space="preserve"> в целом</w:t>
            </w:r>
            <w:r w:rsidR="009A1623" w:rsidRPr="00514E25">
              <w:rPr>
                <w:rFonts w:eastAsiaTheme="minorHAnsi"/>
                <w:sz w:val="28"/>
                <w:szCs w:val="28"/>
              </w:rPr>
              <w:t> </w:t>
            </w:r>
            <w:r w:rsidRPr="00514E25">
              <w:rPr>
                <w:rFonts w:eastAsiaTheme="minorHAnsi"/>
                <w:sz w:val="28"/>
                <w:szCs w:val="28"/>
              </w:rPr>
              <w:t>осуществляет</w:t>
            </w:r>
            <w:r w:rsidR="009A1623" w:rsidRPr="00514E25">
              <w:rPr>
                <w:rFonts w:eastAsiaTheme="minorHAnsi"/>
                <w:sz w:val="28"/>
                <w:szCs w:val="28"/>
              </w:rPr>
              <w:t> </w:t>
            </w:r>
            <w:r w:rsidRPr="00514E25">
              <w:rPr>
                <w:rFonts w:eastAsiaTheme="minorHAnsi"/>
                <w:sz w:val="28"/>
                <w:szCs w:val="28"/>
              </w:rPr>
              <w:t>администрация Вилючинского городского округа в лице МКУ УЗЧС.</w:t>
            </w:r>
          </w:p>
          <w:p w:rsidR="00690CEE" w:rsidRPr="00514E25" w:rsidRDefault="00690CEE" w:rsidP="00514E25">
            <w:pPr>
              <w:tabs>
                <w:tab w:val="left" w:pos="317"/>
                <w:tab w:val="left" w:pos="601"/>
              </w:tabs>
              <w:suppressAutoHyphens/>
              <w:ind w:left="34"/>
              <w:jc w:val="both"/>
            </w:pPr>
            <w:r w:rsidRPr="00514E25">
              <w:t>2) Главные распорядители бюджетных средств Подпрограммы 6 несут ответственность за предоставление отчетности и за своевременную подачу заявок на финансирование.</w:t>
            </w:r>
          </w:p>
        </w:tc>
      </w:tr>
    </w:tbl>
    <w:p w:rsidR="00690CEE" w:rsidRPr="00514E25" w:rsidRDefault="00690CEE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spacing w:val="0"/>
          <w:sz w:val="28"/>
          <w:szCs w:val="28"/>
        </w:rPr>
      </w:pPr>
    </w:p>
    <w:p w:rsidR="00690CEE" w:rsidRPr="00664215" w:rsidRDefault="00690CEE" w:rsidP="00514E25">
      <w:pPr>
        <w:pStyle w:val="11"/>
        <w:shd w:val="clear" w:color="auto" w:fill="auto"/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64215">
        <w:rPr>
          <w:rFonts w:eastAsiaTheme="minorHAnsi"/>
          <w:b/>
          <w:spacing w:val="0"/>
          <w:sz w:val="28"/>
          <w:szCs w:val="28"/>
        </w:rPr>
        <w:t>11.1. Технико-экономическое обоснование Подпрограммы 6.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Подпрограмма 6 разработана в целях реализации Федерального закона от 05.12.2005 № 154-ФЗ «О государственной службе российского казачества», Стратегии развития государственной политики Российской Федерации в отношении российского казачества до 2020 года, утвержденной Президентом Российской Федерации 15.09.2012 № Пр-2789, Федерального закона от 06.10.2003 № 131-ФЗ «Об общих принципах организации местного самоуправления в Российской Федерации», Закона Камчатского края от 04.06.2012 № 51 «О развитии российского казачества на территории Камчатского края», а также в соответствии с распоряжением Правительства Камчатского края от 30.08.2012 № 342-Р и иными нормативными правовыми актами Российской Федерации и Камчатского края.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Основными целями государственной политики в отношении казачества определены развитие духовно-нравственных основ, традиционного образа жизни, форм хозяйствования и самобытной культуры российского казачества и повышение роли российского казачества в воспитании подрастающего поколения в духе патриотизма.</w:t>
      </w:r>
    </w:p>
    <w:p w:rsidR="00690CEE" w:rsidRPr="00514E25" w:rsidRDefault="00690CEE" w:rsidP="00514E25">
      <w:pPr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</w:pPr>
      <w:r w:rsidRPr="00514E25">
        <w:t>Начиная с 90-х годов прошлого столетия идет процесс возрождения российского казачества и укрепления его роли как составной части гражданского общества. Российское казачество, продолжая лучшие исторические традиции, несет государственную и иную службу во благо России. Развитие казачьей культуры происходит и на территории Вилючинского городского округа.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Народный казачий ансамбль «Родные напевы» активно принимает участие в городских мероприятиях, а также мероприятиях, проводимых Министерством специальных программ и по делам казачества Камчатского края. В репертуаре коллектива много казачьих песен в исполнении ансамбля и мужской группы с их неповторимым колоритом и джигитовкой. Стараясь </w:t>
      </w:r>
      <w:r w:rsidRPr="00514E25">
        <w:rPr>
          <w:rFonts w:eastAsiaTheme="minorHAnsi"/>
          <w:spacing w:val="0"/>
          <w:sz w:val="28"/>
          <w:szCs w:val="28"/>
        </w:rPr>
        <w:lastRenderedPageBreak/>
        <w:t>сохранить подлинную манеру исполнения и звучания русской и казачьей песни, коллектив вносит свои собственные, неповторимые оттенки исполнения, что по достоинству оценивается не только зрителями, но и профессиональным жюри.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Поддержка и развитие коллектива повлечет за собой комплексность и системност</w:t>
      </w:r>
      <w:r w:rsidR="009D0148" w:rsidRPr="00514E25">
        <w:rPr>
          <w:rFonts w:eastAsiaTheme="minorHAnsi"/>
          <w:spacing w:val="0"/>
          <w:sz w:val="28"/>
          <w:szCs w:val="28"/>
        </w:rPr>
        <w:t>ь проводимых мероприятий, создае</w:t>
      </w:r>
      <w:r w:rsidRPr="00514E25">
        <w:rPr>
          <w:rFonts w:eastAsiaTheme="minorHAnsi"/>
          <w:spacing w:val="0"/>
          <w:sz w:val="28"/>
          <w:szCs w:val="28"/>
        </w:rPr>
        <w:t>т благоприятную среду для развития казачества в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Вилючинском городском округе.</w:t>
      </w:r>
    </w:p>
    <w:p w:rsidR="00690CEE" w:rsidRPr="00514E25" w:rsidRDefault="00690CEE" w:rsidP="00514E25">
      <w:pPr>
        <w:suppressAutoHyphens/>
        <w:spacing w:line="240" w:lineRule="auto"/>
        <w:ind w:left="0"/>
        <w:jc w:val="both"/>
      </w:pPr>
    </w:p>
    <w:p w:rsidR="00690CEE" w:rsidRPr="00664215" w:rsidRDefault="00690CEE" w:rsidP="00664215">
      <w:pPr>
        <w:suppressAutoHyphens/>
        <w:spacing w:line="240" w:lineRule="auto"/>
        <w:ind w:left="0"/>
        <w:jc w:val="center"/>
        <w:rPr>
          <w:b/>
        </w:rPr>
      </w:pPr>
      <w:r w:rsidRPr="00664215">
        <w:rPr>
          <w:b/>
        </w:rPr>
        <w:t>11.2. Основные цели, задачи и основные мероприятия  Подпрограммы 6.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067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9D0148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11.2.1. Целью </w:t>
      </w:r>
      <w:hyperlink r:id="rId42" w:history="1">
        <w:r w:rsidRPr="00514E25">
          <w:rPr>
            <w:rFonts w:eastAsiaTheme="minorHAnsi"/>
            <w:spacing w:val="0"/>
            <w:sz w:val="28"/>
            <w:szCs w:val="28"/>
          </w:rPr>
          <w:t>Подпрограммы</w:t>
        </w:r>
      </w:hyperlink>
      <w:r w:rsidRPr="00514E25">
        <w:rPr>
          <w:rFonts w:eastAsiaTheme="minorHAnsi"/>
          <w:spacing w:val="0"/>
          <w:sz w:val="28"/>
          <w:szCs w:val="28"/>
        </w:rPr>
        <w:t xml:space="preserve"> 6 является</w:t>
      </w:r>
      <w:r w:rsidR="009D0148" w:rsidRPr="00514E25">
        <w:rPr>
          <w:rFonts w:eastAsiaTheme="minorHAnsi"/>
          <w:spacing w:val="0"/>
          <w:sz w:val="28"/>
          <w:szCs w:val="28"/>
        </w:rPr>
        <w:t>:</w:t>
      </w:r>
      <w:r w:rsidRPr="00514E25">
        <w:rPr>
          <w:rFonts w:eastAsiaTheme="minorHAnsi"/>
          <w:spacing w:val="0"/>
          <w:sz w:val="28"/>
          <w:szCs w:val="28"/>
        </w:rPr>
        <w:t xml:space="preserve"> </w:t>
      </w:r>
    </w:p>
    <w:p w:rsidR="00690CEE" w:rsidRPr="00514E25" w:rsidRDefault="009D0148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- </w:t>
      </w:r>
      <w:r w:rsidR="00690CEE" w:rsidRPr="00514E25">
        <w:rPr>
          <w:rFonts w:eastAsiaTheme="minorHAnsi"/>
          <w:spacing w:val="0"/>
          <w:sz w:val="28"/>
          <w:szCs w:val="28"/>
        </w:rPr>
        <w:t>развитие российского казачества в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="00690CEE" w:rsidRPr="00514E25">
        <w:rPr>
          <w:rFonts w:eastAsiaTheme="minorHAnsi"/>
          <w:spacing w:val="0"/>
          <w:sz w:val="28"/>
          <w:szCs w:val="28"/>
        </w:rPr>
        <w:t>Вилючинском городском округе.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11.2.2. Для достижения целей </w:t>
      </w:r>
      <w:hyperlink r:id="rId43" w:history="1">
        <w:r w:rsidRPr="00514E25">
          <w:rPr>
            <w:rFonts w:eastAsiaTheme="minorHAnsi"/>
            <w:spacing w:val="0"/>
            <w:sz w:val="28"/>
            <w:szCs w:val="28"/>
          </w:rPr>
          <w:t>Подпрограммы</w:t>
        </w:r>
      </w:hyperlink>
      <w:r w:rsidRPr="00514E25">
        <w:rPr>
          <w:rFonts w:eastAsiaTheme="minorHAnsi"/>
          <w:spacing w:val="0"/>
          <w:sz w:val="28"/>
          <w:szCs w:val="28"/>
        </w:rPr>
        <w:t xml:space="preserve"> 6 необходимо решение следующей основных задач:</w:t>
      </w:r>
    </w:p>
    <w:p w:rsidR="009D0148" w:rsidRPr="00514E25" w:rsidRDefault="009D0148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реализация мероприятий, направленных на военно-патриотическое, духовно-нравственное и физическое воспитание казачьей молодежи, сохранение и развитие казачьей культуры.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11.2.3. Основные мероприятия Подпрограммы 6:</w:t>
      </w:r>
    </w:p>
    <w:p w:rsidR="00690CEE" w:rsidRPr="00514E25" w:rsidRDefault="009D0148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z w:val="28"/>
          <w:szCs w:val="28"/>
        </w:rPr>
      </w:pPr>
      <w:r w:rsidRPr="00514E25">
        <w:rPr>
          <w:rFonts w:eastAsiaTheme="minorHAnsi"/>
          <w:sz w:val="28"/>
          <w:szCs w:val="28"/>
        </w:rPr>
        <w:t>- 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культуры.</w:t>
      </w:r>
    </w:p>
    <w:p w:rsidR="009D0148" w:rsidRPr="00514E25" w:rsidRDefault="009D0148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</w:p>
    <w:p w:rsidR="00690CEE" w:rsidRPr="00664215" w:rsidRDefault="00690CEE" w:rsidP="00514E25">
      <w:pPr>
        <w:pStyle w:val="11"/>
        <w:shd w:val="clear" w:color="auto" w:fill="auto"/>
        <w:tabs>
          <w:tab w:val="left" w:pos="851"/>
          <w:tab w:val="left" w:pos="1066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64215">
        <w:rPr>
          <w:rFonts w:eastAsiaTheme="minorHAnsi"/>
          <w:b/>
          <w:spacing w:val="0"/>
          <w:sz w:val="28"/>
          <w:szCs w:val="28"/>
        </w:rPr>
        <w:t>11.3.</w:t>
      </w:r>
      <w:r w:rsidR="00F36256" w:rsidRPr="00664215">
        <w:rPr>
          <w:rFonts w:eastAsiaTheme="minorHAnsi"/>
          <w:b/>
          <w:spacing w:val="0"/>
          <w:sz w:val="28"/>
          <w:szCs w:val="28"/>
        </w:rPr>
        <w:t xml:space="preserve"> </w:t>
      </w:r>
      <w:r w:rsidRPr="00664215">
        <w:rPr>
          <w:rFonts w:eastAsiaTheme="minorHAnsi"/>
          <w:b/>
          <w:spacing w:val="0"/>
          <w:sz w:val="28"/>
          <w:szCs w:val="28"/>
        </w:rPr>
        <w:t>Перечень мероприятий Подпрограммы 6, сроки реализации, объемы и источники финансирования, главные распорядители (распорядители) средств Подпрограммы 6.</w:t>
      </w:r>
    </w:p>
    <w:p w:rsidR="00690CEE" w:rsidRPr="00664215" w:rsidRDefault="00690CEE" w:rsidP="00514E25">
      <w:pPr>
        <w:pStyle w:val="11"/>
        <w:shd w:val="clear" w:color="auto" w:fill="auto"/>
        <w:tabs>
          <w:tab w:val="left" w:pos="1066"/>
        </w:tabs>
        <w:suppressAutoHyphens/>
        <w:spacing w:line="240" w:lineRule="auto"/>
        <w:rPr>
          <w:rFonts w:eastAsiaTheme="minorHAnsi"/>
          <w:b/>
          <w:spacing w:val="0"/>
          <w:sz w:val="28"/>
          <w:szCs w:val="28"/>
        </w:rPr>
      </w:pPr>
    </w:p>
    <w:p w:rsidR="00690CEE" w:rsidRPr="00514E25" w:rsidRDefault="00690CEE" w:rsidP="00514E25">
      <w:pPr>
        <w:pStyle w:val="11"/>
        <w:shd w:val="clear" w:color="auto" w:fill="auto"/>
        <w:tabs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11.3.1. Перечень мероприятий Подпрограммы 6, а также информация о сроках реализации, объемах и источниках финансирования, главных распорядителях средств Подпрограммы 6 приведены в приложении № 1 к Программе.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108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11.3.2. Срок реализации Подпрограммы 6 устанавливается на 2017 - 202</w:t>
      </w:r>
      <w:r w:rsidR="009A1623" w:rsidRPr="00514E25">
        <w:rPr>
          <w:rFonts w:eastAsiaTheme="minorHAnsi"/>
          <w:spacing w:val="0"/>
          <w:sz w:val="28"/>
          <w:szCs w:val="28"/>
        </w:rPr>
        <w:t>3</w:t>
      </w:r>
      <w:r w:rsidRPr="00514E25">
        <w:rPr>
          <w:rFonts w:eastAsiaTheme="minorHAnsi"/>
          <w:spacing w:val="0"/>
          <w:sz w:val="28"/>
          <w:szCs w:val="28"/>
        </w:rPr>
        <w:t xml:space="preserve"> годы.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rPr>
          <w:rFonts w:eastAsiaTheme="minorHAnsi"/>
          <w:spacing w:val="0"/>
          <w:sz w:val="28"/>
          <w:szCs w:val="28"/>
        </w:rPr>
      </w:pPr>
    </w:p>
    <w:p w:rsidR="00690CEE" w:rsidRPr="00664215" w:rsidRDefault="00690CEE" w:rsidP="00664215">
      <w:pPr>
        <w:pStyle w:val="11"/>
        <w:shd w:val="clear" w:color="auto" w:fill="auto"/>
        <w:tabs>
          <w:tab w:val="left" w:pos="709"/>
        </w:tabs>
        <w:suppressAutoHyphens/>
        <w:spacing w:line="240" w:lineRule="auto"/>
        <w:jc w:val="center"/>
        <w:rPr>
          <w:rFonts w:eastAsiaTheme="minorHAnsi"/>
          <w:b/>
          <w:spacing w:val="0"/>
          <w:sz w:val="28"/>
          <w:szCs w:val="28"/>
        </w:rPr>
      </w:pPr>
      <w:r w:rsidRPr="00664215">
        <w:rPr>
          <w:rFonts w:eastAsiaTheme="minorHAnsi"/>
          <w:b/>
          <w:spacing w:val="0"/>
          <w:sz w:val="28"/>
          <w:szCs w:val="28"/>
        </w:rPr>
        <w:t>11.4. Прогноз ожидаемых результатов реализации Подпрограммы 6 и критерии оценки эффективности ее реализации.</w:t>
      </w:r>
    </w:p>
    <w:p w:rsidR="00690CEE" w:rsidRPr="00664215" w:rsidRDefault="00690CEE" w:rsidP="0066421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jc w:val="center"/>
        <w:rPr>
          <w:rFonts w:eastAsiaTheme="minorHAnsi"/>
          <w:b/>
          <w:spacing w:val="0"/>
          <w:sz w:val="28"/>
          <w:szCs w:val="28"/>
        </w:rPr>
      </w:pP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11.4.1. В результате выполнения основных мероприятий Подпрограммы 6 планируется: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 повышение уровня духовно-нравственного развития казачьей молодежи в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Вилючинском городском округе.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11.4.2. Прогноз ожидаемых результатов реализации Подпрограммы 6, каковыми являются запланированные целевые показатели (индикаторы) Подпрограммы 6 представлены в приложении № 2 к Программе.</w:t>
      </w:r>
    </w:p>
    <w:p w:rsidR="00690CEE" w:rsidRPr="00514E25" w:rsidRDefault="00690CEE" w:rsidP="00514E25">
      <w:pPr>
        <w:pStyle w:val="22"/>
        <w:shd w:val="clear" w:color="auto" w:fill="auto"/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</w:p>
    <w:p w:rsidR="00690CEE" w:rsidRPr="00664215" w:rsidRDefault="00690CEE" w:rsidP="00664215">
      <w:pPr>
        <w:pStyle w:val="22"/>
        <w:shd w:val="clear" w:color="auto" w:fill="auto"/>
        <w:tabs>
          <w:tab w:val="left" w:pos="709"/>
          <w:tab w:val="left" w:pos="851"/>
        </w:tabs>
        <w:suppressAutoHyphens/>
        <w:spacing w:after="0" w:line="240" w:lineRule="auto"/>
        <w:rPr>
          <w:rFonts w:eastAsiaTheme="minorHAnsi"/>
          <w:bCs w:val="0"/>
          <w:spacing w:val="0"/>
          <w:sz w:val="28"/>
          <w:szCs w:val="28"/>
        </w:rPr>
      </w:pPr>
      <w:r w:rsidRPr="00664215">
        <w:rPr>
          <w:rFonts w:eastAsiaTheme="minorHAnsi"/>
          <w:bCs w:val="0"/>
          <w:spacing w:val="0"/>
          <w:sz w:val="28"/>
          <w:szCs w:val="28"/>
        </w:rPr>
        <w:lastRenderedPageBreak/>
        <w:t>11.5. Система организации выполнения Подпрограммы 6 и контроля за исполнением программных мероприятий.</w:t>
      </w:r>
    </w:p>
    <w:p w:rsidR="00690CEE" w:rsidRPr="00514E25" w:rsidRDefault="00690CEE" w:rsidP="00514E25">
      <w:pPr>
        <w:pStyle w:val="22"/>
        <w:shd w:val="clear" w:color="auto" w:fill="auto"/>
        <w:tabs>
          <w:tab w:val="left" w:pos="709"/>
        </w:tabs>
        <w:suppressAutoHyphens/>
        <w:spacing w:after="0" w:line="240" w:lineRule="auto"/>
        <w:jc w:val="both"/>
        <w:rPr>
          <w:rFonts w:eastAsiaTheme="minorHAnsi"/>
          <w:b w:val="0"/>
          <w:bCs w:val="0"/>
          <w:spacing w:val="0"/>
          <w:sz w:val="28"/>
          <w:szCs w:val="28"/>
        </w:rPr>
      </w:pPr>
    </w:p>
    <w:p w:rsidR="00690CEE" w:rsidRPr="00514E25" w:rsidRDefault="00690CEE" w:rsidP="00514E25">
      <w:pPr>
        <w:pStyle w:val="11"/>
        <w:shd w:val="clear" w:color="auto" w:fill="auto"/>
        <w:tabs>
          <w:tab w:val="left" w:pos="709"/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 xml:space="preserve">11.5.1. </w:t>
      </w:r>
      <w:r w:rsidR="009D0148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Муниципальным  заказчиком – координатором Подпрограммы 6 является администрация Вилючинского городского округа в лице МКУ УЗЧС.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276"/>
          <w:tab w:val="left" w:pos="1560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11.5.2. В процессе реализации Подпрограммы 6 муниципальный заказчик – координатор осуществляет следующие полномочия: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BE4C7C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организует реализацию Подпрограммы 6;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9A1623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несет ответственность за достижение целевых показателей Подпрограммы 6, а также конечных результатов ее реализации;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  <w:tab w:val="left" w:pos="3402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9A1623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запрашивает у участников сведения, необходимые для проведения мониторинга и подготовки годового отчета;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9A1623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готовит совместно с участниками Подпрограммы 6 годовой отчет о ходе реализации и об оценке эффективности Подпрограммы 6;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  <w:tab w:val="left" w:pos="10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9A1623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готовит предложения о внесении изменений в Подпрограмму 6;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-</w:t>
      </w:r>
      <w:r w:rsidR="009A1623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размещает и несет ответственность за достоверность и своевременность размещения информации в общедоступном информационном ресурсе стратегического планирования в информационно-телекоммуникационной сети «Интернет», а также направляет в управление делами администрации Вилючинского городского округа информацию для размещения на официальном сайте администрации Вилючинского городского округа в информационно-телекоммуникационной сети «Интернет».</w:t>
      </w:r>
    </w:p>
    <w:p w:rsidR="009A1623" w:rsidRPr="00514E25" w:rsidRDefault="00690CEE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11.5.3. Разработку, организацию и реализацию Подпрограммы 6 осуществляет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Pr="00514E25">
        <w:rPr>
          <w:rFonts w:eastAsiaTheme="minorHAnsi"/>
          <w:spacing w:val="0"/>
          <w:sz w:val="28"/>
          <w:szCs w:val="28"/>
        </w:rPr>
        <w:t>отдел культуры</w:t>
      </w:r>
      <w:r w:rsidR="00F36256" w:rsidRPr="00514E25">
        <w:rPr>
          <w:rFonts w:eastAsiaTheme="minorHAnsi"/>
          <w:spacing w:val="0"/>
          <w:sz w:val="28"/>
          <w:szCs w:val="28"/>
        </w:rPr>
        <w:t xml:space="preserve"> </w:t>
      </w:r>
      <w:r w:rsidR="009A1623" w:rsidRPr="00514E25">
        <w:rPr>
          <w:rFonts w:eastAsiaTheme="minorHAnsi"/>
          <w:spacing w:val="0"/>
          <w:sz w:val="28"/>
          <w:szCs w:val="28"/>
        </w:rPr>
        <w:t>администрации Вилючинского городского округа;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11.5.4. Главные распорядители бюджетных средств Подпрограммы 6 являются ответственными за выполнение программных мероприятий и рациональное использование финансовых средств, выделенных на реализацию Подпрограммы 6.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11.5.5. Главные распорядители бюджетных средств Подпрограммы 6 несут ответственность за ее реализацию, предоставление отчетности и за своевременную подачу заявок на финансирование.</w:t>
      </w:r>
    </w:p>
    <w:p w:rsidR="00690CEE" w:rsidRPr="00514E25" w:rsidRDefault="00690CEE" w:rsidP="00514E25">
      <w:pPr>
        <w:pStyle w:val="11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eastAsiaTheme="minorHAnsi"/>
          <w:spacing w:val="0"/>
          <w:sz w:val="28"/>
          <w:szCs w:val="28"/>
        </w:rPr>
      </w:pPr>
      <w:r w:rsidRPr="00514E25">
        <w:rPr>
          <w:rFonts w:eastAsiaTheme="minorHAnsi"/>
          <w:spacing w:val="0"/>
          <w:sz w:val="28"/>
          <w:szCs w:val="28"/>
        </w:rPr>
        <w:t>11.5.6.</w:t>
      </w:r>
      <w:r w:rsidR="00A573DD" w:rsidRPr="00514E25">
        <w:rPr>
          <w:rFonts w:eastAsiaTheme="minorHAnsi"/>
          <w:spacing w:val="0"/>
          <w:sz w:val="28"/>
          <w:szCs w:val="28"/>
        </w:rPr>
        <w:t> </w:t>
      </w:r>
      <w:r w:rsidRPr="00514E25">
        <w:rPr>
          <w:rFonts w:eastAsiaTheme="minorHAnsi"/>
          <w:spacing w:val="0"/>
          <w:sz w:val="28"/>
          <w:szCs w:val="28"/>
        </w:rPr>
        <w:t>Контроль за исполнением Подпрограммы 6 в целом осуществляет администрация Вилючинского городского округа в лице МКУ УЗЧС.</w:t>
      </w:r>
    </w:p>
    <w:p w:rsidR="004B5F13" w:rsidRPr="00514E25" w:rsidRDefault="004B5F13" w:rsidP="00514E25">
      <w:pPr>
        <w:pStyle w:val="11"/>
        <w:shd w:val="clear" w:color="auto" w:fill="auto"/>
        <w:tabs>
          <w:tab w:val="left" w:pos="851"/>
          <w:tab w:val="left" w:pos="1560"/>
        </w:tabs>
        <w:suppressAutoHyphens/>
        <w:spacing w:line="240" w:lineRule="auto"/>
        <w:ind w:firstLine="426"/>
        <w:rPr>
          <w:rFonts w:eastAsiaTheme="minorHAnsi"/>
          <w:spacing w:val="0"/>
          <w:sz w:val="28"/>
          <w:szCs w:val="28"/>
        </w:rPr>
      </w:pPr>
    </w:p>
    <w:p w:rsidR="001D1846" w:rsidRPr="00514E25" w:rsidRDefault="001D1846" w:rsidP="00514E25">
      <w:pPr>
        <w:pStyle w:val="ConsPlusNormal"/>
        <w:suppressAutoHyphens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1D1846" w:rsidRPr="00514E25" w:rsidSect="00B93C36">
      <w:footerReference w:type="default" r:id="rId44"/>
      <w:pgSz w:w="11906" w:h="16838"/>
      <w:pgMar w:top="1134" w:right="850" w:bottom="1134" w:left="1701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681" w:rsidRDefault="00447681" w:rsidP="00A62B85">
      <w:pPr>
        <w:spacing w:line="240" w:lineRule="auto"/>
      </w:pPr>
      <w:r>
        <w:separator/>
      </w:r>
    </w:p>
  </w:endnote>
  <w:endnote w:type="continuationSeparator" w:id="1">
    <w:p w:rsidR="00447681" w:rsidRDefault="00447681" w:rsidP="00A62B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14645"/>
      <w:docPartObj>
        <w:docPartGallery w:val="Общ"/>
        <w:docPartUnique/>
      </w:docPartObj>
    </w:sdtPr>
    <w:sdtContent>
      <w:p w:rsidR="00925731" w:rsidRDefault="00925731">
        <w:pPr>
          <w:pStyle w:val="a8"/>
          <w:jc w:val="right"/>
        </w:pPr>
        <w:fldSimple w:instr=" PAGE   \* MERGEFORMAT ">
          <w:r w:rsidR="004C4256">
            <w:rPr>
              <w:noProof/>
            </w:rPr>
            <w:t>56</w:t>
          </w:r>
        </w:fldSimple>
      </w:p>
    </w:sdtContent>
  </w:sdt>
  <w:p w:rsidR="00925731" w:rsidRDefault="0092573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681" w:rsidRDefault="00447681" w:rsidP="00A62B85">
      <w:pPr>
        <w:spacing w:line="240" w:lineRule="auto"/>
      </w:pPr>
      <w:r>
        <w:separator/>
      </w:r>
    </w:p>
  </w:footnote>
  <w:footnote w:type="continuationSeparator" w:id="1">
    <w:p w:rsidR="00447681" w:rsidRDefault="00447681" w:rsidP="00A62B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8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3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3"/>
  </w:num>
  <w:num w:numId="9">
    <w:abstractNumId w:val="14"/>
  </w:num>
  <w:num w:numId="10">
    <w:abstractNumId w:val="13"/>
  </w:num>
  <w:num w:numId="11">
    <w:abstractNumId w:val="8"/>
  </w:num>
  <w:num w:numId="12">
    <w:abstractNumId w:val="2"/>
  </w:num>
  <w:num w:numId="13">
    <w:abstractNumId w:val="4"/>
  </w:num>
  <w:num w:numId="14">
    <w:abstractNumId w:val="15"/>
  </w:num>
  <w:num w:numId="15">
    <w:abstractNumId w:val="16"/>
  </w:num>
  <w:num w:numId="16">
    <w:abstractNumId w:val="5"/>
  </w:num>
  <w:num w:numId="17">
    <w:abstractNumId w:val="0"/>
  </w:num>
  <w:num w:numId="18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5AF0"/>
    <w:rsid w:val="00000AC8"/>
    <w:rsid w:val="000029C2"/>
    <w:rsid w:val="000030A5"/>
    <w:rsid w:val="00005A6E"/>
    <w:rsid w:val="00007ED1"/>
    <w:rsid w:val="00012DE4"/>
    <w:rsid w:val="00016074"/>
    <w:rsid w:val="000175C6"/>
    <w:rsid w:val="00024047"/>
    <w:rsid w:val="00026E2D"/>
    <w:rsid w:val="00035E25"/>
    <w:rsid w:val="0004286E"/>
    <w:rsid w:val="000439ED"/>
    <w:rsid w:val="0005131E"/>
    <w:rsid w:val="00055541"/>
    <w:rsid w:val="000556FC"/>
    <w:rsid w:val="0006407D"/>
    <w:rsid w:val="0006600D"/>
    <w:rsid w:val="000677AB"/>
    <w:rsid w:val="000737D5"/>
    <w:rsid w:val="00074121"/>
    <w:rsid w:val="000743A7"/>
    <w:rsid w:val="00074FB3"/>
    <w:rsid w:val="0007558C"/>
    <w:rsid w:val="00076F13"/>
    <w:rsid w:val="000773AB"/>
    <w:rsid w:val="0008012D"/>
    <w:rsid w:val="00080564"/>
    <w:rsid w:val="0008176A"/>
    <w:rsid w:val="000819B7"/>
    <w:rsid w:val="00081D32"/>
    <w:rsid w:val="00081F17"/>
    <w:rsid w:val="000845FE"/>
    <w:rsid w:val="000846AF"/>
    <w:rsid w:val="000868F3"/>
    <w:rsid w:val="00086B1C"/>
    <w:rsid w:val="00094BD9"/>
    <w:rsid w:val="00095CB7"/>
    <w:rsid w:val="000A22FC"/>
    <w:rsid w:val="000A5537"/>
    <w:rsid w:val="000A6EF6"/>
    <w:rsid w:val="000B0A61"/>
    <w:rsid w:val="000B45D0"/>
    <w:rsid w:val="000B54BB"/>
    <w:rsid w:val="000B565B"/>
    <w:rsid w:val="000C122D"/>
    <w:rsid w:val="000C5DC3"/>
    <w:rsid w:val="000C736B"/>
    <w:rsid w:val="000D2B73"/>
    <w:rsid w:val="000D2CF5"/>
    <w:rsid w:val="000D37BE"/>
    <w:rsid w:val="000D543D"/>
    <w:rsid w:val="000D55F0"/>
    <w:rsid w:val="000D7EFE"/>
    <w:rsid w:val="000E0411"/>
    <w:rsid w:val="000E5227"/>
    <w:rsid w:val="000E6917"/>
    <w:rsid w:val="000F0F7E"/>
    <w:rsid w:val="000F47F1"/>
    <w:rsid w:val="000F5DC2"/>
    <w:rsid w:val="000F611B"/>
    <w:rsid w:val="000F7B5B"/>
    <w:rsid w:val="000F7BA1"/>
    <w:rsid w:val="001003E9"/>
    <w:rsid w:val="00106AF1"/>
    <w:rsid w:val="001105F4"/>
    <w:rsid w:val="00111CFF"/>
    <w:rsid w:val="00121F9A"/>
    <w:rsid w:val="00123244"/>
    <w:rsid w:val="00123F73"/>
    <w:rsid w:val="0012555B"/>
    <w:rsid w:val="00125DF9"/>
    <w:rsid w:val="0012724E"/>
    <w:rsid w:val="0013208B"/>
    <w:rsid w:val="0013580B"/>
    <w:rsid w:val="00142FB5"/>
    <w:rsid w:val="0014380E"/>
    <w:rsid w:val="00147A7D"/>
    <w:rsid w:val="0015292C"/>
    <w:rsid w:val="0015525F"/>
    <w:rsid w:val="001623DC"/>
    <w:rsid w:val="00173D81"/>
    <w:rsid w:val="00174E39"/>
    <w:rsid w:val="0017740B"/>
    <w:rsid w:val="00184F6F"/>
    <w:rsid w:val="00193FAF"/>
    <w:rsid w:val="001979E3"/>
    <w:rsid w:val="001A336C"/>
    <w:rsid w:val="001A38D1"/>
    <w:rsid w:val="001A62F6"/>
    <w:rsid w:val="001A7740"/>
    <w:rsid w:val="001A7D7C"/>
    <w:rsid w:val="001C4906"/>
    <w:rsid w:val="001C663B"/>
    <w:rsid w:val="001D1036"/>
    <w:rsid w:val="001D1846"/>
    <w:rsid w:val="001D231D"/>
    <w:rsid w:val="001E0957"/>
    <w:rsid w:val="001E185E"/>
    <w:rsid w:val="001E40F6"/>
    <w:rsid w:val="001E56D9"/>
    <w:rsid w:val="001F11FD"/>
    <w:rsid w:val="001F28B2"/>
    <w:rsid w:val="001F42F0"/>
    <w:rsid w:val="0020275D"/>
    <w:rsid w:val="00204884"/>
    <w:rsid w:val="00204AE5"/>
    <w:rsid w:val="00213CC7"/>
    <w:rsid w:val="00220C05"/>
    <w:rsid w:val="0022480C"/>
    <w:rsid w:val="00224FF1"/>
    <w:rsid w:val="00225EEE"/>
    <w:rsid w:val="00230F2F"/>
    <w:rsid w:val="00231C09"/>
    <w:rsid w:val="00232092"/>
    <w:rsid w:val="002338C1"/>
    <w:rsid w:val="002435C1"/>
    <w:rsid w:val="0024370C"/>
    <w:rsid w:val="00251D7D"/>
    <w:rsid w:val="00264172"/>
    <w:rsid w:val="002666C8"/>
    <w:rsid w:val="00267D90"/>
    <w:rsid w:val="002716ED"/>
    <w:rsid w:val="00276EB8"/>
    <w:rsid w:val="00277D4B"/>
    <w:rsid w:val="00283100"/>
    <w:rsid w:val="002907AD"/>
    <w:rsid w:val="00290E87"/>
    <w:rsid w:val="00291966"/>
    <w:rsid w:val="0029227F"/>
    <w:rsid w:val="0029291A"/>
    <w:rsid w:val="00293270"/>
    <w:rsid w:val="0029450B"/>
    <w:rsid w:val="00294B5E"/>
    <w:rsid w:val="002A3545"/>
    <w:rsid w:val="002A40A5"/>
    <w:rsid w:val="002A4F95"/>
    <w:rsid w:val="002B1B72"/>
    <w:rsid w:val="002B23C9"/>
    <w:rsid w:val="002B4E12"/>
    <w:rsid w:val="002B53F2"/>
    <w:rsid w:val="002B7BD1"/>
    <w:rsid w:val="002C0870"/>
    <w:rsid w:val="002C140B"/>
    <w:rsid w:val="002C57D0"/>
    <w:rsid w:val="002C5C80"/>
    <w:rsid w:val="002C6B0F"/>
    <w:rsid w:val="002C6CAB"/>
    <w:rsid w:val="002D0A4B"/>
    <w:rsid w:val="002D2174"/>
    <w:rsid w:val="002D69FF"/>
    <w:rsid w:val="002D6DFF"/>
    <w:rsid w:val="002E0F12"/>
    <w:rsid w:val="002E760C"/>
    <w:rsid w:val="002F2180"/>
    <w:rsid w:val="002F3DC8"/>
    <w:rsid w:val="002F499C"/>
    <w:rsid w:val="002F4C9C"/>
    <w:rsid w:val="00301ADB"/>
    <w:rsid w:val="00304ADC"/>
    <w:rsid w:val="00315900"/>
    <w:rsid w:val="00315E41"/>
    <w:rsid w:val="003240E5"/>
    <w:rsid w:val="00326AFA"/>
    <w:rsid w:val="00331C07"/>
    <w:rsid w:val="00331FA9"/>
    <w:rsid w:val="003325A2"/>
    <w:rsid w:val="00334A98"/>
    <w:rsid w:val="0033744C"/>
    <w:rsid w:val="003406A6"/>
    <w:rsid w:val="00342936"/>
    <w:rsid w:val="00345DF7"/>
    <w:rsid w:val="00345E3E"/>
    <w:rsid w:val="00350358"/>
    <w:rsid w:val="00354E7F"/>
    <w:rsid w:val="00356266"/>
    <w:rsid w:val="00360552"/>
    <w:rsid w:val="00361934"/>
    <w:rsid w:val="00363128"/>
    <w:rsid w:val="0036470F"/>
    <w:rsid w:val="003702F8"/>
    <w:rsid w:val="00371648"/>
    <w:rsid w:val="00371FFC"/>
    <w:rsid w:val="00372F33"/>
    <w:rsid w:val="00372F95"/>
    <w:rsid w:val="00376F7C"/>
    <w:rsid w:val="003772E1"/>
    <w:rsid w:val="003805FC"/>
    <w:rsid w:val="00383B91"/>
    <w:rsid w:val="003912DE"/>
    <w:rsid w:val="003938B4"/>
    <w:rsid w:val="00396398"/>
    <w:rsid w:val="003A05AB"/>
    <w:rsid w:val="003A1C29"/>
    <w:rsid w:val="003A258E"/>
    <w:rsid w:val="003A2C2D"/>
    <w:rsid w:val="003A463E"/>
    <w:rsid w:val="003A7306"/>
    <w:rsid w:val="003B6682"/>
    <w:rsid w:val="003C39A5"/>
    <w:rsid w:val="003D1680"/>
    <w:rsid w:val="003D277F"/>
    <w:rsid w:val="003E01A0"/>
    <w:rsid w:val="003E261D"/>
    <w:rsid w:val="003E4979"/>
    <w:rsid w:val="003E5B77"/>
    <w:rsid w:val="003F05EE"/>
    <w:rsid w:val="003F4517"/>
    <w:rsid w:val="003F50BD"/>
    <w:rsid w:val="003F67F6"/>
    <w:rsid w:val="0040153B"/>
    <w:rsid w:val="00403253"/>
    <w:rsid w:val="00413A8E"/>
    <w:rsid w:val="0041649C"/>
    <w:rsid w:val="004166F1"/>
    <w:rsid w:val="00420430"/>
    <w:rsid w:val="00420B0C"/>
    <w:rsid w:val="00421173"/>
    <w:rsid w:val="00421EEB"/>
    <w:rsid w:val="00423B3E"/>
    <w:rsid w:val="00424005"/>
    <w:rsid w:val="004244C6"/>
    <w:rsid w:val="00424BD8"/>
    <w:rsid w:val="004274BA"/>
    <w:rsid w:val="00427FBE"/>
    <w:rsid w:val="004309D9"/>
    <w:rsid w:val="00430A5F"/>
    <w:rsid w:val="00434F2F"/>
    <w:rsid w:val="00436E34"/>
    <w:rsid w:val="00445B9D"/>
    <w:rsid w:val="00447681"/>
    <w:rsid w:val="00450D58"/>
    <w:rsid w:val="00452B1B"/>
    <w:rsid w:val="00452CC8"/>
    <w:rsid w:val="0047301B"/>
    <w:rsid w:val="00473F93"/>
    <w:rsid w:val="00475835"/>
    <w:rsid w:val="00480EA7"/>
    <w:rsid w:val="004813B0"/>
    <w:rsid w:val="00481C1E"/>
    <w:rsid w:val="00482EF4"/>
    <w:rsid w:val="004861BB"/>
    <w:rsid w:val="00486604"/>
    <w:rsid w:val="00487325"/>
    <w:rsid w:val="00487EFE"/>
    <w:rsid w:val="00493DCF"/>
    <w:rsid w:val="00497FEB"/>
    <w:rsid w:val="004A1EAA"/>
    <w:rsid w:val="004A3D2A"/>
    <w:rsid w:val="004A58E5"/>
    <w:rsid w:val="004B0348"/>
    <w:rsid w:val="004B1679"/>
    <w:rsid w:val="004B5F13"/>
    <w:rsid w:val="004C138D"/>
    <w:rsid w:val="004C4256"/>
    <w:rsid w:val="004C47D9"/>
    <w:rsid w:val="004C5D6E"/>
    <w:rsid w:val="004C5E99"/>
    <w:rsid w:val="004C7C09"/>
    <w:rsid w:val="004D00CD"/>
    <w:rsid w:val="004D08C0"/>
    <w:rsid w:val="004D115E"/>
    <w:rsid w:val="004D2FB7"/>
    <w:rsid w:val="004D77D3"/>
    <w:rsid w:val="004E0315"/>
    <w:rsid w:val="004E14A2"/>
    <w:rsid w:val="004E2EEB"/>
    <w:rsid w:val="004E31A7"/>
    <w:rsid w:val="004E5405"/>
    <w:rsid w:val="004E57FA"/>
    <w:rsid w:val="004E5C9B"/>
    <w:rsid w:val="005002B1"/>
    <w:rsid w:val="00504E2D"/>
    <w:rsid w:val="00507904"/>
    <w:rsid w:val="005113DC"/>
    <w:rsid w:val="00512BBA"/>
    <w:rsid w:val="0051409B"/>
    <w:rsid w:val="00514BDD"/>
    <w:rsid w:val="00514E25"/>
    <w:rsid w:val="00515A66"/>
    <w:rsid w:val="0051687A"/>
    <w:rsid w:val="00516DAF"/>
    <w:rsid w:val="005178DD"/>
    <w:rsid w:val="005231F8"/>
    <w:rsid w:val="00526629"/>
    <w:rsid w:val="00527CE8"/>
    <w:rsid w:val="00532792"/>
    <w:rsid w:val="00542A6B"/>
    <w:rsid w:val="005430CA"/>
    <w:rsid w:val="0054323B"/>
    <w:rsid w:val="005461F5"/>
    <w:rsid w:val="00550B94"/>
    <w:rsid w:val="00552123"/>
    <w:rsid w:val="00556AF0"/>
    <w:rsid w:val="0056114E"/>
    <w:rsid w:val="00562420"/>
    <w:rsid w:val="00570D92"/>
    <w:rsid w:val="0057227F"/>
    <w:rsid w:val="00574F15"/>
    <w:rsid w:val="0057522B"/>
    <w:rsid w:val="00575DFF"/>
    <w:rsid w:val="0057608E"/>
    <w:rsid w:val="00581CD0"/>
    <w:rsid w:val="00583233"/>
    <w:rsid w:val="00583DAD"/>
    <w:rsid w:val="00585C59"/>
    <w:rsid w:val="00586540"/>
    <w:rsid w:val="00587679"/>
    <w:rsid w:val="005909DA"/>
    <w:rsid w:val="00596E19"/>
    <w:rsid w:val="005A04D5"/>
    <w:rsid w:val="005A133A"/>
    <w:rsid w:val="005A2DEE"/>
    <w:rsid w:val="005A6BD9"/>
    <w:rsid w:val="005B1419"/>
    <w:rsid w:val="005B4EC6"/>
    <w:rsid w:val="005B4F7B"/>
    <w:rsid w:val="005C00EE"/>
    <w:rsid w:val="005C0108"/>
    <w:rsid w:val="005C04F9"/>
    <w:rsid w:val="005D08E8"/>
    <w:rsid w:val="005D0D02"/>
    <w:rsid w:val="005E60FC"/>
    <w:rsid w:val="005E69A0"/>
    <w:rsid w:val="005F178B"/>
    <w:rsid w:val="005F2E5D"/>
    <w:rsid w:val="005F6FCA"/>
    <w:rsid w:val="00600768"/>
    <w:rsid w:val="00601E8A"/>
    <w:rsid w:val="00604326"/>
    <w:rsid w:val="00604708"/>
    <w:rsid w:val="00605253"/>
    <w:rsid w:val="00605AB2"/>
    <w:rsid w:val="00607E2C"/>
    <w:rsid w:val="00610968"/>
    <w:rsid w:val="00610B53"/>
    <w:rsid w:val="006113AB"/>
    <w:rsid w:val="00612514"/>
    <w:rsid w:val="006306BE"/>
    <w:rsid w:val="00631201"/>
    <w:rsid w:val="00631449"/>
    <w:rsid w:val="00643CA2"/>
    <w:rsid w:val="00644315"/>
    <w:rsid w:val="00644802"/>
    <w:rsid w:val="00647784"/>
    <w:rsid w:val="00650D3C"/>
    <w:rsid w:val="006534EE"/>
    <w:rsid w:val="00660F9F"/>
    <w:rsid w:val="006631CB"/>
    <w:rsid w:val="00663284"/>
    <w:rsid w:val="00663318"/>
    <w:rsid w:val="00664215"/>
    <w:rsid w:val="00664537"/>
    <w:rsid w:val="00670CA1"/>
    <w:rsid w:val="00670FCD"/>
    <w:rsid w:val="00671445"/>
    <w:rsid w:val="00671CE2"/>
    <w:rsid w:val="006740B9"/>
    <w:rsid w:val="006749A8"/>
    <w:rsid w:val="00674E69"/>
    <w:rsid w:val="00681583"/>
    <w:rsid w:val="00682F85"/>
    <w:rsid w:val="00683D07"/>
    <w:rsid w:val="00690492"/>
    <w:rsid w:val="00690CEE"/>
    <w:rsid w:val="0069134E"/>
    <w:rsid w:val="006918A6"/>
    <w:rsid w:val="00695DB4"/>
    <w:rsid w:val="006973B9"/>
    <w:rsid w:val="006A1B89"/>
    <w:rsid w:val="006A47F8"/>
    <w:rsid w:val="006A49C5"/>
    <w:rsid w:val="006A5E9E"/>
    <w:rsid w:val="006A65BA"/>
    <w:rsid w:val="006A7B61"/>
    <w:rsid w:val="006B338F"/>
    <w:rsid w:val="006B50D7"/>
    <w:rsid w:val="006B52F5"/>
    <w:rsid w:val="006B7820"/>
    <w:rsid w:val="006B7D86"/>
    <w:rsid w:val="006C0078"/>
    <w:rsid w:val="006C1574"/>
    <w:rsid w:val="006C45A8"/>
    <w:rsid w:val="006C6F12"/>
    <w:rsid w:val="006C7618"/>
    <w:rsid w:val="006C7BFF"/>
    <w:rsid w:val="006D3295"/>
    <w:rsid w:val="006D3962"/>
    <w:rsid w:val="006D4040"/>
    <w:rsid w:val="006D5334"/>
    <w:rsid w:val="006E005E"/>
    <w:rsid w:val="006E18D9"/>
    <w:rsid w:val="006E19C7"/>
    <w:rsid w:val="006E23EE"/>
    <w:rsid w:val="006E3402"/>
    <w:rsid w:val="006E4554"/>
    <w:rsid w:val="006E73CB"/>
    <w:rsid w:val="006F29C4"/>
    <w:rsid w:val="006F3514"/>
    <w:rsid w:val="006F4BF7"/>
    <w:rsid w:val="00700E97"/>
    <w:rsid w:val="0070276F"/>
    <w:rsid w:val="00702D0B"/>
    <w:rsid w:val="007042D3"/>
    <w:rsid w:val="007107CD"/>
    <w:rsid w:val="0071239A"/>
    <w:rsid w:val="00712EBA"/>
    <w:rsid w:val="007140E9"/>
    <w:rsid w:val="00715F3D"/>
    <w:rsid w:val="007202B3"/>
    <w:rsid w:val="00722017"/>
    <w:rsid w:val="0072259D"/>
    <w:rsid w:val="00723A70"/>
    <w:rsid w:val="00724FA9"/>
    <w:rsid w:val="00725755"/>
    <w:rsid w:val="00731EC1"/>
    <w:rsid w:val="00733634"/>
    <w:rsid w:val="007343CD"/>
    <w:rsid w:val="007353B1"/>
    <w:rsid w:val="00736E86"/>
    <w:rsid w:val="00746CB9"/>
    <w:rsid w:val="00747FBF"/>
    <w:rsid w:val="00750124"/>
    <w:rsid w:val="007523D6"/>
    <w:rsid w:val="00762E72"/>
    <w:rsid w:val="00766DAE"/>
    <w:rsid w:val="00767EEC"/>
    <w:rsid w:val="00770A42"/>
    <w:rsid w:val="0077442A"/>
    <w:rsid w:val="00774E51"/>
    <w:rsid w:val="00775A9A"/>
    <w:rsid w:val="007761EB"/>
    <w:rsid w:val="00777F85"/>
    <w:rsid w:val="00781B82"/>
    <w:rsid w:val="0078265E"/>
    <w:rsid w:val="00783B05"/>
    <w:rsid w:val="00786B5C"/>
    <w:rsid w:val="00796A2F"/>
    <w:rsid w:val="007A2971"/>
    <w:rsid w:val="007A5ED6"/>
    <w:rsid w:val="007A67A7"/>
    <w:rsid w:val="007B200C"/>
    <w:rsid w:val="007B209E"/>
    <w:rsid w:val="007B26E0"/>
    <w:rsid w:val="007B7E11"/>
    <w:rsid w:val="007C02D3"/>
    <w:rsid w:val="007C1D8E"/>
    <w:rsid w:val="007C3C1E"/>
    <w:rsid w:val="007C4379"/>
    <w:rsid w:val="007C6FF8"/>
    <w:rsid w:val="007C79EF"/>
    <w:rsid w:val="007D021E"/>
    <w:rsid w:val="007D282E"/>
    <w:rsid w:val="007D3057"/>
    <w:rsid w:val="007D3B90"/>
    <w:rsid w:val="007D43BA"/>
    <w:rsid w:val="007D6F79"/>
    <w:rsid w:val="007D7208"/>
    <w:rsid w:val="007F184E"/>
    <w:rsid w:val="007F3EE1"/>
    <w:rsid w:val="007F5217"/>
    <w:rsid w:val="007F723C"/>
    <w:rsid w:val="007F74BF"/>
    <w:rsid w:val="00805B28"/>
    <w:rsid w:val="008060B9"/>
    <w:rsid w:val="0080637F"/>
    <w:rsid w:val="0080714F"/>
    <w:rsid w:val="0081610C"/>
    <w:rsid w:val="00817B35"/>
    <w:rsid w:val="0082451C"/>
    <w:rsid w:val="00824E7B"/>
    <w:rsid w:val="00825E56"/>
    <w:rsid w:val="00827F6C"/>
    <w:rsid w:val="008318C8"/>
    <w:rsid w:val="00835513"/>
    <w:rsid w:val="00842DEE"/>
    <w:rsid w:val="00842F05"/>
    <w:rsid w:val="0084444A"/>
    <w:rsid w:val="00845BE9"/>
    <w:rsid w:val="00846621"/>
    <w:rsid w:val="00856B60"/>
    <w:rsid w:val="00861509"/>
    <w:rsid w:val="00862940"/>
    <w:rsid w:val="00864C60"/>
    <w:rsid w:val="00866CE5"/>
    <w:rsid w:val="00867A41"/>
    <w:rsid w:val="0087245F"/>
    <w:rsid w:val="00872BF0"/>
    <w:rsid w:val="00873184"/>
    <w:rsid w:val="008762ED"/>
    <w:rsid w:val="00876314"/>
    <w:rsid w:val="00876C68"/>
    <w:rsid w:val="00877527"/>
    <w:rsid w:val="0088191B"/>
    <w:rsid w:val="00881D59"/>
    <w:rsid w:val="008854AB"/>
    <w:rsid w:val="008856A4"/>
    <w:rsid w:val="00886330"/>
    <w:rsid w:val="008902AF"/>
    <w:rsid w:val="0089202C"/>
    <w:rsid w:val="008946E9"/>
    <w:rsid w:val="00896C63"/>
    <w:rsid w:val="00896E8C"/>
    <w:rsid w:val="008B01DA"/>
    <w:rsid w:val="008B03C7"/>
    <w:rsid w:val="008B380B"/>
    <w:rsid w:val="008B671D"/>
    <w:rsid w:val="008C0AE0"/>
    <w:rsid w:val="008C2EFD"/>
    <w:rsid w:val="008D2E0D"/>
    <w:rsid w:val="008E0B1D"/>
    <w:rsid w:val="008E1A01"/>
    <w:rsid w:val="008E51C4"/>
    <w:rsid w:val="008E6832"/>
    <w:rsid w:val="008F0D07"/>
    <w:rsid w:val="008F25FC"/>
    <w:rsid w:val="008F37E5"/>
    <w:rsid w:val="008F59B0"/>
    <w:rsid w:val="009025CF"/>
    <w:rsid w:val="0090690C"/>
    <w:rsid w:val="00906939"/>
    <w:rsid w:val="00906979"/>
    <w:rsid w:val="00911635"/>
    <w:rsid w:val="00911D5D"/>
    <w:rsid w:val="009129CD"/>
    <w:rsid w:val="00912CA0"/>
    <w:rsid w:val="00913313"/>
    <w:rsid w:val="00914A92"/>
    <w:rsid w:val="00915D68"/>
    <w:rsid w:val="0092507F"/>
    <w:rsid w:val="00925731"/>
    <w:rsid w:val="00926072"/>
    <w:rsid w:val="00930BD7"/>
    <w:rsid w:val="00942013"/>
    <w:rsid w:val="00942C74"/>
    <w:rsid w:val="00942D21"/>
    <w:rsid w:val="00942D2E"/>
    <w:rsid w:val="00945AF0"/>
    <w:rsid w:val="00954BC4"/>
    <w:rsid w:val="00956443"/>
    <w:rsid w:val="009617CB"/>
    <w:rsid w:val="00965B6A"/>
    <w:rsid w:val="0097100C"/>
    <w:rsid w:val="00973589"/>
    <w:rsid w:val="00976E0C"/>
    <w:rsid w:val="00977A8A"/>
    <w:rsid w:val="00980FBE"/>
    <w:rsid w:val="0098422E"/>
    <w:rsid w:val="00984E7A"/>
    <w:rsid w:val="00985323"/>
    <w:rsid w:val="009873A2"/>
    <w:rsid w:val="00987A72"/>
    <w:rsid w:val="00991779"/>
    <w:rsid w:val="00992A0B"/>
    <w:rsid w:val="00993EE4"/>
    <w:rsid w:val="00994E8B"/>
    <w:rsid w:val="00996619"/>
    <w:rsid w:val="00997D72"/>
    <w:rsid w:val="009A12CF"/>
    <w:rsid w:val="009A1623"/>
    <w:rsid w:val="009A4AAF"/>
    <w:rsid w:val="009A5F6C"/>
    <w:rsid w:val="009A7572"/>
    <w:rsid w:val="009B3F74"/>
    <w:rsid w:val="009B62D0"/>
    <w:rsid w:val="009B78E6"/>
    <w:rsid w:val="009C0DF1"/>
    <w:rsid w:val="009C414A"/>
    <w:rsid w:val="009C4F53"/>
    <w:rsid w:val="009C4F5E"/>
    <w:rsid w:val="009C5ED6"/>
    <w:rsid w:val="009D0148"/>
    <w:rsid w:val="009D23C7"/>
    <w:rsid w:val="009D2DB1"/>
    <w:rsid w:val="009D3B91"/>
    <w:rsid w:val="009E0272"/>
    <w:rsid w:val="009E1132"/>
    <w:rsid w:val="009E6FC4"/>
    <w:rsid w:val="009F0AE8"/>
    <w:rsid w:val="009F234A"/>
    <w:rsid w:val="009F5155"/>
    <w:rsid w:val="00A02187"/>
    <w:rsid w:val="00A02FDA"/>
    <w:rsid w:val="00A12EF4"/>
    <w:rsid w:val="00A163C1"/>
    <w:rsid w:val="00A22603"/>
    <w:rsid w:val="00A23005"/>
    <w:rsid w:val="00A26CE9"/>
    <w:rsid w:val="00A301DF"/>
    <w:rsid w:val="00A3021B"/>
    <w:rsid w:val="00A3068C"/>
    <w:rsid w:val="00A32B8C"/>
    <w:rsid w:val="00A33BB5"/>
    <w:rsid w:val="00A34E31"/>
    <w:rsid w:val="00A3793C"/>
    <w:rsid w:val="00A43899"/>
    <w:rsid w:val="00A44154"/>
    <w:rsid w:val="00A44D5F"/>
    <w:rsid w:val="00A45298"/>
    <w:rsid w:val="00A45633"/>
    <w:rsid w:val="00A466A4"/>
    <w:rsid w:val="00A4733B"/>
    <w:rsid w:val="00A5614C"/>
    <w:rsid w:val="00A5620C"/>
    <w:rsid w:val="00A5717C"/>
    <w:rsid w:val="00A573DD"/>
    <w:rsid w:val="00A600F2"/>
    <w:rsid w:val="00A606B0"/>
    <w:rsid w:val="00A6112D"/>
    <w:rsid w:val="00A619C6"/>
    <w:rsid w:val="00A62B85"/>
    <w:rsid w:val="00A63E2B"/>
    <w:rsid w:val="00A7237A"/>
    <w:rsid w:val="00A72835"/>
    <w:rsid w:val="00A72EA7"/>
    <w:rsid w:val="00A74195"/>
    <w:rsid w:val="00A806C1"/>
    <w:rsid w:val="00A8237D"/>
    <w:rsid w:val="00A823E8"/>
    <w:rsid w:val="00A8336A"/>
    <w:rsid w:val="00A8447F"/>
    <w:rsid w:val="00A84F7D"/>
    <w:rsid w:val="00A851A4"/>
    <w:rsid w:val="00A876DC"/>
    <w:rsid w:val="00A8792D"/>
    <w:rsid w:val="00AB100B"/>
    <w:rsid w:val="00AC4CFA"/>
    <w:rsid w:val="00AD16DE"/>
    <w:rsid w:val="00AD2A9E"/>
    <w:rsid w:val="00AD3C0C"/>
    <w:rsid w:val="00AD537F"/>
    <w:rsid w:val="00AD70DC"/>
    <w:rsid w:val="00AE29BA"/>
    <w:rsid w:val="00AE31D4"/>
    <w:rsid w:val="00AE52E0"/>
    <w:rsid w:val="00AF0081"/>
    <w:rsid w:val="00AF0F13"/>
    <w:rsid w:val="00AF4D93"/>
    <w:rsid w:val="00AF6D7C"/>
    <w:rsid w:val="00AF7C57"/>
    <w:rsid w:val="00B018C2"/>
    <w:rsid w:val="00B0263D"/>
    <w:rsid w:val="00B0552D"/>
    <w:rsid w:val="00B07070"/>
    <w:rsid w:val="00B11120"/>
    <w:rsid w:val="00B151A1"/>
    <w:rsid w:val="00B16A4D"/>
    <w:rsid w:val="00B25C2F"/>
    <w:rsid w:val="00B31B3F"/>
    <w:rsid w:val="00B31F53"/>
    <w:rsid w:val="00B32CE1"/>
    <w:rsid w:val="00B35FEC"/>
    <w:rsid w:val="00B36043"/>
    <w:rsid w:val="00B3667B"/>
    <w:rsid w:val="00B41EDE"/>
    <w:rsid w:val="00B43058"/>
    <w:rsid w:val="00B44F96"/>
    <w:rsid w:val="00B46490"/>
    <w:rsid w:val="00B4686A"/>
    <w:rsid w:val="00B47792"/>
    <w:rsid w:val="00B51EC1"/>
    <w:rsid w:val="00B53A3B"/>
    <w:rsid w:val="00B54F98"/>
    <w:rsid w:val="00B55C09"/>
    <w:rsid w:val="00B56147"/>
    <w:rsid w:val="00B57621"/>
    <w:rsid w:val="00B57E5A"/>
    <w:rsid w:val="00B63521"/>
    <w:rsid w:val="00B70D0E"/>
    <w:rsid w:val="00B73FA8"/>
    <w:rsid w:val="00B7477E"/>
    <w:rsid w:val="00B74D6C"/>
    <w:rsid w:val="00B81CCB"/>
    <w:rsid w:val="00B83F0E"/>
    <w:rsid w:val="00B84D49"/>
    <w:rsid w:val="00B8586A"/>
    <w:rsid w:val="00B915CC"/>
    <w:rsid w:val="00B921A2"/>
    <w:rsid w:val="00B93B6B"/>
    <w:rsid w:val="00B93C36"/>
    <w:rsid w:val="00BA03CC"/>
    <w:rsid w:val="00BA05DE"/>
    <w:rsid w:val="00BA47B4"/>
    <w:rsid w:val="00BA6DFC"/>
    <w:rsid w:val="00BB1E56"/>
    <w:rsid w:val="00BC0DB9"/>
    <w:rsid w:val="00BC1309"/>
    <w:rsid w:val="00BC5995"/>
    <w:rsid w:val="00BC754E"/>
    <w:rsid w:val="00BD0085"/>
    <w:rsid w:val="00BD09DF"/>
    <w:rsid w:val="00BD103B"/>
    <w:rsid w:val="00BD1080"/>
    <w:rsid w:val="00BD224E"/>
    <w:rsid w:val="00BD2F8F"/>
    <w:rsid w:val="00BD6C23"/>
    <w:rsid w:val="00BD72A6"/>
    <w:rsid w:val="00BE1128"/>
    <w:rsid w:val="00BE4C7C"/>
    <w:rsid w:val="00BE6A1C"/>
    <w:rsid w:val="00BE7980"/>
    <w:rsid w:val="00BF1D45"/>
    <w:rsid w:val="00BF28BF"/>
    <w:rsid w:val="00BF3288"/>
    <w:rsid w:val="00BF3957"/>
    <w:rsid w:val="00BF523E"/>
    <w:rsid w:val="00BF640A"/>
    <w:rsid w:val="00BF69B8"/>
    <w:rsid w:val="00BF725D"/>
    <w:rsid w:val="00BF74B2"/>
    <w:rsid w:val="00C067AF"/>
    <w:rsid w:val="00C07D0E"/>
    <w:rsid w:val="00C13343"/>
    <w:rsid w:val="00C210B0"/>
    <w:rsid w:val="00C269E1"/>
    <w:rsid w:val="00C26B50"/>
    <w:rsid w:val="00C2718E"/>
    <w:rsid w:val="00C35A46"/>
    <w:rsid w:val="00C36A50"/>
    <w:rsid w:val="00C3782F"/>
    <w:rsid w:val="00C40F51"/>
    <w:rsid w:val="00C439DB"/>
    <w:rsid w:val="00C45EEE"/>
    <w:rsid w:val="00C46814"/>
    <w:rsid w:val="00C546E3"/>
    <w:rsid w:val="00C554B8"/>
    <w:rsid w:val="00C55B1A"/>
    <w:rsid w:val="00C55FB5"/>
    <w:rsid w:val="00C56C9D"/>
    <w:rsid w:val="00C56E57"/>
    <w:rsid w:val="00C56E7E"/>
    <w:rsid w:val="00C612A1"/>
    <w:rsid w:val="00C619D8"/>
    <w:rsid w:val="00C63126"/>
    <w:rsid w:val="00C6338D"/>
    <w:rsid w:val="00C651BF"/>
    <w:rsid w:val="00C67EEA"/>
    <w:rsid w:val="00C70FA4"/>
    <w:rsid w:val="00C8042E"/>
    <w:rsid w:val="00C80AF8"/>
    <w:rsid w:val="00C820C1"/>
    <w:rsid w:val="00C911EF"/>
    <w:rsid w:val="00C943EF"/>
    <w:rsid w:val="00C94E61"/>
    <w:rsid w:val="00C94F7A"/>
    <w:rsid w:val="00C95D93"/>
    <w:rsid w:val="00C96978"/>
    <w:rsid w:val="00C97C7B"/>
    <w:rsid w:val="00CA3637"/>
    <w:rsid w:val="00CB0AAE"/>
    <w:rsid w:val="00CB35CC"/>
    <w:rsid w:val="00CB394F"/>
    <w:rsid w:val="00CC4599"/>
    <w:rsid w:val="00CC7AD4"/>
    <w:rsid w:val="00CC7AEC"/>
    <w:rsid w:val="00CC7E3D"/>
    <w:rsid w:val="00CD03EE"/>
    <w:rsid w:val="00CD2C29"/>
    <w:rsid w:val="00CD3B02"/>
    <w:rsid w:val="00CE0D63"/>
    <w:rsid w:val="00CE2358"/>
    <w:rsid w:val="00CE34B3"/>
    <w:rsid w:val="00CE6442"/>
    <w:rsid w:val="00CF48C2"/>
    <w:rsid w:val="00CF7B0B"/>
    <w:rsid w:val="00D00912"/>
    <w:rsid w:val="00D043D2"/>
    <w:rsid w:val="00D10AAB"/>
    <w:rsid w:val="00D151F5"/>
    <w:rsid w:val="00D1781A"/>
    <w:rsid w:val="00D21373"/>
    <w:rsid w:val="00D21442"/>
    <w:rsid w:val="00D227D6"/>
    <w:rsid w:val="00D22A50"/>
    <w:rsid w:val="00D25476"/>
    <w:rsid w:val="00D33F63"/>
    <w:rsid w:val="00D35F11"/>
    <w:rsid w:val="00D35FEE"/>
    <w:rsid w:val="00D4011F"/>
    <w:rsid w:val="00D42CAA"/>
    <w:rsid w:val="00D42D11"/>
    <w:rsid w:val="00D44A23"/>
    <w:rsid w:val="00D453E5"/>
    <w:rsid w:val="00D609BA"/>
    <w:rsid w:val="00D639E2"/>
    <w:rsid w:val="00D64815"/>
    <w:rsid w:val="00D7036D"/>
    <w:rsid w:val="00D828A5"/>
    <w:rsid w:val="00D84774"/>
    <w:rsid w:val="00D878E6"/>
    <w:rsid w:val="00D9345A"/>
    <w:rsid w:val="00D946B7"/>
    <w:rsid w:val="00D969CC"/>
    <w:rsid w:val="00DA3DBB"/>
    <w:rsid w:val="00DA4A91"/>
    <w:rsid w:val="00DA7663"/>
    <w:rsid w:val="00DB17AA"/>
    <w:rsid w:val="00DC035A"/>
    <w:rsid w:val="00DC04DD"/>
    <w:rsid w:val="00DC642F"/>
    <w:rsid w:val="00DD09BF"/>
    <w:rsid w:val="00DD242E"/>
    <w:rsid w:val="00DD26A9"/>
    <w:rsid w:val="00DD6970"/>
    <w:rsid w:val="00DE08CE"/>
    <w:rsid w:val="00DE1EB8"/>
    <w:rsid w:val="00DE79DB"/>
    <w:rsid w:val="00DF1DC6"/>
    <w:rsid w:val="00DF2519"/>
    <w:rsid w:val="00DF4FBC"/>
    <w:rsid w:val="00E02B87"/>
    <w:rsid w:val="00E11EBA"/>
    <w:rsid w:val="00E128E0"/>
    <w:rsid w:val="00E2109D"/>
    <w:rsid w:val="00E22FFA"/>
    <w:rsid w:val="00E24D66"/>
    <w:rsid w:val="00E25F06"/>
    <w:rsid w:val="00E30BAB"/>
    <w:rsid w:val="00E35E38"/>
    <w:rsid w:val="00E46A01"/>
    <w:rsid w:val="00E505AB"/>
    <w:rsid w:val="00E541D8"/>
    <w:rsid w:val="00E636D5"/>
    <w:rsid w:val="00E66CAE"/>
    <w:rsid w:val="00E70959"/>
    <w:rsid w:val="00E73A00"/>
    <w:rsid w:val="00E74F0F"/>
    <w:rsid w:val="00E806BC"/>
    <w:rsid w:val="00E82408"/>
    <w:rsid w:val="00E82C57"/>
    <w:rsid w:val="00E90878"/>
    <w:rsid w:val="00E91FAC"/>
    <w:rsid w:val="00E94CCD"/>
    <w:rsid w:val="00EA4E44"/>
    <w:rsid w:val="00EA50AF"/>
    <w:rsid w:val="00EA6243"/>
    <w:rsid w:val="00EA6BAB"/>
    <w:rsid w:val="00EA7A7B"/>
    <w:rsid w:val="00EA7E48"/>
    <w:rsid w:val="00EB40A4"/>
    <w:rsid w:val="00EB6C80"/>
    <w:rsid w:val="00EC219F"/>
    <w:rsid w:val="00EC4176"/>
    <w:rsid w:val="00EC4808"/>
    <w:rsid w:val="00EC5398"/>
    <w:rsid w:val="00EC5669"/>
    <w:rsid w:val="00ED17E9"/>
    <w:rsid w:val="00ED6D70"/>
    <w:rsid w:val="00ED7638"/>
    <w:rsid w:val="00ED7F0A"/>
    <w:rsid w:val="00EE280E"/>
    <w:rsid w:val="00EE2B24"/>
    <w:rsid w:val="00EE3A7A"/>
    <w:rsid w:val="00EE3DDE"/>
    <w:rsid w:val="00EE4438"/>
    <w:rsid w:val="00EF14E0"/>
    <w:rsid w:val="00EF2393"/>
    <w:rsid w:val="00EF2590"/>
    <w:rsid w:val="00EF285B"/>
    <w:rsid w:val="00EF2AA7"/>
    <w:rsid w:val="00EF3AFA"/>
    <w:rsid w:val="00EF40AD"/>
    <w:rsid w:val="00F0104B"/>
    <w:rsid w:val="00F1010D"/>
    <w:rsid w:val="00F1090C"/>
    <w:rsid w:val="00F13039"/>
    <w:rsid w:val="00F1660E"/>
    <w:rsid w:val="00F31F92"/>
    <w:rsid w:val="00F36256"/>
    <w:rsid w:val="00F46ED9"/>
    <w:rsid w:val="00F47C5F"/>
    <w:rsid w:val="00F53F8E"/>
    <w:rsid w:val="00F5544C"/>
    <w:rsid w:val="00F63607"/>
    <w:rsid w:val="00F67C28"/>
    <w:rsid w:val="00F708D1"/>
    <w:rsid w:val="00F70C83"/>
    <w:rsid w:val="00F73540"/>
    <w:rsid w:val="00F755F1"/>
    <w:rsid w:val="00F76425"/>
    <w:rsid w:val="00F772E7"/>
    <w:rsid w:val="00F773E8"/>
    <w:rsid w:val="00F777B3"/>
    <w:rsid w:val="00F826FF"/>
    <w:rsid w:val="00F82E45"/>
    <w:rsid w:val="00F83E8D"/>
    <w:rsid w:val="00F908B9"/>
    <w:rsid w:val="00F96F8E"/>
    <w:rsid w:val="00F97E79"/>
    <w:rsid w:val="00FA0BD8"/>
    <w:rsid w:val="00FA335E"/>
    <w:rsid w:val="00FA60EA"/>
    <w:rsid w:val="00FB1321"/>
    <w:rsid w:val="00FB71A6"/>
    <w:rsid w:val="00FC078C"/>
    <w:rsid w:val="00FC14D8"/>
    <w:rsid w:val="00FC221F"/>
    <w:rsid w:val="00FC35FB"/>
    <w:rsid w:val="00FC4B35"/>
    <w:rsid w:val="00FC6935"/>
    <w:rsid w:val="00FC7296"/>
    <w:rsid w:val="00FE27D2"/>
    <w:rsid w:val="00FE4595"/>
    <w:rsid w:val="00FE45D1"/>
    <w:rsid w:val="00FE6D4D"/>
    <w:rsid w:val="00FF1D45"/>
    <w:rsid w:val="00FF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10" w:lineRule="exact"/>
        <w:ind w:left="11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F0"/>
  </w:style>
  <w:style w:type="paragraph" w:styleId="1">
    <w:name w:val="heading 1"/>
    <w:basedOn w:val="a"/>
    <w:next w:val="a"/>
    <w:link w:val="10"/>
    <w:qFormat/>
    <w:rsid w:val="00B7477E"/>
    <w:pPr>
      <w:widowControl w:val="0"/>
      <w:autoSpaceDE w:val="0"/>
      <w:autoSpaceDN w:val="0"/>
      <w:adjustRightInd w:val="0"/>
      <w:spacing w:before="108" w:after="108" w:line="240" w:lineRule="auto"/>
      <w:ind w:left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2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945AF0"/>
    <w:rPr>
      <w:rFonts w:eastAsia="Times New Roman"/>
      <w:spacing w:val="-4"/>
      <w:sz w:val="26"/>
      <w:szCs w:val="26"/>
      <w:shd w:val="clear" w:color="auto" w:fill="FFFFFF"/>
    </w:rPr>
  </w:style>
  <w:style w:type="character" w:customStyle="1" w:styleId="135pt0pt">
    <w:name w:val="Основной текст + 13;5 pt;Интервал 0 pt"/>
    <w:basedOn w:val="a3"/>
    <w:rsid w:val="00945AF0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945AF0"/>
    <w:rPr>
      <w:rFonts w:eastAsia="Times New Roman"/>
      <w:b/>
      <w:bCs/>
      <w:spacing w:val="-3"/>
      <w:sz w:val="49"/>
      <w:szCs w:val="49"/>
      <w:shd w:val="clear" w:color="auto" w:fill="FFFFFF"/>
    </w:rPr>
  </w:style>
  <w:style w:type="character" w:customStyle="1" w:styleId="10pt">
    <w:name w:val="Заголовок №1 + Интервал 0 pt"/>
    <w:basedOn w:val="12"/>
    <w:rsid w:val="00945AF0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3"/>
    <w:rsid w:val="00945AF0"/>
    <w:pPr>
      <w:widowControl w:val="0"/>
      <w:shd w:val="clear" w:color="auto" w:fill="FFFFFF"/>
      <w:spacing w:line="317" w:lineRule="exact"/>
      <w:ind w:left="0"/>
      <w:jc w:val="both"/>
    </w:pPr>
    <w:rPr>
      <w:rFonts w:eastAsia="Times New Roman"/>
      <w:spacing w:val="-4"/>
      <w:sz w:val="26"/>
      <w:szCs w:val="26"/>
    </w:rPr>
  </w:style>
  <w:style w:type="paragraph" w:customStyle="1" w:styleId="13">
    <w:name w:val="Заголовок №1"/>
    <w:basedOn w:val="a"/>
    <w:link w:val="12"/>
    <w:rsid w:val="00945AF0"/>
    <w:pPr>
      <w:widowControl w:val="0"/>
      <w:shd w:val="clear" w:color="auto" w:fill="FFFFFF"/>
      <w:spacing w:after="720" w:line="0" w:lineRule="atLeast"/>
      <w:ind w:left="0"/>
      <w:outlineLvl w:val="0"/>
    </w:pPr>
    <w:rPr>
      <w:rFonts w:eastAsia="Times New Roman"/>
      <w:b/>
      <w:bCs/>
      <w:spacing w:val="-3"/>
      <w:sz w:val="49"/>
      <w:szCs w:val="49"/>
    </w:rPr>
  </w:style>
  <w:style w:type="table" w:styleId="a4">
    <w:name w:val="Table Grid"/>
    <w:basedOn w:val="a1"/>
    <w:uiPriority w:val="59"/>
    <w:rsid w:val="00F96F8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0pt0">
    <w:name w:val="Основной текст + 13;5 pt;Не полужирный;Интервал 0 pt"/>
    <w:basedOn w:val="a3"/>
    <w:rsid w:val="00F96F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CharChar">
    <w:name w:val="Char Char Знак Знак Знак"/>
    <w:basedOn w:val="a"/>
    <w:rsid w:val="00876C68"/>
    <w:pPr>
      <w:autoSpaceDE w:val="0"/>
      <w:autoSpaceDN w:val="0"/>
      <w:spacing w:after="160" w:line="240" w:lineRule="exact"/>
      <w:ind w:left="0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CenturySchoolbook12pt0pt">
    <w:name w:val="Основной текст + Century Schoolbook;12 pt;Интервал 0 pt"/>
    <w:basedOn w:val="a3"/>
    <w:rsid w:val="00CB0AAE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0030A5"/>
    <w:pPr>
      <w:widowControl w:val="0"/>
      <w:autoSpaceDE w:val="0"/>
      <w:autoSpaceDN w:val="0"/>
      <w:adjustRightInd w:val="0"/>
      <w:spacing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A44154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4154"/>
    <w:pPr>
      <w:widowControl w:val="0"/>
      <w:shd w:val="clear" w:color="auto" w:fill="FFFFFF"/>
      <w:spacing w:after="300" w:line="317" w:lineRule="exact"/>
      <w:ind w:left="0"/>
      <w:jc w:val="center"/>
    </w:pPr>
    <w:rPr>
      <w:rFonts w:eastAsia="Times New Roman"/>
      <w:b/>
      <w:bCs/>
      <w:spacing w:val="-3"/>
      <w:sz w:val="26"/>
      <w:szCs w:val="26"/>
    </w:rPr>
  </w:style>
  <w:style w:type="character" w:customStyle="1" w:styleId="Sylfaen125pt0pt">
    <w:name w:val="Основной текст + Sylfaen;12;5 pt;Курсив;Интервал 0 pt"/>
    <w:basedOn w:val="a3"/>
    <w:rsid w:val="00A4415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497FEB"/>
    <w:pPr>
      <w:ind w:left="720"/>
      <w:contextualSpacing/>
    </w:pPr>
  </w:style>
  <w:style w:type="paragraph" w:customStyle="1" w:styleId="FORMATTEXT">
    <w:name w:val=".FORMATTEXT"/>
    <w:uiPriority w:val="99"/>
    <w:rsid w:val="003A05AB"/>
    <w:pPr>
      <w:widowControl w:val="0"/>
      <w:autoSpaceDE w:val="0"/>
      <w:autoSpaceDN w:val="0"/>
      <w:adjustRightInd w:val="0"/>
      <w:spacing w:line="240" w:lineRule="auto"/>
      <w:ind w:left="0"/>
    </w:pPr>
    <w:rPr>
      <w:rFonts w:eastAsia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62B8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2B85"/>
  </w:style>
  <w:style w:type="paragraph" w:styleId="a8">
    <w:name w:val="footer"/>
    <w:basedOn w:val="a"/>
    <w:link w:val="a9"/>
    <w:uiPriority w:val="99"/>
    <w:unhideWhenUsed/>
    <w:rsid w:val="00A62B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B85"/>
  </w:style>
  <w:style w:type="paragraph" w:styleId="aa">
    <w:name w:val="Balloon Text"/>
    <w:basedOn w:val="a"/>
    <w:link w:val="ab"/>
    <w:uiPriority w:val="99"/>
    <w:semiHidden/>
    <w:unhideWhenUsed/>
    <w:rsid w:val="00762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2E7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7F184E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rsid w:val="00D21442"/>
    <w:pPr>
      <w:spacing w:after="120" w:line="240" w:lineRule="auto"/>
      <w:ind w:left="0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D21442"/>
    <w:rPr>
      <w:rFonts w:eastAsia="Times New Roman"/>
      <w:sz w:val="24"/>
      <w:szCs w:val="24"/>
      <w:lang w:eastAsia="ru-RU"/>
    </w:rPr>
  </w:style>
  <w:style w:type="paragraph" w:styleId="ae">
    <w:name w:val="Normal (Web)"/>
    <w:aliases w:val="Обычный (Web)1,Обычный (Web),Обычный (веб) Знак"/>
    <w:basedOn w:val="a"/>
    <w:link w:val="14"/>
    <w:uiPriority w:val="99"/>
    <w:qFormat/>
    <w:rsid w:val="00376F7C"/>
    <w:pPr>
      <w:spacing w:before="100" w:beforeAutospacing="1" w:after="100" w:afterAutospacing="1" w:line="240" w:lineRule="auto"/>
      <w:ind w:left="0"/>
    </w:pPr>
    <w:rPr>
      <w:rFonts w:eastAsia="Times New Roman"/>
      <w:sz w:val="24"/>
      <w:szCs w:val="24"/>
      <w:lang w:eastAsia="ru-RU"/>
    </w:rPr>
  </w:style>
  <w:style w:type="character" w:customStyle="1" w:styleId="14">
    <w:name w:val="Обычный (веб) Знак1"/>
    <w:aliases w:val="Обычный (Web)1 Знак,Обычный (Web) Знак,Обычный (веб) Знак Знак"/>
    <w:link w:val="ae"/>
    <w:uiPriority w:val="99"/>
    <w:locked/>
    <w:rsid w:val="00376F7C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477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rsid w:val="00993EE4"/>
    <w:pPr>
      <w:widowControl w:val="0"/>
      <w:autoSpaceDE w:val="0"/>
      <w:autoSpaceDN w:val="0"/>
      <w:adjustRightInd w:val="0"/>
      <w:spacing w:line="240" w:lineRule="auto"/>
      <w:ind w:left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ConsPlusNormal"/>
    <w:link w:val="16"/>
    <w:qFormat/>
    <w:rsid w:val="00396398"/>
    <w:pPr>
      <w:widowControl/>
      <w:ind w:firstLine="709"/>
      <w:jc w:val="both"/>
    </w:pPr>
  </w:style>
  <w:style w:type="character" w:customStyle="1" w:styleId="16">
    <w:name w:val="Стиль1 Знак"/>
    <w:basedOn w:val="ConsPlusNormal0"/>
    <w:link w:val="15"/>
    <w:rsid w:val="00396398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F3E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F3EE1"/>
  </w:style>
  <w:style w:type="character" w:customStyle="1" w:styleId="20">
    <w:name w:val="Заголовок 2 Знак"/>
    <w:basedOn w:val="a0"/>
    <w:link w:val="2"/>
    <w:uiPriority w:val="9"/>
    <w:rsid w:val="005521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10" w:lineRule="exact"/>
        <w:ind w:left="11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F0"/>
  </w:style>
  <w:style w:type="paragraph" w:styleId="1">
    <w:name w:val="heading 1"/>
    <w:basedOn w:val="a"/>
    <w:next w:val="a"/>
    <w:link w:val="10"/>
    <w:qFormat/>
    <w:rsid w:val="00B7477E"/>
    <w:pPr>
      <w:widowControl w:val="0"/>
      <w:autoSpaceDE w:val="0"/>
      <w:autoSpaceDN w:val="0"/>
      <w:adjustRightInd w:val="0"/>
      <w:spacing w:before="108" w:after="108" w:line="240" w:lineRule="auto"/>
      <w:ind w:left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2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945AF0"/>
    <w:rPr>
      <w:rFonts w:eastAsia="Times New Roman"/>
      <w:spacing w:val="-4"/>
      <w:sz w:val="26"/>
      <w:szCs w:val="26"/>
      <w:shd w:val="clear" w:color="auto" w:fill="FFFFFF"/>
    </w:rPr>
  </w:style>
  <w:style w:type="character" w:customStyle="1" w:styleId="135pt0pt">
    <w:name w:val="Основной текст + 13;5 pt;Интервал 0 pt"/>
    <w:basedOn w:val="a3"/>
    <w:rsid w:val="00945AF0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945AF0"/>
    <w:rPr>
      <w:rFonts w:eastAsia="Times New Roman"/>
      <w:b/>
      <w:bCs/>
      <w:spacing w:val="-3"/>
      <w:sz w:val="49"/>
      <w:szCs w:val="49"/>
      <w:shd w:val="clear" w:color="auto" w:fill="FFFFFF"/>
    </w:rPr>
  </w:style>
  <w:style w:type="character" w:customStyle="1" w:styleId="10pt">
    <w:name w:val="Заголовок №1 + Интервал 0 pt"/>
    <w:basedOn w:val="12"/>
    <w:rsid w:val="00945AF0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3"/>
    <w:rsid w:val="00945AF0"/>
    <w:pPr>
      <w:widowControl w:val="0"/>
      <w:shd w:val="clear" w:color="auto" w:fill="FFFFFF"/>
      <w:spacing w:line="317" w:lineRule="exact"/>
      <w:ind w:left="0"/>
      <w:jc w:val="both"/>
    </w:pPr>
    <w:rPr>
      <w:rFonts w:eastAsia="Times New Roman"/>
      <w:spacing w:val="-4"/>
      <w:sz w:val="26"/>
      <w:szCs w:val="26"/>
    </w:rPr>
  </w:style>
  <w:style w:type="paragraph" w:customStyle="1" w:styleId="13">
    <w:name w:val="Заголовок №1"/>
    <w:basedOn w:val="a"/>
    <w:link w:val="12"/>
    <w:rsid w:val="00945AF0"/>
    <w:pPr>
      <w:widowControl w:val="0"/>
      <w:shd w:val="clear" w:color="auto" w:fill="FFFFFF"/>
      <w:spacing w:after="720" w:line="0" w:lineRule="atLeast"/>
      <w:ind w:left="0"/>
      <w:outlineLvl w:val="0"/>
    </w:pPr>
    <w:rPr>
      <w:rFonts w:eastAsia="Times New Roman"/>
      <w:b/>
      <w:bCs/>
      <w:spacing w:val="-3"/>
      <w:sz w:val="49"/>
      <w:szCs w:val="49"/>
    </w:rPr>
  </w:style>
  <w:style w:type="table" w:styleId="a4">
    <w:name w:val="Table Grid"/>
    <w:basedOn w:val="a1"/>
    <w:uiPriority w:val="59"/>
    <w:rsid w:val="00F96F8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35pt0pt0">
    <w:name w:val="Основной текст + 13;5 pt;Не полужирный;Интервал 0 pt"/>
    <w:basedOn w:val="a3"/>
    <w:rsid w:val="00F96F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CharChar">
    <w:name w:val="Char Char Знак Знак Знак"/>
    <w:basedOn w:val="a"/>
    <w:rsid w:val="00876C68"/>
    <w:pPr>
      <w:autoSpaceDE w:val="0"/>
      <w:autoSpaceDN w:val="0"/>
      <w:spacing w:after="160" w:line="240" w:lineRule="exact"/>
      <w:ind w:left="0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CenturySchoolbook12pt0pt">
    <w:name w:val="Основной текст + Century Schoolbook;12 pt;Интервал 0 pt"/>
    <w:basedOn w:val="a3"/>
    <w:rsid w:val="00CB0AAE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0030A5"/>
    <w:pPr>
      <w:widowControl w:val="0"/>
      <w:autoSpaceDE w:val="0"/>
      <w:autoSpaceDN w:val="0"/>
      <w:adjustRightInd w:val="0"/>
      <w:spacing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A44154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4154"/>
    <w:pPr>
      <w:widowControl w:val="0"/>
      <w:shd w:val="clear" w:color="auto" w:fill="FFFFFF"/>
      <w:spacing w:after="300" w:line="317" w:lineRule="exact"/>
      <w:ind w:left="0"/>
      <w:jc w:val="center"/>
    </w:pPr>
    <w:rPr>
      <w:rFonts w:eastAsia="Times New Roman"/>
      <w:b/>
      <w:bCs/>
      <w:spacing w:val="-3"/>
      <w:sz w:val="26"/>
      <w:szCs w:val="26"/>
    </w:rPr>
  </w:style>
  <w:style w:type="character" w:customStyle="1" w:styleId="Sylfaen125pt0pt">
    <w:name w:val="Основной текст + Sylfaen;12;5 pt;Курсив;Интервал 0 pt"/>
    <w:basedOn w:val="a3"/>
    <w:rsid w:val="00A4415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497FEB"/>
    <w:pPr>
      <w:ind w:left="720"/>
      <w:contextualSpacing/>
    </w:pPr>
  </w:style>
  <w:style w:type="paragraph" w:customStyle="1" w:styleId="FORMATTEXT">
    <w:name w:val=".FORMATTEXT"/>
    <w:uiPriority w:val="99"/>
    <w:rsid w:val="003A05AB"/>
    <w:pPr>
      <w:widowControl w:val="0"/>
      <w:autoSpaceDE w:val="0"/>
      <w:autoSpaceDN w:val="0"/>
      <w:adjustRightInd w:val="0"/>
      <w:spacing w:line="240" w:lineRule="auto"/>
      <w:ind w:left="0"/>
    </w:pPr>
    <w:rPr>
      <w:rFonts w:eastAsia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62B8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2B85"/>
  </w:style>
  <w:style w:type="paragraph" w:styleId="a8">
    <w:name w:val="footer"/>
    <w:basedOn w:val="a"/>
    <w:link w:val="a9"/>
    <w:uiPriority w:val="99"/>
    <w:unhideWhenUsed/>
    <w:rsid w:val="00A62B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B85"/>
  </w:style>
  <w:style w:type="paragraph" w:styleId="aa">
    <w:name w:val="Balloon Text"/>
    <w:basedOn w:val="a"/>
    <w:link w:val="ab"/>
    <w:uiPriority w:val="99"/>
    <w:semiHidden/>
    <w:unhideWhenUsed/>
    <w:rsid w:val="00762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2E7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7F184E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rsid w:val="00D21442"/>
    <w:pPr>
      <w:spacing w:after="120" w:line="240" w:lineRule="auto"/>
      <w:ind w:left="0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D21442"/>
    <w:rPr>
      <w:rFonts w:eastAsia="Times New Roman"/>
      <w:sz w:val="24"/>
      <w:szCs w:val="24"/>
      <w:lang w:eastAsia="ru-RU"/>
    </w:rPr>
  </w:style>
  <w:style w:type="paragraph" w:styleId="ae">
    <w:name w:val="Normal (Web)"/>
    <w:aliases w:val="Обычный (Web)1,Обычный (Web),Обычный (веб) Знак"/>
    <w:basedOn w:val="a"/>
    <w:link w:val="14"/>
    <w:uiPriority w:val="99"/>
    <w:qFormat/>
    <w:rsid w:val="00376F7C"/>
    <w:pPr>
      <w:spacing w:before="100" w:beforeAutospacing="1" w:after="100" w:afterAutospacing="1" w:line="240" w:lineRule="auto"/>
      <w:ind w:left="0"/>
    </w:pPr>
    <w:rPr>
      <w:rFonts w:eastAsia="Times New Roman"/>
      <w:sz w:val="24"/>
      <w:szCs w:val="24"/>
      <w:lang w:eastAsia="ru-RU"/>
    </w:rPr>
  </w:style>
  <w:style w:type="character" w:customStyle="1" w:styleId="14">
    <w:name w:val="Обычный (веб) Знак1"/>
    <w:aliases w:val="Обычный (Web)1 Знак,Обычный (Web) Знак,Обычный (веб) Знак Знак"/>
    <w:link w:val="ae"/>
    <w:uiPriority w:val="99"/>
    <w:locked/>
    <w:rsid w:val="00376F7C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477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rsid w:val="00993EE4"/>
    <w:pPr>
      <w:widowControl w:val="0"/>
      <w:autoSpaceDE w:val="0"/>
      <w:autoSpaceDN w:val="0"/>
      <w:adjustRightInd w:val="0"/>
      <w:spacing w:line="240" w:lineRule="auto"/>
      <w:ind w:left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ConsPlusNormal"/>
    <w:link w:val="16"/>
    <w:qFormat/>
    <w:rsid w:val="00396398"/>
    <w:pPr>
      <w:widowControl/>
      <w:ind w:firstLine="709"/>
      <w:jc w:val="both"/>
    </w:pPr>
  </w:style>
  <w:style w:type="character" w:customStyle="1" w:styleId="16">
    <w:name w:val="Стиль1 Знак"/>
    <w:basedOn w:val="ConsPlusNormal0"/>
    <w:link w:val="15"/>
    <w:rsid w:val="00396398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F3E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F3EE1"/>
  </w:style>
  <w:style w:type="character" w:customStyle="1" w:styleId="20">
    <w:name w:val="Заголовок 2 Знак"/>
    <w:basedOn w:val="a0"/>
    <w:link w:val="2"/>
    <w:uiPriority w:val="9"/>
    <w:rsid w:val="005521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48AAC5A296C06C3801C5892A5A38B4548EDF88543D77851ADE974246W7v9V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hyperlink" Target="consultantplus://offline/ref=E2D00AADF0E5D082E3EAC85CF4133F899276FD375029A858072826ED6E65803A211D6E5E4A19B1DEB1BBFF12F5V5V" TargetMode="External"/><Relationship Id="rId26" Type="http://schemas.openxmlformats.org/officeDocument/2006/relationships/hyperlink" Target="consultantplus://offline/ref=CEC793D2F5D8B79AB130282280002C8760F47E084787B8B93A8AC48550A52AF" TargetMode="External"/><Relationship Id="rId39" Type="http://schemas.openxmlformats.org/officeDocument/2006/relationships/hyperlink" Target="consultantplus://offline/ref=E2D00AADF0E5D082E3EAC85CF4133F899276FD375029A858072826ED6E65803A211D6E5E4A19B1DEB1BBFF12F5V5V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82530.0" TargetMode="External"/><Relationship Id="rId34" Type="http://schemas.openxmlformats.org/officeDocument/2006/relationships/hyperlink" Target="consultantplus://offline/ref=E2D00AADF0E5D082E3EAD651E27F638D957BA63A592CA50B5C7F20BA3135866F615D680B095DBCDEFBV2V" TargetMode="External"/><Relationship Id="rId42" Type="http://schemas.openxmlformats.org/officeDocument/2006/relationships/hyperlink" Target="consultantplus://offline/ref=E2D00AADF0E5D082E3EAC85CF4133F899276FD375029A858072826ED6E65803A211D6E5E4A19B1DEB1BBFF12F5V5V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48AAC5A296C06C3801C5892A5A38B4548EDF88543D77851ADE974246W7v9V" TargetMode="External"/><Relationship Id="rId17" Type="http://schemas.openxmlformats.org/officeDocument/2006/relationships/hyperlink" Target="consultantplus://offline/ref=E2D00AADF0E5D082E3EAC85CF4133F899276FD375029A858072826ED6E65803A211D6E5E4A19B1DEB1BBFF12F5V5V" TargetMode="External"/><Relationship Id="rId25" Type="http://schemas.openxmlformats.org/officeDocument/2006/relationships/hyperlink" Target="consultantplus://offline/ref=CEC793D2F5D8B79AB130282280002C8760F47C004783B8B93A8AC48550A52AF" TargetMode="External"/><Relationship Id="rId33" Type="http://schemas.openxmlformats.org/officeDocument/2006/relationships/hyperlink" Target="consultantplus://offline/ref=E2D00AADF0E5D082E3EAC85CF4133F899276FD375324A85506207BE7663C8C38261231494D50BDDFB1BBFBF1VAV" TargetMode="External"/><Relationship Id="rId38" Type="http://schemas.openxmlformats.org/officeDocument/2006/relationships/hyperlink" Target="consultantplus://offline/ref=E2D00AADF0E5D082E3EAC85CF4133F899276FD375029A858072826ED6E65803A211D6E5E4A19B1DEB1BBFF12F5V5V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D00AADF0E5D082E3EAC85CF4133F899276FD375029A858072826ED6E65803A211D6E5E4A19B1DEB1BBFF12F5V5V" TargetMode="External"/><Relationship Id="rId20" Type="http://schemas.openxmlformats.org/officeDocument/2006/relationships/hyperlink" Target="garantF1://12082530.0" TargetMode="External"/><Relationship Id="rId29" Type="http://schemas.openxmlformats.org/officeDocument/2006/relationships/hyperlink" Target="consultantplus://offline/ref=CEC793D2F5D8B79AB130282280002C8760F47E084787B8B93A8AC48550A52AF" TargetMode="External"/><Relationship Id="rId41" Type="http://schemas.openxmlformats.org/officeDocument/2006/relationships/hyperlink" Target="consultantplus://offline/ref=E2D00AADF0E5D082E3EAC85CF4133F899276FD375029A858072826ED6E65803A211D6E5E4A19B1DEB1BBFF12F5V5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98A6995B327EF8639898E30915D754E3B9295ED4E0C7ED3B9F860E77218F115x8r2V" TargetMode="External"/><Relationship Id="rId24" Type="http://schemas.openxmlformats.org/officeDocument/2006/relationships/hyperlink" Target="garantF1://12082530.0" TargetMode="External"/><Relationship Id="rId32" Type="http://schemas.openxmlformats.org/officeDocument/2006/relationships/hyperlink" Target="consultantplus://offline/ref=E2D00AADF0E5D082E3EAD651E27F638D9574A639502DA50B5C7F20BA31F3V5V" TargetMode="External"/><Relationship Id="rId37" Type="http://schemas.openxmlformats.org/officeDocument/2006/relationships/hyperlink" Target="consultantplus://offline/ref=E2D00AADF0E5D082E3EAC85CF4133F899276FD375029A858072826ED6E65803A211D6E5E4A19B1DEB1BBFF12F5V5V" TargetMode="External"/><Relationship Id="rId40" Type="http://schemas.openxmlformats.org/officeDocument/2006/relationships/hyperlink" Target="consultantplus://offline/ref=E2D00AADF0E5D082E3EAC85CF4133F899276FD375029A858072826ED6E65803A211D6E5E4A19B1DEB1BBFF12F5V5V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D00AADF0E5D082E3EAD651E27F638D957BA63A592CA50B5C7F20BA3135866F615D680B095DBCDEFBV2V" TargetMode="External"/><Relationship Id="rId23" Type="http://schemas.openxmlformats.org/officeDocument/2006/relationships/hyperlink" Target="garantF1://12012604.0" TargetMode="External"/><Relationship Id="rId28" Type="http://schemas.openxmlformats.org/officeDocument/2006/relationships/hyperlink" Target="consultantplus://offline/ref=CEC793D2F5D8B79AB130282280002C8760F47C004783B8B93A8AC48550A52AF" TargetMode="External"/><Relationship Id="rId36" Type="http://schemas.openxmlformats.org/officeDocument/2006/relationships/hyperlink" Target="consultantplus://offline/ref=E2D00AADF0E5D082E3EAC85CF4133F899276FD375324A85506207BE7663C8C38261231494D50BDDFB1BBFBF1VAV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consultantplus://offline/ref=D98A6995B327EF8639898E30915D754E3B9295ED4E0C7ED3B9F860E77218F115x8r2V" TargetMode="External"/><Relationship Id="rId19" Type="http://schemas.openxmlformats.org/officeDocument/2006/relationships/hyperlink" Target="garantF1://12012604.0" TargetMode="External"/><Relationship Id="rId31" Type="http://schemas.openxmlformats.org/officeDocument/2006/relationships/hyperlink" Target="consultantplus://offline/ref=E2D00AADF0E5D082E3EAD651E27F638D957BA63A592CA50B5C7F20BA3135866F615D680B095DBCDEFBV2V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48AAC5A296C06C3801C5892A5A38B4548EDF88543D77851ADE974246W7v9V" TargetMode="External"/><Relationship Id="rId14" Type="http://schemas.openxmlformats.org/officeDocument/2006/relationships/hyperlink" Target="consultantplus://offline/ref=D98A6995B327EF8639898E30915D754E3B9295ED4E0C7ED3B9F860E77218F115x8r2V" TargetMode="External"/><Relationship Id="rId22" Type="http://schemas.openxmlformats.org/officeDocument/2006/relationships/hyperlink" Target="garantF1://12082530.0" TargetMode="External"/><Relationship Id="rId27" Type="http://schemas.openxmlformats.org/officeDocument/2006/relationships/hyperlink" Target="consultantplus://offline/ref=CEC793D2F5D8B79AB130282280002C8768F07F0E4D89E5B332D3C887A527F" TargetMode="External"/><Relationship Id="rId30" Type="http://schemas.openxmlformats.org/officeDocument/2006/relationships/hyperlink" Target="consultantplus://offline/ref=CEC793D2F5D8B79AB130282280002C8768F07F0E4D89E5B332D3C887A527F" TargetMode="External"/><Relationship Id="rId35" Type="http://schemas.openxmlformats.org/officeDocument/2006/relationships/hyperlink" Target="consultantplus://offline/ref=E2D00AADF0E5D082E3EAD651E27F638D9574A639502DA50B5C7F20BA31F3V5V" TargetMode="External"/><Relationship Id="rId43" Type="http://schemas.openxmlformats.org/officeDocument/2006/relationships/hyperlink" Target="consultantplus://offline/ref=E2D00AADF0E5D082E3EAC85CF4133F899276FD375029A858072826ED6E65803A211D6E5E4A19B1DEB1BBFF12F5V5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D1AB-8912-4C6C-8EDB-9D8BD778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55</Pages>
  <Words>17545</Words>
  <Characters>100013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Евменов</cp:lastModifiedBy>
  <cp:revision>60</cp:revision>
  <cp:lastPrinted>2019-01-23T02:54:00Z</cp:lastPrinted>
  <dcterms:created xsi:type="dcterms:W3CDTF">2018-12-18T06:28:00Z</dcterms:created>
  <dcterms:modified xsi:type="dcterms:W3CDTF">2019-01-23T03:03:00Z</dcterms:modified>
</cp:coreProperties>
</file>