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69" w:rsidRDefault="00700B4E">
      <w:pPr>
        <w:pStyle w:val="30"/>
        <w:shd w:val="clear" w:color="auto" w:fill="auto"/>
        <w:spacing w:before="0" w:after="0" w:line="270" w:lineRule="exact"/>
        <w:ind w:right="20"/>
      </w:pPr>
      <w:r>
        <w:t xml:space="preserve">Администрация </w:t>
      </w:r>
      <w:proofErr w:type="spellStart"/>
      <w:r>
        <w:t>Вилючинского</w:t>
      </w:r>
      <w:proofErr w:type="spellEnd"/>
      <w:r>
        <w:t xml:space="preserve"> городского округа</w:t>
      </w:r>
    </w:p>
    <w:p w:rsidR="00E67B69" w:rsidRDefault="00700B4E">
      <w:pPr>
        <w:pStyle w:val="30"/>
        <w:shd w:val="clear" w:color="auto" w:fill="auto"/>
        <w:spacing w:before="0" w:after="277" w:line="322" w:lineRule="exact"/>
        <w:ind w:right="20"/>
      </w:pPr>
      <w:r>
        <w:t xml:space="preserve">закрытого административно-территориального образования города </w:t>
      </w:r>
      <w:proofErr w:type="spellStart"/>
      <w:r>
        <w:t>вилючинска</w:t>
      </w:r>
      <w:proofErr w:type="spellEnd"/>
      <w:r>
        <w:t xml:space="preserve"> камчатского края</w:t>
      </w:r>
    </w:p>
    <w:p w:rsidR="00E67B69" w:rsidRDefault="00700B4E">
      <w:pPr>
        <w:pStyle w:val="10"/>
        <w:keepNext/>
        <w:keepLines/>
        <w:shd w:val="clear" w:color="auto" w:fill="auto"/>
        <w:spacing w:before="0" w:after="318" w:line="350" w:lineRule="exact"/>
        <w:ind w:right="20"/>
      </w:pPr>
      <w:bookmarkStart w:id="0" w:name="bookmark0"/>
      <w:r>
        <w:t>ПОСТАНОВЛЕНИЕ</w:t>
      </w:r>
      <w:bookmarkEnd w:id="0"/>
    </w:p>
    <w:p w:rsidR="00E67B69" w:rsidRPr="008C45A5" w:rsidRDefault="008C45A5">
      <w:pPr>
        <w:pStyle w:val="20"/>
        <w:shd w:val="clear" w:color="auto" w:fill="auto"/>
        <w:tabs>
          <w:tab w:val="left" w:pos="8090"/>
        </w:tabs>
        <w:spacing w:after="51" w:line="280" w:lineRule="exact"/>
        <w:ind w:left="40"/>
        <w:jc w:val="both"/>
      </w:pPr>
      <w:r>
        <w:rPr>
          <w:rStyle w:val="21"/>
        </w:rPr>
        <w:t>24.02.2016</w:t>
      </w:r>
      <w:r w:rsidR="00700B4E">
        <w:rPr>
          <w:rStyle w:val="214pt"/>
        </w:rPr>
        <w:tab/>
      </w:r>
      <w:r>
        <w:rPr>
          <w:rStyle w:val="214pt"/>
        </w:rPr>
        <w:t>№ 168</w:t>
      </w:r>
    </w:p>
    <w:p w:rsidR="00E67B69" w:rsidRDefault="00700B4E">
      <w:pPr>
        <w:pStyle w:val="40"/>
        <w:shd w:val="clear" w:color="auto" w:fill="auto"/>
        <w:spacing w:before="0" w:after="322" w:line="190" w:lineRule="exact"/>
        <w:ind w:right="20"/>
      </w:pPr>
      <w:r>
        <w:t xml:space="preserve">г. </w:t>
      </w:r>
      <w:proofErr w:type="spellStart"/>
      <w:r>
        <w:t>Вилючинск</w:t>
      </w:r>
      <w:proofErr w:type="spellEnd"/>
    </w:p>
    <w:p w:rsidR="00E67B69" w:rsidRDefault="00700B4E">
      <w:pPr>
        <w:pStyle w:val="11"/>
        <w:shd w:val="clear" w:color="auto" w:fill="auto"/>
        <w:tabs>
          <w:tab w:val="left" w:pos="2675"/>
        </w:tabs>
        <w:spacing w:before="0"/>
        <w:ind w:left="40" w:right="5380"/>
      </w:pPr>
      <w:bookmarkStart w:id="1" w:name="_GoBack"/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постановление администрации </w:t>
      </w:r>
      <w:proofErr w:type="spellStart"/>
      <w:r>
        <w:t>Вилючинского</w:t>
      </w:r>
      <w:proofErr w:type="spellEnd"/>
      <w:r>
        <w:tab/>
        <w:t>городского</w:t>
      </w:r>
    </w:p>
    <w:p w:rsidR="00E67B69" w:rsidRDefault="00700B4E" w:rsidP="008C45A5">
      <w:pPr>
        <w:pStyle w:val="11"/>
        <w:shd w:val="clear" w:color="auto" w:fill="auto"/>
        <w:tabs>
          <w:tab w:val="left" w:pos="2862"/>
        </w:tabs>
        <w:spacing w:before="0"/>
        <w:ind w:left="40" w:right="5380"/>
      </w:pPr>
      <w:r>
        <w:t>округа от 17.03.2007 № 308 «Об утверждении схемы орга</w:t>
      </w:r>
      <w:r w:rsidR="008C45A5">
        <w:t xml:space="preserve">низации и состава эвакуационной </w:t>
      </w:r>
      <w:r>
        <w:t>комиссии</w:t>
      </w:r>
      <w:r w:rsidR="008C45A5">
        <w:t xml:space="preserve"> </w:t>
      </w:r>
      <w:proofErr w:type="spellStart"/>
      <w:r>
        <w:t>Вилючинского</w:t>
      </w:r>
      <w:proofErr w:type="spellEnd"/>
      <w:r w:rsidR="008C45A5">
        <w:t xml:space="preserve"> </w:t>
      </w:r>
      <w:r>
        <w:t>городского</w:t>
      </w:r>
      <w:r w:rsidR="008C45A5">
        <w:t xml:space="preserve"> </w:t>
      </w:r>
      <w:r>
        <w:t>округа, руководства по эвакуации</w:t>
      </w:r>
      <w:r w:rsidR="008C45A5">
        <w:t xml:space="preserve"> </w:t>
      </w:r>
      <w:r>
        <w:t>населения</w:t>
      </w:r>
      <w:r w:rsidR="008C45A5">
        <w:t xml:space="preserve"> </w:t>
      </w:r>
      <w:proofErr w:type="spellStart"/>
      <w:r>
        <w:t>Вилючинского</w:t>
      </w:r>
      <w:proofErr w:type="spellEnd"/>
      <w:r w:rsidR="008C45A5">
        <w:t xml:space="preserve"> </w:t>
      </w:r>
      <w:r>
        <w:t>городского</w:t>
      </w:r>
    </w:p>
    <w:p w:rsidR="00E67B69" w:rsidRDefault="00700B4E" w:rsidP="008C45A5">
      <w:pPr>
        <w:pStyle w:val="11"/>
        <w:shd w:val="clear" w:color="auto" w:fill="auto"/>
        <w:tabs>
          <w:tab w:val="left" w:pos="2766"/>
        </w:tabs>
        <w:spacing w:before="0"/>
        <w:ind w:left="40" w:right="5380"/>
      </w:pPr>
      <w:r>
        <w:t>округа в чрезвычайных ситу</w:t>
      </w:r>
      <w:r w:rsidR="008C45A5">
        <w:t xml:space="preserve">ациях природного и техногенного </w:t>
      </w:r>
      <w:r>
        <w:t>характера,</w:t>
      </w:r>
      <w:r w:rsidR="008C45A5">
        <w:t xml:space="preserve"> </w:t>
      </w:r>
      <w:r>
        <w:t>положения об эвакуационной комиссии</w:t>
      </w:r>
      <w:r w:rsidR="008C45A5">
        <w:t xml:space="preserve"> </w:t>
      </w:r>
      <w:proofErr w:type="spellStart"/>
      <w:r>
        <w:t>Вилючинского</w:t>
      </w:r>
      <w:proofErr w:type="spellEnd"/>
      <w:r w:rsidR="008C45A5">
        <w:t xml:space="preserve"> </w:t>
      </w:r>
      <w:r>
        <w:t>городского округа»</w:t>
      </w:r>
    </w:p>
    <w:bookmarkEnd w:id="1"/>
    <w:p w:rsidR="00E67B69" w:rsidRDefault="00700B4E">
      <w:pPr>
        <w:pStyle w:val="11"/>
        <w:shd w:val="clear" w:color="auto" w:fill="auto"/>
        <w:spacing w:before="0" w:after="341"/>
        <w:ind w:left="40" w:right="20" w:firstLine="720"/>
      </w:pPr>
      <w:r>
        <w:t>Руководствуясь Федеральным законом от 06.10.2003 № 131-ФЭ «Об общих принципах организации местного самоуправления в Российской Федерации», в целях приведения документов в соответствие</w:t>
      </w:r>
    </w:p>
    <w:p w:rsidR="00E67B69" w:rsidRDefault="00700B4E">
      <w:pPr>
        <w:pStyle w:val="23"/>
        <w:keepNext/>
        <w:keepLines/>
        <w:shd w:val="clear" w:color="auto" w:fill="auto"/>
        <w:spacing w:before="0" w:after="296" w:line="270" w:lineRule="exact"/>
        <w:ind w:left="40"/>
      </w:pPr>
      <w:bookmarkStart w:id="2" w:name="bookmark1"/>
      <w:r>
        <w:t>ПОСТАНОВЛЯЮ:</w:t>
      </w:r>
      <w:bookmarkEnd w:id="2"/>
    </w:p>
    <w:p w:rsidR="00E67B69" w:rsidRDefault="00700B4E">
      <w:pPr>
        <w:pStyle w:val="11"/>
        <w:numPr>
          <w:ilvl w:val="0"/>
          <w:numId w:val="1"/>
        </w:numPr>
        <w:shd w:val="clear" w:color="auto" w:fill="auto"/>
        <w:tabs>
          <w:tab w:val="left" w:pos="1293"/>
        </w:tabs>
        <w:spacing w:before="0"/>
        <w:ind w:left="40" w:right="20" w:firstLine="720"/>
      </w:pPr>
      <w:r>
        <w:t xml:space="preserve">Признать утратившим силу постановление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 17.03.2007 № 308 «Об утверждении схемы организации и состава эвакуационной комиссии </w:t>
      </w:r>
      <w:proofErr w:type="spellStart"/>
      <w:r>
        <w:t>Вилючинского</w:t>
      </w:r>
      <w:proofErr w:type="spellEnd"/>
      <w:r>
        <w:t xml:space="preserve"> городского округа, руководства по эвакуации населения </w:t>
      </w:r>
      <w:proofErr w:type="spellStart"/>
      <w:r>
        <w:t>Вилючинского</w:t>
      </w:r>
      <w:proofErr w:type="spellEnd"/>
      <w:r>
        <w:t xml:space="preserve"> городского округа в чрезвычайных ситуациях природного и техногенного характера, положения об эвакуационной комиссии </w:t>
      </w:r>
      <w:proofErr w:type="spellStart"/>
      <w:r>
        <w:t>Вилючинского</w:t>
      </w:r>
      <w:proofErr w:type="spellEnd"/>
      <w:r>
        <w:t xml:space="preserve"> городского округа».</w:t>
      </w:r>
    </w:p>
    <w:p w:rsidR="00E67B69" w:rsidRDefault="00700B4E">
      <w:pPr>
        <w:pStyle w:val="11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left="40" w:right="20" w:firstLine="720"/>
      </w:pPr>
      <w:r>
        <w:t xml:space="preserve">Настоящее постановление вступает в силу после его официального опубликования (обнародования) и распространяется на правовые </w:t>
      </w:r>
      <w:proofErr w:type="gramStart"/>
      <w:r>
        <w:t>отношения</w:t>
      </w:r>
      <w:proofErr w:type="gramEnd"/>
      <w:r>
        <w:t xml:space="preserve"> возникшие с 16.06.2015.</w:t>
      </w:r>
      <w:r>
        <w:br w:type="page"/>
      </w:r>
    </w:p>
    <w:p w:rsidR="00E67B69" w:rsidRDefault="00700B4E">
      <w:pPr>
        <w:pStyle w:val="11"/>
        <w:numPr>
          <w:ilvl w:val="0"/>
          <w:numId w:val="1"/>
        </w:numPr>
        <w:shd w:val="clear" w:color="auto" w:fill="auto"/>
        <w:tabs>
          <w:tab w:val="left" w:pos="1177"/>
        </w:tabs>
        <w:spacing w:before="0" w:line="317" w:lineRule="exact"/>
        <w:ind w:left="20" w:right="20" w:firstLine="700"/>
      </w:pPr>
      <w:r>
        <w:lastRenderedPageBreak/>
        <w:t>Исполняющему обязанности начальника отдела по связям с общественностью и средствами массовой информации Т.Н. Федоровой опубликовать настоящее постановление в «</w:t>
      </w:r>
      <w:proofErr w:type="spellStart"/>
      <w:r>
        <w:t>Вилючинской</w:t>
      </w:r>
      <w:proofErr w:type="spellEnd"/>
      <w:r>
        <w:t xml:space="preserve"> газете, официальных известиях администрации </w:t>
      </w:r>
      <w:proofErr w:type="spellStart"/>
      <w:r>
        <w:t>Вилючинского</w:t>
      </w:r>
      <w:proofErr w:type="spellEnd"/>
      <w:r>
        <w:t xml:space="preserve"> городского </w:t>
      </w:r>
      <w:proofErr w:type="gramStart"/>
      <w:r>
        <w:t>округа</w:t>
      </w:r>
      <w:proofErr w:type="gramEnd"/>
      <w:r>
        <w:t xml:space="preserve"> ЗАТО г. </w:t>
      </w:r>
      <w:proofErr w:type="spellStart"/>
      <w:r>
        <w:t>Вилючинска</w:t>
      </w:r>
      <w:proofErr w:type="spellEnd"/>
      <w:r>
        <w:t xml:space="preserve"> Камчатского края» и на официальном сайте органов местного самоуправления </w:t>
      </w:r>
      <w:proofErr w:type="spellStart"/>
      <w:r>
        <w:t>Вилючинского</w:t>
      </w:r>
      <w:proofErr w:type="spellEnd"/>
      <w:r>
        <w:t xml:space="preserve"> городского округа в информационно-телекоммуникационной системе «Интернет».</w:t>
      </w:r>
    </w:p>
    <w:p w:rsidR="00E67B69" w:rsidRDefault="00700B4E">
      <w:pPr>
        <w:pStyle w:val="a5"/>
        <w:framePr w:w="1814" w:h="270" w:wrap="around" w:vAnchor="text" w:hAnchor="margin" w:x="7516" w:y="1575"/>
        <w:shd w:val="clear" w:color="auto" w:fill="auto"/>
        <w:spacing w:line="270" w:lineRule="exact"/>
      </w:pPr>
      <w:r>
        <w:t xml:space="preserve">И.Г. </w:t>
      </w:r>
      <w:proofErr w:type="spellStart"/>
      <w:r>
        <w:t>Бадальян</w:t>
      </w:r>
      <w:proofErr w:type="spellEnd"/>
    </w:p>
    <w:p w:rsidR="00E67B69" w:rsidRDefault="00700B4E">
      <w:pPr>
        <w:pStyle w:val="11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17" w:lineRule="exact"/>
        <w:ind w:left="20" w:firstLine="700"/>
      </w:pPr>
      <w:r>
        <w:t xml:space="preserve">Контроль за исполнением настоящего постановления оставляю </w:t>
      </w:r>
      <w:proofErr w:type="gramStart"/>
      <w:r>
        <w:t>за</w:t>
      </w:r>
      <w:proofErr w:type="gramEnd"/>
    </w:p>
    <w:p w:rsidR="00E67B69" w:rsidRDefault="00700B4E">
      <w:pPr>
        <w:pStyle w:val="11"/>
        <w:shd w:val="clear" w:color="auto" w:fill="auto"/>
        <w:spacing w:before="0" w:after="596" w:line="270" w:lineRule="exact"/>
        <w:ind w:left="20"/>
      </w:pPr>
      <w:r>
        <w:t>собой.</w:t>
      </w:r>
    </w:p>
    <w:p w:rsidR="00E67B69" w:rsidRDefault="00700B4E">
      <w:pPr>
        <w:pStyle w:val="32"/>
        <w:keepNext/>
        <w:keepLines/>
        <w:shd w:val="clear" w:color="auto" w:fill="auto"/>
        <w:spacing w:before="0"/>
        <w:ind w:left="20" w:right="20"/>
      </w:pPr>
      <w:bookmarkStart w:id="3" w:name="bookmark2"/>
      <w:proofErr w:type="gramStart"/>
      <w:r>
        <w:t>Исполняющий</w:t>
      </w:r>
      <w:proofErr w:type="gramEnd"/>
      <w:r>
        <w:t xml:space="preserve"> обязанности главы администрации городского округа</w:t>
      </w:r>
      <w:bookmarkEnd w:id="3"/>
    </w:p>
    <w:sectPr w:rsidR="00E67B69" w:rsidSect="00E67B69">
      <w:type w:val="continuous"/>
      <w:pgSz w:w="11905" w:h="16837"/>
      <w:pgMar w:top="1201" w:right="753" w:bottom="1595" w:left="1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55" w:rsidRDefault="00AC7555" w:rsidP="00E67B69">
      <w:r>
        <w:separator/>
      </w:r>
    </w:p>
  </w:endnote>
  <w:endnote w:type="continuationSeparator" w:id="0">
    <w:p w:rsidR="00AC7555" w:rsidRDefault="00AC7555" w:rsidP="00E6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55" w:rsidRDefault="00AC7555"/>
  </w:footnote>
  <w:footnote w:type="continuationSeparator" w:id="0">
    <w:p w:rsidR="00AC7555" w:rsidRDefault="00AC75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DB3"/>
    <w:multiLevelType w:val="multilevel"/>
    <w:tmpl w:val="AEAC8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69"/>
    <w:rsid w:val="00085114"/>
    <w:rsid w:val="00113DF8"/>
    <w:rsid w:val="00700B4E"/>
    <w:rsid w:val="008C45A5"/>
    <w:rsid w:val="00970254"/>
    <w:rsid w:val="00AC7555"/>
    <w:rsid w:val="00D124BB"/>
    <w:rsid w:val="00E6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B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B69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E67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E67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E67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67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5"/>
      <w:szCs w:val="35"/>
    </w:rPr>
  </w:style>
  <w:style w:type="character" w:customStyle="1" w:styleId="21">
    <w:name w:val="Основной текст (2)"/>
    <w:basedOn w:val="2"/>
    <w:rsid w:val="00E67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14pt">
    <w:name w:val="Основной текст (2) + 14 pt;Не курсив"/>
    <w:basedOn w:val="2"/>
    <w:rsid w:val="00E67B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E67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1"/>
    <w:rsid w:val="00E67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E67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sid w:val="00E67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rsid w:val="00E67B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E67B69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E67B69"/>
    <w:pPr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smallCaps/>
      <w:sz w:val="27"/>
      <w:szCs w:val="27"/>
    </w:rPr>
  </w:style>
  <w:style w:type="paragraph" w:customStyle="1" w:styleId="10">
    <w:name w:val="Заголовок №1"/>
    <w:basedOn w:val="a"/>
    <w:link w:val="1"/>
    <w:rsid w:val="00E67B69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35"/>
      <w:szCs w:val="35"/>
    </w:rPr>
  </w:style>
  <w:style w:type="paragraph" w:customStyle="1" w:styleId="40">
    <w:name w:val="Основной текст (4)"/>
    <w:basedOn w:val="a"/>
    <w:link w:val="4"/>
    <w:rsid w:val="00E67B69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6"/>
    <w:rsid w:val="00E67B69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E67B69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rsid w:val="00E67B69"/>
    <w:pPr>
      <w:shd w:val="clear" w:color="auto" w:fill="FFFFFF"/>
      <w:spacing w:before="72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B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B69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E67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E67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E67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67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5"/>
      <w:szCs w:val="35"/>
    </w:rPr>
  </w:style>
  <w:style w:type="character" w:customStyle="1" w:styleId="21">
    <w:name w:val="Основной текст (2)"/>
    <w:basedOn w:val="2"/>
    <w:rsid w:val="00E67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14pt">
    <w:name w:val="Основной текст (2) + 14 pt;Не курсив"/>
    <w:basedOn w:val="2"/>
    <w:rsid w:val="00E67B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E67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1"/>
    <w:rsid w:val="00E67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E67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sid w:val="00E67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rsid w:val="00E67B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E67B69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E67B69"/>
    <w:pPr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smallCaps/>
      <w:sz w:val="27"/>
      <w:szCs w:val="27"/>
    </w:rPr>
  </w:style>
  <w:style w:type="paragraph" w:customStyle="1" w:styleId="10">
    <w:name w:val="Заголовок №1"/>
    <w:basedOn w:val="a"/>
    <w:link w:val="1"/>
    <w:rsid w:val="00E67B69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35"/>
      <w:szCs w:val="35"/>
    </w:rPr>
  </w:style>
  <w:style w:type="paragraph" w:customStyle="1" w:styleId="40">
    <w:name w:val="Основной текст (4)"/>
    <w:basedOn w:val="a"/>
    <w:link w:val="4"/>
    <w:rsid w:val="00E67B69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6"/>
    <w:rsid w:val="00E67B69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E67B69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rsid w:val="00E67B69"/>
    <w:pPr>
      <w:shd w:val="clear" w:color="auto" w:fill="FFFFFF"/>
      <w:spacing w:before="72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2017-05-16T01:01:00Z</dcterms:created>
  <dcterms:modified xsi:type="dcterms:W3CDTF">2017-05-16T01:01:00Z</dcterms:modified>
</cp:coreProperties>
</file>