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CA" w:rsidRPr="00AC2D99" w:rsidRDefault="001B17EF" w:rsidP="005C6AC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AC2D99">
        <w:rPr>
          <w:b/>
          <w:sz w:val="26"/>
          <w:szCs w:val="26"/>
        </w:rPr>
        <w:t xml:space="preserve">Протокол № </w:t>
      </w:r>
      <w:r w:rsidR="000E0DFC">
        <w:rPr>
          <w:b/>
          <w:sz w:val="26"/>
          <w:szCs w:val="26"/>
        </w:rPr>
        <w:t>2</w:t>
      </w:r>
    </w:p>
    <w:p w:rsidR="005C6ACA" w:rsidRPr="00AC2D99" w:rsidRDefault="005C6ACA" w:rsidP="00EB04BA">
      <w:pPr>
        <w:jc w:val="center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 xml:space="preserve">заседания </w:t>
      </w:r>
      <w:r w:rsidR="00EB04BA" w:rsidRPr="00AC2D99">
        <w:rPr>
          <w:b/>
          <w:sz w:val="26"/>
          <w:szCs w:val="26"/>
        </w:rPr>
        <w:t>рабочей группы по организации круглогодичного отдыха, оздоровления и обеспечения занятости детей и молодежи в Вилючинском городском округе</w:t>
      </w:r>
    </w:p>
    <w:p w:rsidR="005C6ACA" w:rsidRPr="00AC2D99" w:rsidRDefault="005C6ACA" w:rsidP="00B53F3A">
      <w:pPr>
        <w:tabs>
          <w:tab w:val="right" w:pos="9355"/>
        </w:tabs>
        <w:jc w:val="center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г. Вилючинск</w:t>
      </w:r>
      <w:r w:rsidR="00B53F3A" w:rsidRPr="00AC2D99">
        <w:rPr>
          <w:b/>
          <w:sz w:val="26"/>
          <w:szCs w:val="26"/>
        </w:rPr>
        <w:tab/>
      </w:r>
      <w:r w:rsidR="000E0DFC">
        <w:rPr>
          <w:b/>
          <w:sz w:val="26"/>
          <w:szCs w:val="26"/>
        </w:rPr>
        <w:t>27</w:t>
      </w:r>
      <w:r w:rsidR="00D01DE3" w:rsidRPr="00AC2D99">
        <w:rPr>
          <w:b/>
          <w:sz w:val="26"/>
          <w:szCs w:val="26"/>
        </w:rPr>
        <w:t xml:space="preserve"> ма</w:t>
      </w:r>
      <w:r w:rsidR="007B7B2A" w:rsidRPr="00AC2D99">
        <w:rPr>
          <w:b/>
          <w:sz w:val="26"/>
          <w:szCs w:val="26"/>
        </w:rPr>
        <w:t>я</w:t>
      </w:r>
      <w:r w:rsidRPr="00AC2D99">
        <w:rPr>
          <w:b/>
          <w:sz w:val="26"/>
          <w:szCs w:val="26"/>
        </w:rPr>
        <w:t xml:space="preserve"> 201</w:t>
      </w:r>
      <w:r w:rsidR="006F24A4">
        <w:rPr>
          <w:b/>
          <w:sz w:val="26"/>
          <w:szCs w:val="26"/>
        </w:rPr>
        <w:t>6</w:t>
      </w:r>
      <w:r w:rsidRPr="00AC2D99">
        <w:rPr>
          <w:b/>
          <w:sz w:val="26"/>
          <w:szCs w:val="26"/>
        </w:rPr>
        <w:t xml:space="preserve"> года</w:t>
      </w:r>
      <w:r w:rsidR="00330302">
        <w:rPr>
          <w:b/>
          <w:sz w:val="26"/>
          <w:szCs w:val="26"/>
        </w:rPr>
        <w:t>, 1</w:t>
      </w:r>
      <w:r w:rsidR="000E0DFC">
        <w:rPr>
          <w:b/>
          <w:sz w:val="26"/>
          <w:szCs w:val="26"/>
        </w:rPr>
        <w:t>2</w:t>
      </w:r>
      <w:r w:rsidR="00330302">
        <w:rPr>
          <w:b/>
          <w:sz w:val="26"/>
          <w:szCs w:val="26"/>
        </w:rPr>
        <w:t>:00</w:t>
      </w:r>
    </w:p>
    <w:p w:rsidR="005C6ACA" w:rsidRPr="00AC2D99" w:rsidRDefault="005C6ACA" w:rsidP="005C6ACA">
      <w:pPr>
        <w:jc w:val="center"/>
        <w:rPr>
          <w:b/>
          <w:sz w:val="26"/>
          <w:szCs w:val="26"/>
        </w:rPr>
      </w:pPr>
    </w:p>
    <w:p w:rsidR="005C6ACA" w:rsidRPr="00AC2D99" w:rsidRDefault="005C6ACA" w:rsidP="005C6ACA">
      <w:pPr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Присутствовали:</w:t>
      </w:r>
    </w:p>
    <w:tbl>
      <w:tblPr>
        <w:tblStyle w:val="a5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7229"/>
      </w:tblGrid>
      <w:tr w:rsidR="00573F55" w:rsidRPr="00AC2D99" w:rsidTr="00AC2D99">
        <w:trPr>
          <w:trHeight w:val="269"/>
        </w:trPr>
        <w:tc>
          <w:tcPr>
            <w:tcW w:w="9605" w:type="dxa"/>
            <w:gridSpan w:val="2"/>
          </w:tcPr>
          <w:p w:rsidR="00573F55" w:rsidRPr="00AC2D99" w:rsidRDefault="00573F55" w:rsidP="00B9297A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 w:rsidRPr="00AC2D99">
              <w:rPr>
                <w:b/>
                <w:bCs/>
                <w:sz w:val="26"/>
                <w:szCs w:val="26"/>
              </w:rPr>
              <w:t>Председатель</w:t>
            </w:r>
            <w:r w:rsidR="006F24A4">
              <w:rPr>
                <w:b/>
                <w:bCs/>
                <w:sz w:val="26"/>
                <w:szCs w:val="26"/>
              </w:rPr>
              <w:t xml:space="preserve"> </w:t>
            </w:r>
            <w:r w:rsidR="00B9297A" w:rsidRPr="00AC2D99">
              <w:rPr>
                <w:b/>
                <w:bCs/>
                <w:sz w:val="26"/>
                <w:szCs w:val="26"/>
              </w:rPr>
              <w:t>рабочей группы</w:t>
            </w:r>
            <w:r w:rsidRPr="00AC2D99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573F55" w:rsidRPr="00AC2D99" w:rsidTr="00AC2D99">
        <w:trPr>
          <w:trHeight w:val="256"/>
        </w:trPr>
        <w:tc>
          <w:tcPr>
            <w:tcW w:w="2376" w:type="dxa"/>
          </w:tcPr>
          <w:p w:rsidR="00573F55" w:rsidRPr="00AC2D99" w:rsidRDefault="004F663B" w:rsidP="008D68B9">
            <w:pPr>
              <w:ind w:right="-108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Бадальян И</w:t>
            </w:r>
            <w:r w:rsidR="00573F55" w:rsidRPr="00AC2D99">
              <w:rPr>
                <w:sz w:val="26"/>
                <w:szCs w:val="26"/>
              </w:rPr>
              <w:t>.</w:t>
            </w:r>
            <w:r w:rsidRPr="00AC2D99">
              <w:rPr>
                <w:sz w:val="26"/>
                <w:szCs w:val="26"/>
              </w:rPr>
              <w:t>Г.</w:t>
            </w:r>
          </w:p>
        </w:tc>
        <w:tc>
          <w:tcPr>
            <w:tcW w:w="7229" w:type="dxa"/>
          </w:tcPr>
          <w:p w:rsidR="00573F55" w:rsidRPr="00AC2D99" w:rsidRDefault="00573F55" w:rsidP="00B6786E">
            <w:pPr>
              <w:pStyle w:val="a3"/>
              <w:spacing w:after="0"/>
              <w:ind w:left="0" w:right="-108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</w:t>
            </w:r>
            <w:r w:rsidR="004F663B" w:rsidRPr="00AC2D99">
              <w:rPr>
                <w:sz w:val="26"/>
                <w:szCs w:val="26"/>
              </w:rPr>
              <w:t xml:space="preserve">первый </w:t>
            </w:r>
            <w:r w:rsidRPr="00AC2D99">
              <w:rPr>
                <w:sz w:val="26"/>
                <w:szCs w:val="26"/>
              </w:rPr>
              <w:t>заместитель главы администрации городского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округа;</w:t>
            </w:r>
          </w:p>
        </w:tc>
      </w:tr>
      <w:tr w:rsidR="006F24A4" w:rsidRPr="00AC2D99" w:rsidTr="00896F73">
        <w:trPr>
          <w:trHeight w:val="269"/>
        </w:trPr>
        <w:tc>
          <w:tcPr>
            <w:tcW w:w="9605" w:type="dxa"/>
            <w:gridSpan w:val="2"/>
          </w:tcPr>
          <w:p w:rsidR="006F24A4" w:rsidRPr="00AC2D99" w:rsidRDefault="006F24A4" w:rsidP="006F24A4">
            <w:pPr>
              <w:ind w:right="-108"/>
              <w:rPr>
                <w:b/>
                <w:bCs/>
                <w:sz w:val="26"/>
                <w:szCs w:val="26"/>
                <w:highlight w:val="yellow"/>
              </w:rPr>
            </w:pPr>
            <w:r>
              <w:rPr>
                <w:b/>
                <w:bCs/>
                <w:sz w:val="26"/>
                <w:szCs w:val="26"/>
              </w:rPr>
              <w:t>Заместитель п</w:t>
            </w:r>
            <w:r w:rsidRPr="00AC2D99">
              <w:rPr>
                <w:b/>
                <w:bCs/>
                <w:sz w:val="26"/>
                <w:szCs w:val="26"/>
              </w:rPr>
              <w:t>редседател</w:t>
            </w:r>
            <w:r>
              <w:rPr>
                <w:b/>
                <w:bCs/>
                <w:sz w:val="26"/>
                <w:szCs w:val="26"/>
              </w:rPr>
              <w:t xml:space="preserve">я </w:t>
            </w:r>
            <w:r w:rsidRPr="00AC2D99">
              <w:rPr>
                <w:b/>
                <w:bCs/>
                <w:sz w:val="26"/>
                <w:szCs w:val="26"/>
              </w:rPr>
              <w:t>рабочей группы:</w:t>
            </w:r>
          </w:p>
        </w:tc>
      </w:tr>
      <w:tr w:rsidR="006F24A4" w:rsidRPr="00AC2D99" w:rsidTr="00896F73">
        <w:trPr>
          <w:trHeight w:val="256"/>
        </w:trPr>
        <w:tc>
          <w:tcPr>
            <w:tcW w:w="2376" w:type="dxa"/>
          </w:tcPr>
          <w:p w:rsidR="006F24A4" w:rsidRPr="00AC2D99" w:rsidRDefault="006F24A4" w:rsidP="00896F73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Солодовник М.Н.</w:t>
            </w:r>
          </w:p>
        </w:tc>
        <w:tc>
          <w:tcPr>
            <w:tcW w:w="7229" w:type="dxa"/>
          </w:tcPr>
          <w:p w:rsidR="006F24A4" w:rsidRPr="00AC2D99" w:rsidRDefault="006F24A4" w:rsidP="00896F7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F07A47" w:rsidRPr="00AC2D99" w:rsidTr="00AC2D99">
        <w:trPr>
          <w:trHeight w:val="84"/>
        </w:trPr>
        <w:tc>
          <w:tcPr>
            <w:tcW w:w="9605" w:type="dxa"/>
            <w:gridSpan w:val="2"/>
          </w:tcPr>
          <w:p w:rsidR="00F07A47" w:rsidRPr="00AC2D99" w:rsidRDefault="00F07A47" w:rsidP="004F663B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AC2D99">
              <w:rPr>
                <w:b/>
                <w:sz w:val="26"/>
                <w:szCs w:val="26"/>
              </w:rPr>
              <w:t>Секретарь:</w:t>
            </w:r>
          </w:p>
        </w:tc>
      </w:tr>
      <w:tr w:rsidR="00F07A47" w:rsidRPr="00AC2D99" w:rsidTr="00AC2D99">
        <w:trPr>
          <w:trHeight w:val="695"/>
        </w:trPr>
        <w:tc>
          <w:tcPr>
            <w:tcW w:w="2376" w:type="dxa"/>
          </w:tcPr>
          <w:p w:rsidR="00F07A47" w:rsidRPr="00AC2D99" w:rsidRDefault="00F07A47" w:rsidP="004F663B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Марандыч Ю.А.</w:t>
            </w:r>
          </w:p>
        </w:tc>
        <w:tc>
          <w:tcPr>
            <w:tcW w:w="7229" w:type="dxa"/>
          </w:tcPr>
          <w:p w:rsidR="00F07A47" w:rsidRPr="00AC2D99" w:rsidRDefault="001E3077" w:rsidP="00EB04BA">
            <w:pPr>
              <w:pStyle w:val="a3"/>
              <w:spacing w:after="0"/>
              <w:ind w:left="0" w:right="21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 xml:space="preserve">- </w:t>
            </w:r>
            <w:r w:rsidR="00EB04BA" w:rsidRPr="00AC2D99">
              <w:rPr>
                <w:sz w:val="26"/>
                <w:szCs w:val="26"/>
              </w:rPr>
              <w:t>консультант</w:t>
            </w:r>
            <w:r w:rsidRPr="00AC2D99">
              <w:rPr>
                <w:sz w:val="26"/>
                <w:szCs w:val="26"/>
              </w:rPr>
              <w:t xml:space="preserve"> отдела культуры, молодежной политики и спорта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администрации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Вилючинского</w:t>
            </w:r>
            <w:r w:rsidR="00D01DE3" w:rsidRPr="00AC2D99">
              <w:rPr>
                <w:sz w:val="26"/>
                <w:szCs w:val="26"/>
              </w:rPr>
              <w:t xml:space="preserve"> </w:t>
            </w:r>
            <w:r w:rsidRPr="00AC2D99">
              <w:rPr>
                <w:sz w:val="26"/>
                <w:szCs w:val="26"/>
              </w:rPr>
              <w:t>городского округа</w:t>
            </w:r>
            <w:r w:rsidR="00A52E7B" w:rsidRPr="00AC2D99">
              <w:rPr>
                <w:sz w:val="26"/>
                <w:szCs w:val="26"/>
              </w:rPr>
              <w:t>;</w:t>
            </w:r>
          </w:p>
        </w:tc>
      </w:tr>
      <w:tr w:rsidR="00F07A47" w:rsidRPr="00AC2D99" w:rsidTr="00AC2D99">
        <w:trPr>
          <w:trHeight w:val="20"/>
        </w:trPr>
        <w:tc>
          <w:tcPr>
            <w:tcW w:w="9605" w:type="dxa"/>
            <w:gridSpan w:val="2"/>
          </w:tcPr>
          <w:p w:rsidR="00F07A47" w:rsidRPr="00AC2D99" w:rsidRDefault="00F07A47" w:rsidP="00B9297A">
            <w:pPr>
              <w:pStyle w:val="a3"/>
              <w:spacing w:after="0"/>
              <w:ind w:left="0"/>
              <w:rPr>
                <w:b/>
                <w:bCs/>
                <w:sz w:val="26"/>
                <w:szCs w:val="26"/>
                <w:highlight w:val="cyan"/>
              </w:rPr>
            </w:pPr>
            <w:r w:rsidRPr="00AC2D99">
              <w:rPr>
                <w:b/>
                <w:bCs/>
                <w:sz w:val="26"/>
                <w:szCs w:val="26"/>
              </w:rPr>
              <w:t xml:space="preserve">Члены </w:t>
            </w:r>
            <w:r w:rsidR="00B9297A" w:rsidRPr="00AC2D99">
              <w:rPr>
                <w:b/>
                <w:bCs/>
                <w:sz w:val="26"/>
                <w:szCs w:val="26"/>
              </w:rPr>
              <w:t>рабочей группы</w:t>
            </w:r>
            <w:r w:rsidRPr="00AC2D99">
              <w:rPr>
                <w:b/>
                <w:bCs/>
                <w:sz w:val="26"/>
                <w:szCs w:val="26"/>
              </w:rPr>
              <w:t>: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465ADD" w:rsidRDefault="000E0DFC" w:rsidP="00FF2746">
            <w:pPr>
              <w:rPr>
                <w:sz w:val="28"/>
                <w:szCs w:val="28"/>
              </w:rPr>
            </w:pPr>
            <w:proofErr w:type="spellStart"/>
            <w:r w:rsidRPr="00465ADD">
              <w:rPr>
                <w:sz w:val="28"/>
                <w:szCs w:val="28"/>
              </w:rPr>
              <w:t>Вахер</w:t>
            </w:r>
            <w:proofErr w:type="spellEnd"/>
            <w:r w:rsidRPr="00465ADD">
              <w:rPr>
                <w:sz w:val="28"/>
                <w:szCs w:val="28"/>
              </w:rPr>
              <w:t xml:space="preserve"> В.Ю.</w:t>
            </w:r>
          </w:p>
        </w:tc>
        <w:tc>
          <w:tcPr>
            <w:tcW w:w="7229" w:type="dxa"/>
            <w:shd w:val="clear" w:color="auto" w:fill="auto"/>
          </w:tcPr>
          <w:p w:rsidR="000E0DFC" w:rsidRPr="00465ADD" w:rsidRDefault="000E0DFC" w:rsidP="00FF274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465ADD">
              <w:rPr>
                <w:sz w:val="28"/>
                <w:szCs w:val="28"/>
              </w:rPr>
              <w:t xml:space="preserve">- заместитель начальника отдела федерального государственного пожарного надзора ФГКУ «Специальное управление ФПС № </w:t>
            </w:r>
            <w:r>
              <w:rPr>
                <w:sz w:val="28"/>
                <w:szCs w:val="28"/>
              </w:rPr>
              <w:t>79 МЧС России»</w:t>
            </w:r>
            <w:r w:rsidRPr="00465ADD">
              <w:rPr>
                <w:sz w:val="28"/>
                <w:szCs w:val="28"/>
              </w:rPr>
              <w:t>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5B1CBC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Кремер С.В.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5B1CBC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заместитель главного врача по поликлиническому разделу ГБУЗКК «Вилючинская городская больница»;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D913CD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Куруч Л.Н.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D913CD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директор Краевого государственного казенного учреждения «Центр занятости населения города Вилючинска»;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B877AB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Михайлюта У.А.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B877AB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главный специалист-эксперт территориального отдела Управления Роспотребнадзора по Камчатскому краю в Елизовском районе и городе Вилючинске;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F24F99" w:rsidRDefault="000E0DFC" w:rsidP="00896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Суслова</w:t>
            </w:r>
            <w:r w:rsidRPr="00F24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F24F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Pr="00F24F99">
              <w:rPr>
                <w:sz w:val="28"/>
                <w:szCs w:val="28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0E0DFC" w:rsidRPr="00F24F99" w:rsidRDefault="000E0DFC" w:rsidP="00896F73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</w:t>
            </w:r>
            <w:r w:rsidRPr="00F24F99">
              <w:rPr>
                <w:sz w:val="28"/>
                <w:szCs w:val="28"/>
              </w:rPr>
              <w:t xml:space="preserve"> отдела образования администрации Вилючинского городского округа;</w:t>
            </w:r>
          </w:p>
        </w:tc>
      </w:tr>
      <w:tr w:rsidR="001B3D69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1B3D69" w:rsidRPr="00AC2D99" w:rsidRDefault="001B3D69" w:rsidP="003F4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Федорова В.В.</w:t>
            </w:r>
          </w:p>
        </w:tc>
        <w:tc>
          <w:tcPr>
            <w:tcW w:w="7229" w:type="dxa"/>
            <w:shd w:val="clear" w:color="auto" w:fill="auto"/>
          </w:tcPr>
          <w:p w:rsidR="001B3D69" w:rsidRPr="00AC2D99" w:rsidRDefault="001B3D69" w:rsidP="001B3D69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>
              <w:rPr>
                <w:sz w:val="28"/>
                <w:szCs w:val="28"/>
              </w:rPr>
              <w:t>заведующая отделением психолого-педагогической помощи семье и детям КГАУ «Вилючинский центр социального обслуживания населения»;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3F4070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Фролова В.Ю.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3F4070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начальник отдела по работе с отдельными категориями граждан администрации Вилючинского городского округа;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9A4714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Шарофеева Ю.Н.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9A4714">
            <w:pPr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советник администрации Вилючинского городского округа, ответственный секретарь комис</w:t>
            </w:r>
            <w:r w:rsidR="00D95865">
              <w:rPr>
                <w:sz w:val="26"/>
                <w:szCs w:val="26"/>
              </w:rPr>
              <w:t>сии по делам несовершеннолетних;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  <w:shd w:val="clear" w:color="auto" w:fill="auto"/>
          </w:tcPr>
          <w:p w:rsidR="000E0DFC" w:rsidRPr="00AC2D99" w:rsidRDefault="000E0DFC" w:rsidP="00A347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Шевцов В.Л.</w:t>
            </w:r>
          </w:p>
        </w:tc>
        <w:tc>
          <w:tcPr>
            <w:tcW w:w="7229" w:type="dxa"/>
            <w:shd w:val="clear" w:color="auto" w:fill="auto"/>
          </w:tcPr>
          <w:p w:rsidR="000E0DFC" w:rsidRPr="00AC2D99" w:rsidRDefault="000E0DFC" w:rsidP="00A347A3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AC2D99">
              <w:rPr>
                <w:sz w:val="26"/>
                <w:szCs w:val="26"/>
              </w:rPr>
              <w:t>- депутат Думы Вилючинского городского округа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D69D2" w:rsidRPr="00AC2D99" w:rsidRDefault="005D69D2" w:rsidP="005D69D2">
      <w:pPr>
        <w:pStyle w:val="a3"/>
        <w:tabs>
          <w:tab w:val="left" w:pos="3096"/>
        </w:tabs>
        <w:ind w:left="2880" w:hanging="2880"/>
        <w:rPr>
          <w:b/>
          <w:sz w:val="26"/>
          <w:szCs w:val="26"/>
        </w:rPr>
      </w:pPr>
      <w:r w:rsidRPr="00AC2D99">
        <w:rPr>
          <w:b/>
          <w:sz w:val="26"/>
          <w:szCs w:val="26"/>
        </w:rPr>
        <w:t>Отсутствовали:</w:t>
      </w:r>
    </w:p>
    <w:tbl>
      <w:tblPr>
        <w:tblStyle w:val="a5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376"/>
        <w:gridCol w:w="7087"/>
      </w:tblGrid>
      <w:tr w:rsidR="000E0DFC" w:rsidRPr="00AC2D99" w:rsidTr="00AC2D99">
        <w:trPr>
          <w:trHeight w:val="20"/>
        </w:trPr>
        <w:tc>
          <w:tcPr>
            <w:tcW w:w="2376" w:type="dxa"/>
          </w:tcPr>
          <w:p w:rsidR="000E0DFC" w:rsidRPr="000E0DFC" w:rsidRDefault="000E0DFC" w:rsidP="00C33530">
            <w:pPr>
              <w:rPr>
                <w:sz w:val="28"/>
                <w:szCs w:val="28"/>
              </w:rPr>
            </w:pPr>
            <w:r w:rsidRPr="000E0DFC">
              <w:rPr>
                <w:sz w:val="28"/>
                <w:szCs w:val="28"/>
              </w:rPr>
              <w:t>Бакал И.А.</w:t>
            </w:r>
          </w:p>
        </w:tc>
        <w:tc>
          <w:tcPr>
            <w:tcW w:w="7087" w:type="dxa"/>
          </w:tcPr>
          <w:p w:rsidR="000E0DFC" w:rsidRPr="000E0DFC" w:rsidRDefault="000E0DFC" w:rsidP="00C33530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0E0DFC">
              <w:rPr>
                <w:sz w:val="28"/>
                <w:szCs w:val="28"/>
              </w:rPr>
              <w:t>- советник отдела образования администрации Вилючинского городского округа;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</w:tcPr>
          <w:p w:rsidR="000E0DFC" w:rsidRPr="000E0DFC" w:rsidRDefault="000E0DFC" w:rsidP="00C33530">
            <w:pPr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Богатырева О.Б.</w:t>
            </w:r>
          </w:p>
        </w:tc>
        <w:tc>
          <w:tcPr>
            <w:tcW w:w="7087" w:type="dxa"/>
          </w:tcPr>
          <w:p w:rsidR="000E0DFC" w:rsidRPr="000E0DFC" w:rsidRDefault="000E0DFC" w:rsidP="00C33530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- начальник отдела культуры, молодежной политики и спорта администрации Вилючинского городского округа;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</w:tcPr>
          <w:p w:rsidR="000E0DFC" w:rsidRPr="000E0DFC" w:rsidRDefault="000E0DFC" w:rsidP="00C33530">
            <w:pPr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Иванова Е.Е.</w:t>
            </w:r>
          </w:p>
        </w:tc>
        <w:tc>
          <w:tcPr>
            <w:tcW w:w="7087" w:type="dxa"/>
          </w:tcPr>
          <w:p w:rsidR="000E0DFC" w:rsidRPr="000E0DFC" w:rsidRDefault="000E0DFC" w:rsidP="00C33530">
            <w:pPr>
              <w:pStyle w:val="a3"/>
              <w:tabs>
                <w:tab w:val="left" w:pos="2880"/>
              </w:tabs>
              <w:spacing w:after="0"/>
              <w:ind w:left="0"/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 xml:space="preserve">- старший инспектор по делам несовершеннолетних отдела УУП и ПДН ОМВД России </w:t>
            </w:r>
            <w:proofErr w:type="gramStart"/>
            <w:r w:rsidRPr="000E0DFC">
              <w:rPr>
                <w:sz w:val="26"/>
                <w:szCs w:val="26"/>
              </w:rPr>
              <w:t>по</w:t>
            </w:r>
            <w:proofErr w:type="gramEnd"/>
            <w:r w:rsidRPr="000E0DFC">
              <w:rPr>
                <w:sz w:val="26"/>
                <w:szCs w:val="26"/>
              </w:rPr>
              <w:t xml:space="preserve"> ЗАТО Вилючинск, майор полиции;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</w:tcPr>
          <w:p w:rsidR="000E0DFC" w:rsidRPr="000E0DFC" w:rsidRDefault="000E0DFC" w:rsidP="00825237">
            <w:pPr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Мигачев М.В.</w:t>
            </w:r>
          </w:p>
        </w:tc>
        <w:tc>
          <w:tcPr>
            <w:tcW w:w="7087" w:type="dxa"/>
          </w:tcPr>
          <w:p w:rsidR="000E0DFC" w:rsidRPr="000E0DFC" w:rsidRDefault="000E0DFC" w:rsidP="00825237">
            <w:pPr>
              <w:pStyle w:val="a3"/>
              <w:spacing w:after="0"/>
              <w:ind w:left="0"/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- советник отдела культуры, молодежной политики и спорта администрации Вилючинского городского округа;</w:t>
            </w:r>
          </w:p>
        </w:tc>
      </w:tr>
      <w:tr w:rsidR="000E0DFC" w:rsidRPr="00AC2D99" w:rsidTr="00AC2D99">
        <w:trPr>
          <w:trHeight w:val="20"/>
        </w:trPr>
        <w:tc>
          <w:tcPr>
            <w:tcW w:w="2376" w:type="dxa"/>
          </w:tcPr>
          <w:p w:rsidR="000E0DFC" w:rsidRPr="000E0DFC" w:rsidRDefault="000E0DFC" w:rsidP="00ED24D0">
            <w:pPr>
              <w:rPr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Цыпкова В.В.</w:t>
            </w:r>
          </w:p>
        </w:tc>
        <w:tc>
          <w:tcPr>
            <w:tcW w:w="7087" w:type="dxa"/>
          </w:tcPr>
          <w:p w:rsidR="000E0DFC" w:rsidRPr="000E0DFC" w:rsidRDefault="000E0DFC" w:rsidP="00D95865">
            <w:pPr>
              <w:rPr>
                <w:color w:val="000000"/>
                <w:sz w:val="26"/>
                <w:szCs w:val="26"/>
              </w:rPr>
            </w:pPr>
            <w:r w:rsidRPr="000E0DFC">
              <w:rPr>
                <w:sz w:val="26"/>
                <w:szCs w:val="26"/>
              </w:rPr>
              <w:t>- советник отдела по работе с отдельными категориями граждан администрации Вилючинского городского округа</w:t>
            </w:r>
            <w:r w:rsidR="00D95865">
              <w:rPr>
                <w:sz w:val="26"/>
                <w:szCs w:val="26"/>
              </w:rPr>
              <w:t>.</w:t>
            </w:r>
          </w:p>
        </w:tc>
      </w:tr>
    </w:tbl>
    <w:p w:rsidR="000E0DFC" w:rsidRDefault="000E0DFC" w:rsidP="005D69D2">
      <w:pPr>
        <w:jc w:val="center"/>
        <w:rPr>
          <w:sz w:val="26"/>
          <w:szCs w:val="26"/>
        </w:rPr>
      </w:pPr>
    </w:p>
    <w:p w:rsidR="000E0DFC" w:rsidRDefault="000E0DFC" w:rsidP="005D69D2">
      <w:pPr>
        <w:jc w:val="center"/>
        <w:rPr>
          <w:sz w:val="26"/>
          <w:szCs w:val="26"/>
        </w:rPr>
      </w:pPr>
    </w:p>
    <w:p w:rsidR="001B3D69" w:rsidRDefault="001B3D69" w:rsidP="005D69D2">
      <w:pPr>
        <w:jc w:val="center"/>
        <w:rPr>
          <w:sz w:val="26"/>
          <w:szCs w:val="26"/>
        </w:rPr>
      </w:pPr>
    </w:p>
    <w:p w:rsidR="005D69D2" w:rsidRPr="006A5B1A" w:rsidRDefault="005D69D2" w:rsidP="005D69D2">
      <w:pPr>
        <w:jc w:val="center"/>
        <w:rPr>
          <w:b/>
          <w:sz w:val="26"/>
          <w:szCs w:val="26"/>
        </w:rPr>
      </w:pPr>
      <w:r w:rsidRPr="006A5B1A">
        <w:rPr>
          <w:sz w:val="26"/>
          <w:szCs w:val="26"/>
        </w:rPr>
        <w:lastRenderedPageBreak/>
        <w:t>Повестка дня</w:t>
      </w:r>
      <w:r w:rsidRPr="006A5B1A">
        <w:rPr>
          <w:b/>
          <w:sz w:val="26"/>
          <w:szCs w:val="26"/>
        </w:rPr>
        <w:t>:</w:t>
      </w:r>
    </w:p>
    <w:p w:rsidR="005D69D2" w:rsidRPr="006A5B1A" w:rsidRDefault="004E4766" w:rsidP="005D69D2">
      <w:pPr>
        <w:ind w:left="360"/>
        <w:jc w:val="center"/>
        <w:rPr>
          <w:b/>
          <w:sz w:val="26"/>
          <w:szCs w:val="26"/>
          <w:u w:val="single"/>
        </w:rPr>
      </w:pPr>
      <w:r w:rsidRPr="006A5B1A">
        <w:rPr>
          <w:b/>
          <w:sz w:val="26"/>
          <w:szCs w:val="26"/>
          <w:u w:val="single"/>
        </w:rPr>
        <w:t xml:space="preserve">Организация отдыха, оздоровления и обеспечения занятости детей и молодежи </w:t>
      </w:r>
      <w:r w:rsidR="00BA3D1E" w:rsidRPr="006A5B1A">
        <w:rPr>
          <w:b/>
          <w:sz w:val="26"/>
          <w:szCs w:val="26"/>
          <w:u w:val="single"/>
        </w:rPr>
        <w:t>на территории Вилючинского городского округа</w:t>
      </w:r>
    </w:p>
    <w:p w:rsidR="005D69D2" w:rsidRPr="006A5B1A" w:rsidRDefault="005D69D2" w:rsidP="005D69D2">
      <w:pPr>
        <w:rPr>
          <w:b/>
          <w:sz w:val="26"/>
          <w:szCs w:val="26"/>
        </w:rPr>
      </w:pPr>
    </w:p>
    <w:p w:rsidR="00D500BE" w:rsidRPr="00D95865" w:rsidRDefault="00D95865" w:rsidP="00E83768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5865">
        <w:rPr>
          <w:sz w:val="26"/>
          <w:szCs w:val="26"/>
        </w:rPr>
        <w:t>Слушали Суслову Н.Н. с информацией о ходе подготовки оздоровительной кампании 2016 года в Вилючинском городском округе</w:t>
      </w:r>
      <w:r w:rsidR="00330B44" w:rsidRPr="00D95865">
        <w:rPr>
          <w:spacing w:val="-1"/>
          <w:sz w:val="26"/>
          <w:szCs w:val="26"/>
        </w:rPr>
        <w:t>.</w:t>
      </w:r>
    </w:p>
    <w:p w:rsidR="004835E8" w:rsidRPr="00D95865" w:rsidRDefault="004835E8" w:rsidP="004835E8">
      <w:pPr>
        <w:rPr>
          <w:sz w:val="26"/>
          <w:szCs w:val="26"/>
        </w:rPr>
      </w:pPr>
      <w:r w:rsidRPr="00D95865">
        <w:rPr>
          <w:b/>
          <w:sz w:val="26"/>
          <w:szCs w:val="26"/>
        </w:rPr>
        <w:t>Решили:</w:t>
      </w:r>
    </w:p>
    <w:p w:rsidR="00555B97" w:rsidRPr="00D95865" w:rsidRDefault="00330B44" w:rsidP="00E83768">
      <w:pPr>
        <w:pStyle w:val="a6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5865">
        <w:rPr>
          <w:sz w:val="26"/>
          <w:szCs w:val="26"/>
        </w:rPr>
        <w:t xml:space="preserve"> </w:t>
      </w:r>
      <w:r w:rsidR="00D95865" w:rsidRPr="00D95865">
        <w:rPr>
          <w:sz w:val="26"/>
          <w:szCs w:val="26"/>
        </w:rPr>
        <w:t>Членам рабочей группы принять информацию к сведению</w:t>
      </w:r>
      <w:r w:rsidR="004E4766" w:rsidRPr="00D95865">
        <w:rPr>
          <w:sz w:val="26"/>
          <w:szCs w:val="26"/>
        </w:rPr>
        <w:t>.</w:t>
      </w:r>
    </w:p>
    <w:p w:rsidR="00D95865" w:rsidRPr="00D95865" w:rsidRDefault="00D95865" w:rsidP="00E83768">
      <w:pPr>
        <w:pStyle w:val="a6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95865">
        <w:rPr>
          <w:sz w:val="26"/>
          <w:szCs w:val="26"/>
        </w:rPr>
        <w:t xml:space="preserve"> Начальникам оздоровительных лагерей обратить внимание на соблюдение сроков подачи документов для подготовки экспертного заключения по приемке оздоровительных лагерей.</w:t>
      </w:r>
    </w:p>
    <w:p w:rsidR="00B9297A" w:rsidRPr="006F3B9F" w:rsidRDefault="00B9297A" w:rsidP="00164BFD">
      <w:pPr>
        <w:tabs>
          <w:tab w:val="left" w:pos="993"/>
        </w:tabs>
        <w:ind w:firstLine="737"/>
        <w:rPr>
          <w:sz w:val="26"/>
          <w:szCs w:val="26"/>
        </w:rPr>
      </w:pPr>
    </w:p>
    <w:p w:rsidR="00330B44" w:rsidRPr="00D95865" w:rsidRDefault="00330B44" w:rsidP="00330B44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95865">
        <w:rPr>
          <w:sz w:val="26"/>
          <w:szCs w:val="26"/>
        </w:rPr>
        <w:t xml:space="preserve">Слушали </w:t>
      </w:r>
      <w:r w:rsidR="00D95865" w:rsidRPr="00D95865">
        <w:rPr>
          <w:sz w:val="26"/>
          <w:szCs w:val="26"/>
        </w:rPr>
        <w:t>Куруч Л.Н. с</w:t>
      </w:r>
      <w:r w:rsidRPr="00D95865">
        <w:rPr>
          <w:sz w:val="26"/>
          <w:szCs w:val="26"/>
        </w:rPr>
        <w:t xml:space="preserve"> </w:t>
      </w:r>
      <w:r w:rsidR="00D95865" w:rsidRPr="00D95865">
        <w:rPr>
          <w:sz w:val="26"/>
          <w:szCs w:val="26"/>
        </w:rPr>
        <w:t>информацией об организации занятости детей и подростков в летний период 2016 года</w:t>
      </w:r>
      <w:r w:rsidR="00330302" w:rsidRPr="00D95865">
        <w:rPr>
          <w:sz w:val="26"/>
          <w:szCs w:val="26"/>
        </w:rPr>
        <w:t>.</w:t>
      </w:r>
    </w:p>
    <w:p w:rsidR="00330B44" w:rsidRPr="00D95865" w:rsidRDefault="00330B44" w:rsidP="00652DDC">
      <w:pPr>
        <w:pStyle w:val="a6"/>
        <w:tabs>
          <w:tab w:val="left" w:pos="993"/>
        </w:tabs>
        <w:ind w:left="0"/>
        <w:rPr>
          <w:b/>
          <w:spacing w:val="-1"/>
          <w:sz w:val="26"/>
          <w:szCs w:val="26"/>
        </w:rPr>
      </w:pPr>
      <w:r w:rsidRPr="00D95865">
        <w:rPr>
          <w:b/>
          <w:spacing w:val="-1"/>
          <w:sz w:val="26"/>
          <w:szCs w:val="26"/>
        </w:rPr>
        <w:t>Решили:</w:t>
      </w:r>
    </w:p>
    <w:p w:rsidR="006A5B1A" w:rsidRPr="00D95865" w:rsidRDefault="00F6728C" w:rsidP="006A5B1A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D95865">
        <w:rPr>
          <w:sz w:val="26"/>
          <w:szCs w:val="26"/>
        </w:rPr>
        <w:t>Членам рабочей группы принять информацию к сведению.</w:t>
      </w:r>
    </w:p>
    <w:p w:rsidR="00D95865" w:rsidRDefault="00D95865" w:rsidP="00D95865">
      <w:pPr>
        <w:pStyle w:val="a6"/>
        <w:numPr>
          <w:ilvl w:val="1"/>
          <w:numId w:val="11"/>
        </w:numPr>
        <w:tabs>
          <w:tab w:val="left" w:pos="993"/>
        </w:tabs>
        <w:ind w:left="0" w:firstLine="710"/>
        <w:jc w:val="both"/>
        <w:rPr>
          <w:sz w:val="26"/>
          <w:szCs w:val="26"/>
        </w:rPr>
      </w:pPr>
      <w:r w:rsidRPr="00D95865">
        <w:rPr>
          <w:sz w:val="26"/>
          <w:szCs w:val="26"/>
        </w:rPr>
        <w:t xml:space="preserve">Киселеву С.И. в июле 2016 года организовать трудоустройство несовершеннолетних в жилом районе </w:t>
      </w:r>
      <w:proofErr w:type="gramStart"/>
      <w:r w:rsidRPr="00D95865">
        <w:rPr>
          <w:sz w:val="26"/>
          <w:szCs w:val="26"/>
        </w:rPr>
        <w:t>Рыбачий</w:t>
      </w:r>
      <w:proofErr w:type="gramEnd"/>
      <w:r>
        <w:rPr>
          <w:sz w:val="26"/>
          <w:szCs w:val="26"/>
        </w:rPr>
        <w:t>.</w:t>
      </w:r>
    </w:p>
    <w:p w:rsidR="00D95865" w:rsidRPr="006F3B9F" w:rsidRDefault="00D95865" w:rsidP="00D95865">
      <w:pPr>
        <w:pStyle w:val="a6"/>
        <w:numPr>
          <w:ilvl w:val="1"/>
          <w:numId w:val="11"/>
        </w:numPr>
        <w:tabs>
          <w:tab w:val="left" w:pos="993"/>
        </w:tabs>
        <w:ind w:left="0"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Руководителям клубов, ведущих работу с несовершеннолетними, состоящими на учете в КДН, проработать с родителями (законными представителями) </w:t>
      </w:r>
      <w:r w:rsidR="00286E6A">
        <w:rPr>
          <w:sz w:val="26"/>
          <w:szCs w:val="26"/>
        </w:rPr>
        <w:t xml:space="preserve">вопрос трудоустройства несовершеннолетних (14 лет и старше) либо направления несовершеннолетних в оздоровительные лагеря </w:t>
      </w:r>
      <w:proofErr w:type="gramStart"/>
      <w:r w:rsidR="00286E6A">
        <w:rPr>
          <w:sz w:val="26"/>
          <w:szCs w:val="26"/>
        </w:rPr>
        <w:t xml:space="preserve">( </w:t>
      </w:r>
      <w:proofErr w:type="gramEnd"/>
      <w:r w:rsidR="00286E6A">
        <w:rPr>
          <w:sz w:val="26"/>
          <w:szCs w:val="26"/>
        </w:rPr>
        <w:t>младше 14 лет).</w:t>
      </w:r>
    </w:p>
    <w:p w:rsidR="006A5B1A" w:rsidRPr="00286E6A" w:rsidRDefault="006A5B1A" w:rsidP="006A5B1A">
      <w:pPr>
        <w:pStyle w:val="a6"/>
        <w:tabs>
          <w:tab w:val="left" w:pos="993"/>
        </w:tabs>
        <w:ind w:left="1430"/>
        <w:jc w:val="both"/>
        <w:rPr>
          <w:sz w:val="26"/>
          <w:szCs w:val="26"/>
        </w:rPr>
      </w:pPr>
    </w:p>
    <w:p w:rsidR="006A5B1A" w:rsidRPr="00286E6A" w:rsidRDefault="00D95865" w:rsidP="006A5B1A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86E6A">
        <w:rPr>
          <w:sz w:val="26"/>
          <w:szCs w:val="26"/>
        </w:rPr>
        <w:t xml:space="preserve">Слушали </w:t>
      </w:r>
      <w:proofErr w:type="spellStart"/>
      <w:r w:rsidR="00286E6A" w:rsidRPr="00286E6A">
        <w:rPr>
          <w:sz w:val="26"/>
          <w:szCs w:val="26"/>
        </w:rPr>
        <w:t>Вахер</w:t>
      </w:r>
      <w:proofErr w:type="spellEnd"/>
      <w:r w:rsidR="00286E6A" w:rsidRPr="00286E6A">
        <w:rPr>
          <w:sz w:val="26"/>
          <w:szCs w:val="26"/>
        </w:rPr>
        <w:t xml:space="preserve"> В.Ю</w:t>
      </w:r>
      <w:r w:rsidRPr="00286E6A">
        <w:rPr>
          <w:sz w:val="26"/>
          <w:szCs w:val="26"/>
        </w:rPr>
        <w:t>.</w:t>
      </w:r>
      <w:r w:rsidR="00286E6A" w:rsidRPr="00286E6A">
        <w:rPr>
          <w:sz w:val="26"/>
          <w:szCs w:val="26"/>
        </w:rPr>
        <w:t xml:space="preserve"> </w:t>
      </w:r>
      <w:proofErr w:type="gramStart"/>
      <w:r w:rsidR="00286E6A" w:rsidRPr="00286E6A">
        <w:rPr>
          <w:sz w:val="26"/>
          <w:szCs w:val="26"/>
        </w:rPr>
        <w:t>с и</w:t>
      </w:r>
      <w:r w:rsidRPr="00286E6A">
        <w:rPr>
          <w:sz w:val="26"/>
          <w:szCs w:val="26"/>
        </w:rPr>
        <w:t>нформаци</w:t>
      </w:r>
      <w:r w:rsidR="00286E6A" w:rsidRPr="00286E6A">
        <w:rPr>
          <w:sz w:val="26"/>
          <w:szCs w:val="26"/>
        </w:rPr>
        <w:t>ей</w:t>
      </w:r>
      <w:r w:rsidRPr="00286E6A">
        <w:rPr>
          <w:sz w:val="26"/>
          <w:szCs w:val="26"/>
        </w:rPr>
        <w:t xml:space="preserve"> о проведении мероприятий по обеспечению пожарной безопасности в оздоровительных учреждениях в рамках</w:t>
      </w:r>
      <w:proofErr w:type="gramEnd"/>
      <w:r w:rsidRPr="00286E6A">
        <w:rPr>
          <w:sz w:val="26"/>
          <w:szCs w:val="26"/>
        </w:rPr>
        <w:t xml:space="preserve"> подготовки к началу оздоровительного сезона</w:t>
      </w:r>
      <w:r w:rsidR="006A5B1A" w:rsidRPr="00286E6A">
        <w:rPr>
          <w:sz w:val="26"/>
          <w:szCs w:val="26"/>
        </w:rPr>
        <w:t>.</w:t>
      </w:r>
    </w:p>
    <w:p w:rsidR="006A5B1A" w:rsidRPr="00286E6A" w:rsidRDefault="006A5B1A" w:rsidP="006A5B1A">
      <w:pPr>
        <w:pStyle w:val="a6"/>
        <w:tabs>
          <w:tab w:val="left" w:pos="993"/>
        </w:tabs>
        <w:ind w:left="0"/>
        <w:rPr>
          <w:b/>
          <w:spacing w:val="-1"/>
          <w:sz w:val="26"/>
          <w:szCs w:val="26"/>
        </w:rPr>
      </w:pPr>
      <w:r w:rsidRPr="00286E6A">
        <w:rPr>
          <w:b/>
          <w:spacing w:val="-1"/>
          <w:sz w:val="26"/>
          <w:szCs w:val="26"/>
        </w:rPr>
        <w:t>Решили:</w:t>
      </w:r>
    </w:p>
    <w:p w:rsidR="006A5B1A" w:rsidRPr="00286E6A" w:rsidRDefault="006A5B1A" w:rsidP="006A5B1A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286E6A">
        <w:rPr>
          <w:sz w:val="26"/>
          <w:szCs w:val="26"/>
        </w:rPr>
        <w:t>Членам рабочей группы принять информацию к сведению.</w:t>
      </w:r>
    </w:p>
    <w:p w:rsidR="006A5B1A" w:rsidRDefault="00286E6A" w:rsidP="00626969">
      <w:pPr>
        <w:pStyle w:val="a6"/>
        <w:numPr>
          <w:ilvl w:val="1"/>
          <w:numId w:val="11"/>
        </w:numPr>
        <w:tabs>
          <w:tab w:val="left" w:pos="993"/>
        </w:tabs>
        <w:ind w:left="0" w:firstLine="710"/>
        <w:jc w:val="both"/>
        <w:rPr>
          <w:sz w:val="26"/>
          <w:szCs w:val="26"/>
        </w:rPr>
      </w:pPr>
      <w:r w:rsidRPr="00D95865">
        <w:rPr>
          <w:sz w:val="26"/>
          <w:szCs w:val="26"/>
        </w:rPr>
        <w:t>Начальникам оздоровительных лагерей</w:t>
      </w:r>
      <w:r>
        <w:rPr>
          <w:sz w:val="26"/>
          <w:szCs w:val="26"/>
        </w:rPr>
        <w:t xml:space="preserve"> обратить внимание на своевременное прохождение инструктажей, обучения по пожарному минимуму сотрудников лагерей,  соответствие </w:t>
      </w:r>
      <w:r w:rsidR="00104913">
        <w:rPr>
          <w:sz w:val="26"/>
          <w:szCs w:val="26"/>
        </w:rPr>
        <w:t>пожарного оборудования</w:t>
      </w:r>
      <w:r>
        <w:rPr>
          <w:sz w:val="26"/>
          <w:szCs w:val="26"/>
        </w:rPr>
        <w:t xml:space="preserve"> </w:t>
      </w:r>
      <w:r w:rsidR="00104913">
        <w:rPr>
          <w:sz w:val="26"/>
          <w:szCs w:val="26"/>
        </w:rPr>
        <w:t xml:space="preserve">установленным нормам </w:t>
      </w:r>
      <w:proofErr w:type="gramStart"/>
      <w:r w:rsidR="00104913">
        <w:rPr>
          <w:sz w:val="26"/>
          <w:szCs w:val="26"/>
        </w:rPr>
        <w:t xml:space="preserve">( </w:t>
      </w:r>
      <w:proofErr w:type="gramEnd"/>
      <w:r w:rsidR="00104913">
        <w:rPr>
          <w:sz w:val="26"/>
          <w:szCs w:val="26"/>
        </w:rPr>
        <w:t>в частности огнетушители).</w:t>
      </w:r>
    </w:p>
    <w:p w:rsidR="00626969" w:rsidRPr="00286E6A" w:rsidRDefault="00626969" w:rsidP="00626969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</w:p>
    <w:p w:rsidR="00626969" w:rsidRDefault="00286E6A" w:rsidP="00626969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86E6A">
        <w:rPr>
          <w:sz w:val="26"/>
          <w:szCs w:val="26"/>
        </w:rPr>
        <w:t>Слушали Суслову Н.Н.</w:t>
      </w:r>
      <w:r w:rsidR="00626969" w:rsidRPr="00286E6A">
        <w:rPr>
          <w:sz w:val="26"/>
          <w:szCs w:val="26"/>
        </w:rPr>
        <w:t xml:space="preserve"> </w:t>
      </w:r>
      <w:r w:rsidR="004A72EE">
        <w:rPr>
          <w:sz w:val="26"/>
          <w:szCs w:val="26"/>
        </w:rPr>
        <w:t>с информацией об и</w:t>
      </w:r>
      <w:r w:rsidRPr="00286E6A">
        <w:rPr>
          <w:sz w:val="26"/>
          <w:szCs w:val="26"/>
        </w:rPr>
        <w:t>тог</w:t>
      </w:r>
      <w:r w:rsidR="004A72EE">
        <w:rPr>
          <w:sz w:val="26"/>
          <w:szCs w:val="26"/>
        </w:rPr>
        <w:t>ах</w:t>
      </w:r>
      <w:r w:rsidRPr="00286E6A">
        <w:rPr>
          <w:sz w:val="26"/>
          <w:szCs w:val="26"/>
        </w:rPr>
        <w:t xml:space="preserve"> приемки оздоровительных лагерей</w:t>
      </w:r>
      <w:r w:rsidR="00626969" w:rsidRPr="00286E6A">
        <w:rPr>
          <w:sz w:val="26"/>
          <w:szCs w:val="26"/>
        </w:rPr>
        <w:t>.</w:t>
      </w:r>
    </w:p>
    <w:p w:rsidR="00286E6A" w:rsidRPr="00286E6A" w:rsidRDefault="00286E6A" w:rsidP="00286E6A">
      <w:pPr>
        <w:pStyle w:val="a6"/>
        <w:tabs>
          <w:tab w:val="left" w:pos="993"/>
        </w:tabs>
        <w:ind w:left="0"/>
        <w:rPr>
          <w:b/>
          <w:spacing w:val="-1"/>
          <w:sz w:val="26"/>
          <w:szCs w:val="26"/>
        </w:rPr>
      </w:pPr>
      <w:r w:rsidRPr="00286E6A">
        <w:rPr>
          <w:b/>
          <w:spacing w:val="-1"/>
          <w:sz w:val="26"/>
          <w:szCs w:val="26"/>
        </w:rPr>
        <w:t>Решили:</w:t>
      </w:r>
    </w:p>
    <w:p w:rsidR="006F3B9F" w:rsidRPr="00286E6A" w:rsidRDefault="006F3B9F" w:rsidP="006F3B9F">
      <w:pPr>
        <w:pStyle w:val="a6"/>
        <w:numPr>
          <w:ilvl w:val="1"/>
          <w:numId w:val="11"/>
        </w:numPr>
        <w:tabs>
          <w:tab w:val="left" w:pos="993"/>
        </w:tabs>
        <w:jc w:val="both"/>
        <w:rPr>
          <w:sz w:val="26"/>
          <w:szCs w:val="26"/>
        </w:rPr>
      </w:pPr>
      <w:r w:rsidRPr="00286E6A">
        <w:rPr>
          <w:sz w:val="26"/>
          <w:szCs w:val="26"/>
        </w:rPr>
        <w:t>Членам рабочей группы принять информацию к сведению.</w:t>
      </w:r>
    </w:p>
    <w:p w:rsidR="000069F0" w:rsidRPr="006F3B9F" w:rsidRDefault="000069F0" w:rsidP="00C332FB">
      <w:pPr>
        <w:pStyle w:val="a6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594BC8" w:rsidRPr="006A5B1A" w:rsidRDefault="00594BC8" w:rsidP="00594BC8">
      <w:pPr>
        <w:pStyle w:val="a6"/>
        <w:tabs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</w:p>
    <w:p w:rsidR="00CF7DC8" w:rsidRPr="006A5B1A" w:rsidRDefault="00AC2D99" w:rsidP="00AC2D99">
      <w:pPr>
        <w:pStyle w:val="a6"/>
        <w:jc w:val="both"/>
        <w:rPr>
          <w:sz w:val="26"/>
          <w:szCs w:val="26"/>
          <w:u w:val="single"/>
        </w:rPr>
      </w:pPr>
      <w:r w:rsidRPr="006A5B1A">
        <w:rPr>
          <w:sz w:val="26"/>
          <w:szCs w:val="26"/>
          <w:u w:val="single"/>
        </w:rPr>
        <w:t>По вопросу «Разное»:</w:t>
      </w:r>
    </w:p>
    <w:p w:rsidR="00D85EC4" w:rsidRPr="006A5B1A" w:rsidRDefault="00D85EC4" w:rsidP="00AC2D99">
      <w:pPr>
        <w:pStyle w:val="a6"/>
        <w:jc w:val="both"/>
        <w:rPr>
          <w:sz w:val="26"/>
          <w:szCs w:val="26"/>
          <w:u w:val="single"/>
        </w:rPr>
      </w:pPr>
    </w:p>
    <w:p w:rsidR="00AC2D99" w:rsidRPr="006A5B1A" w:rsidRDefault="00AC2D99" w:rsidP="00272880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6A5B1A">
        <w:rPr>
          <w:sz w:val="26"/>
          <w:szCs w:val="26"/>
        </w:rPr>
        <w:t xml:space="preserve">Слушали </w:t>
      </w:r>
      <w:r w:rsidR="00272880">
        <w:rPr>
          <w:sz w:val="26"/>
          <w:szCs w:val="26"/>
        </w:rPr>
        <w:t>Бадальян И.Г.</w:t>
      </w:r>
      <w:r w:rsidRPr="006A5B1A">
        <w:rPr>
          <w:sz w:val="26"/>
          <w:szCs w:val="26"/>
        </w:rPr>
        <w:t xml:space="preserve"> с информацией </w:t>
      </w:r>
      <w:r w:rsidR="00104913">
        <w:rPr>
          <w:sz w:val="26"/>
          <w:szCs w:val="26"/>
        </w:rPr>
        <w:t>по очистке организаций и предприятий города, а также их прилегающих территорий</w:t>
      </w:r>
      <w:r w:rsidRPr="006A5B1A">
        <w:rPr>
          <w:sz w:val="26"/>
          <w:szCs w:val="26"/>
        </w:rPr>
        <w:t xml:space="preserve">. </w:t>
      </w:r>
    </w:p>
    <w:p w:rsidR="00AC2D99" w:rsidRPr="006A5B1A" w:rsidRDefault="00AC2D99" w:rsidP="00AC2D99">
      <w:pPr>
        <w:pStyle w:val="a6"/>
        <w:tabs>
          <w:tab w:val="left" w:pos="993"/>
        </w:tabs>
        <w:ind w:left="0"/>
        <w:jc w:val="both"/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 xml:space="preserve">Решили: </w:t>
      </w:r>
    </w:p>
    <w:p w:rsidR="00F6728C" w:rsidRPr="00272880" w:rsidRDefault="00AC2D99" w:rsidP="00DB2CCB">
      <w:pPr>
        <w:pStyle w:val="a6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709"/>
        <w:jc w:val="both"/>
        <w:rPr>
          <w:b/>
          <w:bCs/>
          <w:color w:val="000000"/>
          <w:sz w:val="26"/>
          <w:szCs w:val="26"/>
        </w:rPr>
      </w:pPr>
      <w:r w:rsidRPr="006A5B1A">
        <w:rPr>
          <w:sz w:val="26"/>
          <w:szCs w:val="26"/>
        </w:rPr>
        <w:t xml:space="preserve"> </w:t>
      </w:r>
      <w:r w:rsidR="00104913">
        <w:rPr>
          <w:sz w:val="26"/>
          <w:szCs w:val="26"/>
        </w:rPr>
        <w:t>Руководителям организаций и предприятий</w:t>
      </w:r>
      <w:r w:rsidR="00272880">
        <w:rPr>
          <w:sz w:val="26"/>
          <w:szCs w:val="26"/>
        </w:rPr>
        <w:t xml:space="preserve"> </w:t>
      </w:r>
      <w:r w:rsidR="00104913">
        <w:rPr>
          <w:sz w:val="26"/>
          <w:szCs w:val="26"/>
        </w:rPr>
        <w:t>города направить Байковой Н.Б. предложения об установлении метража прилегающей территории организации (предприятия).</w:t>
      </w:r>
    </w:p>
    <w:p w:rsidR="00272880" w:rsidRDefault="00272880" w:rsidP="00272880">
      <w:pPr>
        <w:pStyle w:val="a6"/>
        <w:shd w:val="clear" w:color="auto" w:fill="FFFFFF"/>
        <w:tabs>
          <w:tab w:val="left" w:pos="851"/>
          <w:tab w:val="left" w:pos="1134"/>
        </w:tabs>
        <w:ind w:left="709"/>
        <w:jc w:val="both"/>
        <w:rPr>
          <w:sz w:val="26"/>
          <w:szCs w:val="26"/>
        </w:rPr>
      </w:pPr>
    </w:p>
    <w:p w:rsidR="00AC2D99" w:rsidRDefault="00AC2D99" w:rsidP="00DB2CCB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72880" w:rsidRPr="006A5B1A" w:rsidRDefault="00272880" w:rsidP="00DB2CCB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4835E8" w:rsidRPr="006A5B1A" w:rsidRDefault="00573F55" w:rsidP="00573F55">
      <w:pPr>
        <w:tabs>
          <w:tab w:val="left" w:pos="7088"/>
        </w:tabs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 xml:space="preserve">Председатель </w:t>
      </w:r>
      <w:r w:rsidR="00B9297A" w:rsidRPr="006A5B1A">
        <w:rPr>
          <w:b/>
          <w:sz w:val="26"/>
          <w:szCs w:val="26"/>
        </w:rPr>
        <w:t>рабочей группы</w:t>
      </w:r>
      <w:r w:rsidRPr="006A5B1A">
        <w:rPr>
          <w:b/>
          <w:sz w:val="26"/>
          <w:szCs w:val="26"/>
        </w:rPr>
        <w:tab/>
      </w:r>
      <w:r w:rsidR="00505853" w:rsidRPr="006A5B1A">
        <w:rPr>
          <w:b/>
          <w:sz w:val="26"/>
          <w:szCs w:val="26"/>
        </w:rPr>
        <w:t>И</w:t>
      </w:r>
      <w:r w:rsidRPr="006A5B1A">
        <w:rPr>
          <w:b/>
          <w:sz w:val="26"/>
          <w:szCs w:val="26"/>
        </w:rPr>
        <w:t>.</w:t>
      </w:r>
      <w:r w:rsidR="00505853" w:rsidRPr="006A5B1A">
        <w:rPr>
          <w:b/>
          <w:sz w:val="26"/>
          <w:szCs w:val="26"/>
        </w:rPr>
        <w:t>Г</w:t>
      </w:r>
      <w:r w:rsidRPr="006A5B1A">
        <w:rPr>
          <w:b/>
          <w:sz w:val="26"/>
          <w:szCs w:val="26"/>
        </w:rPr>
        <w:t xml:space="preserve">. </w:t>
      </w:r>
      <w:r w:rsidR="00505853" w:rsidRPr="006A5B1A">
        <w:rPr>
          <w:b/>
          <w:sz w:val="26"/>
          <w:szCs w:val="26"/>
        </w:rPr>
        <w:t>Бадальян</w:t>
      </w:r>
    </w:p>
    <w:p w:rsidR="00573F55" w:rsidRPr="006A5B1A" w:rsidRDefault="00573F55" w:rsidP="004835E8">
      <w:pPr>
        <w:rPr>
          <w:b/>
          <w:sz w:val="26"/>
          <w:szCs w:val="26"/>
        </w:rPr>
      </w:pPr>
    </w:p>
    <w:p w:rsidR="004835E8" w:rsidRPr="006A5B1A" w:rsidRDefault="004835E8" w:rsidP="00573F55">
      <w:pPr>
        <w:tabs>
          <w:tab w:val="left" w:pos="7088"/>
        </w:tabs>
        <w:rPr>
          <w:b/>
          <w:sz w:val="26"/>
          <w:szCs w:val="26"/>
        </w:rPr>
      </w:pPr>
      <w:r w:rsidRPr="006A5B1A">
        <w:rPr>
          <w:b/>
          <w:sz w:val="26"/>
          <w:szCs w:val="26"/>
        </w:rPr>
        <w:t>Секретарь</w:t>
      </w:r>
      <w:r w:rsidR="00E20A1C" w:rsidRPr="006A5B1A">
        <w:rPr>
          <w:b/>
          <w:sz w:val="26"/>
          <w:szCs w:val="26"/>
        </w:rPr>
        <w:tab/>
        <w:t>Ю</w:t>
      </w:r>
      <w:r w:rsidRPr="006A5B1A">
        <w:rPr>
          <w:b/>
          <w:sz w:val="26"/>
          <w:szCs w:val="26"/>
        </w:rPr>
        <w:t xml:space="preserve">.А. </w:t>
      </w:r>
      <w:r w:rsidR="00E20A1C" w:rsidRPr="006A5B1A">
        <w:rPr>
          <w:b/>
          <w:sz w:val="26"/>
          <w:szCs w:val="26"/>
        </w:rPr>
        <w:t>Марандыч</w:t>
      </w:r>
    </w:p>
    <w:sectPr w:rsidR="004835E8" w:rsidRPr="006A5B1A" w:rsidSect="00AC2D99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08D"/>
    <w:multiLevelType w:val="hybridMultilevel"/>
    <w:tmpl w:val="BEE4E7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FD6D3B"/>
    <w:multiLevelType w:val="hybridMultilevel"/>
    <w:tmpl w:val="84DEA1B6"/>
    <w:lvl w:ilvl="0" w:tplc="87A064A2">
      <w:start w:val="4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2754"/>
    <w:multiLevelType w:val="hybridMultilevel"/>
    <w:tmpl w:val="FFC0092A"/>
    <w:lvl w:ilvl="0" w:tplc="D9DC729C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1B0"/>
    <w:multiLevelType w:val="hybridMultilevel"/>
    <w:tmpl w:val="A17A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727B6"/>
    <w:multiLevelType w:val="hybridMultilevel"/>
    <w:tmpl w:val="439659E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8BC4FDF"/>
    <w:multiLevelType w:val="hybridMultilevel"/>
    <w:tmpl w:val="BFFA7378"/>
    <w:lvl w:ilvl="0" w:tplc="0C14D20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BF43CC5"/>
    <w:multiLevelType w:val="multilevel"/>
    <w:tmpl w:val="17346CBE"/>
    <w:lvl w:ilvl="0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abstractNum w:abstractNumId="7">
    <w:nsid w:val="59234CAF"/>
    <w:multiLevelType w:val="hybridMultilevel"/>
    <w:tmpl w:val="44283490"/>
    <w:lvl w:ilvl="0" w:tplc="8B34CCCE">
      <w:start w:val="3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62715"/>
    <w:multiLevelType w:val="hybridMultilevel"/>
    <w:tmpl w:val="B66038FA"/>
    <w:lvl w:ilvl="0" w:tplc="2028F63C">
      <w:start w:val="5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6E480B0B"/>
    <w:multiLevelType w:val="hybridMultilevel"/>
    <w:tmpl w:val="8BFA74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335B8"/>
    <w:multiLevelType w:val="hybridMultilevel"/>
    <w:tmpl w:val="E7821BA0"/>
    <w:lvl w:ilvl="0" w:tplc="88A2130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>
    <w:nsid w:val="77AA1217"/>
    <w:multiLevelType w:val="hybridMultilevel"/>
    <w:tmpl w:val="DE2E1266"/>
    <w:lvl w:ilvl="0" w:tplc="FF9CAAFA">
      <w:start w:val="1"/>
      <w:numFmt w:val="decimal"/>
      <w:lvlText w:val="%1."/>
      <w:lvlJc w:val="left"/>
      <w:pPr>
        <w:ind w:left="1742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ACA"/>
    <w:rsid w:val="000069F0"/>
    <w:rsid w:val="00020FFE"/>
    <w:rsid w:val="00052160"/>
    <w:rsid w:val="000629F5"/>
    <w:rsid w:val="0007626F"/>
    <w:rsid w:val="000B1E35"/>
    <w:rsid w:val="000C49FB"/>
    <w:rsid w:val="000E0C75"/>
    <w:rsid w:val="000E0DFC"/>
    <w:rsid w:val="000E7E32"/>
    <w:rsid w:val="000F25E7"/>
    <w:rsid w:val="001013CD"/>
    <w:rsid w:val="00101CD0"/>
    <w:rsid w:val="001025C5"/>
    <w:rsid w:val="0010313B"/>
    <w:rsid w:val="00104913"/>
    <w:rsid w:val="00127495"/>
    <w:rsid w:val="00131E92"/>
    <w:rsid w:val="00144389"/>
    <w:rsid w:val="0014546F"/>
    <w:rsid w:val="001547E5"/>
    <w:rsid w:val="001558B6"/>
    <w:rsid w:val="001573FA"/>
    <w:rsid w:val="001605BA"/>
    <w:rsid w:val="00164BFD"/>
    <w:rsid w:val="001859AB"/>
    <w:rsid w:val="00191254"/>
    <w:rsid w:val="001A0C3C"/>
    <w:rsid w:val="001A52B3"/>
    <w:rsid w:val="001A76D6"/>
    <w:rsid w:val="001B17EF"/>
    <w:rsid w:val="001B3D69"/>
    <w:rsid w:val="001C0BF5"/>
    <w:rsid w:val="001D71F9"/>
    <w:rsid w:val="001E3077"/>
    <w:rsid w:val="00232390"/>
    <w:rsid w:val="00247020"/>
    <w:rsid w:val="00247C4E"/>
    <w:rsid w:val="00272376"/>
    <w:rsid w:val="00272880"/>
    <w:rsid w:val="00286E6A"/>
    <w:rsid w:val="002A131C"/>
    <w:rsid w:val="002B4901"/>
    <w:rsid w:val="002B5456"/>
    <w:rsid w:val="002C2158"/>
    <w:rsid w:val="002D4BCA"/>
    <w:rsid w:val="002D4F70"/>
    <w:rsid w:val="00310463"/>
    <w:rsid w:val="00330302"/>
    <w:rsid w:val="00330B44"/>
    <w:rsid w:val="00362416"/>
    <w:rsid w:val="003644AB"/>
    <w:rsid w:val="003805FB"/>
    <w:rsid w:val="003B4213"/>
    <w:rsid w:val="003C1A3A"/>
    <w:rsid w:val="003D68AE"/>
    <w:rsid w:val="003E067E"/>
    <w:rsid w:val="003E43F0"/>
    <w:rsid w:val="00441333"/>
    <w:rsid w:val="00457386"/>
    <w:rsid w:val="0046247F"/>
    <w:rsid w:val="004773D7"/>
    <w:rsid w:val="004835E8"/>
    <w:rsid w:val="00484953"/>
    <w:rsid w:val="004A72EE"/>
    <w:rsid w:val="004B66CA"/>
    <w:rsid w:val="004C4E29"/>
    <w:rsid w:val="004E4766"/>
    <w:rsid w:val="004E7935"/>
    <w:rsid w:val="004F663B"/>
    <w:rsid w:val="00505853"/>
    <w:rsid w:val="00505B41"/>
    <w:rsid w:val="00534687"/>
    <w:rsid w:val="00546F8A"/>
    <w:rsid w:val="00551D9D"/>
    <w:rsid w:val="00553BC0"/>
    <w:rsid w:val="00555B97"/>
    <w:rsid w:val="0057246B"/>
    <w:rsid w:val="00573F55"/>
    <w:rsid w:val="00581BB8"/>
    <w:rsid w:val="00592A11"/>
    <w:rsid w:val="005948A1"/>
    <w:rsid w:val="00594BC8"/>
    <w:rsid w:val="005A099B"/>
    <w:rsid w:val="005B182E"/>
    <w:rsid w:val="005C2173"/>
    <w:rsid w:val="005C6ACA"/>
    <w:rsid w:val="005D68C2"/>
    <w:rsid w:val="005D69D2"/>
    <w:rsid w:val="005D717C"/>
    <w:rsid w:val="005F17C3"/>
    <w:rsid w:val="005F54A5"/>
    <w:rsid w:val="00620BBB"/>
    <w:rsid w:val="006224A3"/>
    <w:rsid w:val="00626969"/>
    <w:rsid w:val="00636A03"/>
    <w:rsid w:val="00652DDC"/>
    <w:rsid w:val="00653B75"/>
    <w:rsid w:val="00690A48"/>
    <w:rsid w:val="006A0187"/>
    <w:rsid w:val="006A5B1A"/>
    <w:rsid w:val="006C1876"/>
    <w:rsid w:val="006C68AE"/>
    <w:rsid w:val="006E3BAD"/>
    <w:rsid w:val="006E7861"/>
    <w:rsid w:val="006F24A4"/>
    <w:rsid w:val="006F3B9F"/>
    <w:rsid w:val="006F614A"/>
    <w:rsid w:val="00720481"/>
    <w:rsid w:val="007446B8"/>
    <w:rsid w:val="00745A3E"/>
    <w:rsid w:val="0076549A"/>
    <w:rsid w:val="007725F3"/>
    <w:rsid w:val="00795224"/>
    <w:rsid w:val="007A3869"/>
    <w:rsid w:val="007B0DFE"/>
    <w:rsid w:val="007B1D6B"/>
    <w:rsid w:val="007B33B6"/>
    <w:rsid w:val="007B3C85"/>
    <w:rsid w:val="007B7B2A"/>
    <w:rsid w:val="007C2820"/>
    <w:rsid w:val="007D0E43"/>
    <w:rsid w:val="00801F86"/>
    <w:rsid w:val="00835EB9"/>
    <w:rsid w:val="0085410A"/>
    <w:rsid w:val="00857FC2"/>
    <w:rsid w:val="00866FC8"/>
    <w:rsid w:val="00895521"/>
    <w:rsid w:val="008B02F7"/>
    <w:rsid w:val="008B4F6E"/>
    <w:rsid w:val="008C2E1F"/>
    <w:rsid w:val="008D68B9"/>
    <w:rsid w:val="008F265B"/>
    <w:rsid w:val="009010AE"/>
    <w:rsid w:val="009036BF"/>
    <w:rsid w:val="0091303D"/>
    <w:rsid w:val="0093615A"/>
    <w:rsid w:val="00972FC8"/>
    <w:rsid w:val="00974EC9"/>
    <w:rsid w:val="009A552E"/>
    <w:rsid w:val="009D680B"/>
    <w:rsid w:val="009F40F5"/>
    <w:rsid w:val="009F7909"/>
    <w:rsid w:val="00A23F3F"/>
    <w:rsid w:val="00A35749"/>
    <w:rsid w:val="00A52E7B"/>
    <w:rsid w:val="00A63E43"/>
    <w:rsid w:val="00A66E61"/>
    <w:rsid w:val="00AC2D99"/>
    <w:rsid w:val="00AC3506"/>
    <w:rsid w:val="00AF2A88"/>
    <w:rsid w:val="00AF7BAC"/>
    <w:rsid w:val="00B0304D"/>
    <w:rsid w:val="00B501AB"/>
    <w:rsid w:val="00B53F3A"/>
    <w:rsid w:val="00B548B8"/>
    <w:rsid w:val="00B57B0E"/>
    <w:rsid w:val="00B6786E"/>
    <w:rsid w:val="00B83680"/>
    <w:rsid w:val="00B9163C"/>
    <w:rsid w:val="00B9297A"/>
    <w:rsid w:val="00B92B48"/>
    <w:rsid w:val="00BA2CF9"/>
    <w:rsid w:val="00BA3D1E"/>
    <w:rsid w:val="00BB4668"/>
    <w:rsid w:val="00C03591"/>
    <w:rsid w:val="00C06741"/>
    <w:rsid w:val="00C21EE8"/>
    <w:rsid w:val="00C332FB"/>
    <w:rsid w:val="00C47808"/>
    <w:rsid w:val="00C5283A"/>
    <w:rsid w:val="00C545CE"/>
    <w:rsid w:val="00C63A69"/>
    <w:rsid w:val="00C766E4"/>
    <w:rsid w:val="00C95BFE"/>
    <w:rsid w:val="00CB215F"/>
    <w:rsid w:val="00CB23ED"/>
    <w:rsid w:val="00CC2B3A"/>
    <w:rsid w:val="00CC6CDE"/>
    <w:rsid w:val="00CD0329"/>
    <w:rsid w:val="00CF7DC8"/>
    <w:rsid w:val="00D01DE3"/>
    <w:rsid w:val="00D23EE1"/>
    <w:rsid w:val="00D25577"/>
    <w:rsid w:val="00D44163"/>
    <w:rsid w:val="00D500BE"/>
    <w:rsid w:val="00D50C3F"/>
    <w:rsid w:val="00D513D4"/>
    <w:rsid w:val="00D5273C"/>
    <w:rsid w:val="00D54D71"/>
    <w:rsid w:val="00D61DBB"/>
    <w:rsid w:val="00D849B9"/>
    <w:rsid w:val="00D85EC4"/>
    <w:rsid w:val="00D86EB3"/>
    <w:rsid w:val="00D94D9C"/>
    <w:rsid w:val="00D95865"/>
    <w:rsid w:val="00DB2CCB"/>
    <w:rsid w:val="00DC0049"/>
    <w:rsid w:val="00DC0BA4"/>
    <w:rsid w:val="00DD6A5F"/>
    <w:rsid w:val="00DE2EB3"/>
    <w:rsid w:val="00DF569F"/>
    <w:rsid w:val="00E20A1C"/>
    <w:rsid w:val="00E35984"/>
    <w:rsid w:val="00E359FC"/>
    <w:rsid w:val="00E41029"/>
    <w:rsid w:val="00E5301B"/>
    <w:rsid w:val="00E6007B"/>
    <w:rsid w:val="00E77314"/>
    <w:rsid w:val="00E807AE"/>
    <w:rsid w:val="00E83768"/>
    <w:rsid w:val="00EB04BA"/>
    <w:rsid w:val="00ED2813"/>
    <w:rsid w:val="00EE0B5F"/>
    <w:rsid w:val="00EF0AD8"/>
    <w:rsid w:val="00F06D15"/>
    <w:rsid w:val="00F07A47"/>
    <w:rsid w:val="00F10E56"/>
    <w:rsid w:val="00F11C1D"/>
    <w:rsid w:val="00F22DD8"/>
    <w:rsid w:val="00F33EED"/>
    <w:rsid w:val="00F35911"/>
    <w:rsid w:val="00F60952"/>
    <w:rsid w:val="00F6181A"/>
    <w:rsid w:val="00F6728C"/>
    <w:rsid w:val="00F740A6"/>
    <w:rsid w:val="00F779FB"/>
    <w:rsid w:val="00FA39E0"/>
    <w:rsid w:val="00FB145C"/>
    <w:rsid w:val="00FB38BC"/>
    <w:rsid w:val="00FC3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3591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07A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07A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07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35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031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1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03591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GorinaVA</cp:lastModifiedBy>
  <cp:revision>2</cp:revision>
  <cp:lastPrinted>2016-05-30T02:40:00Z</cp:lastPrinted>
  <dcterms:created xsi:type="dcterms:W3CDTF">2016-05-31T21:10:00Z</dcterms:created>
  <dcterms:modified xsi:type="dcterms:W3CDTF">2016-05-31T21:10:00Z</dcterms:modified>
</cp:coreProperties>
</file>