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C4" w:rsidRDefault="00152CA0">
      <w:pPr>
        <w:pStyle w:val="10"/>
        <w:keepNext/>
        <w:keepLines/>
        <w:shd w:val="clear" w:color="auto" w:fill="auto"/>
        <w:spacing w:after="148" w:line="480" w:lineRule="exact"/>
        <w:ind w:left="20"/>
      </w:pPr>
      <w:bookmarkStart w:id="0" w:name="bookmark0"/>
      <w:r>
        <w:t>ПРАВИТЕЛЬСТВЕННАЯ</w:t>
      </w:r>
      <w:bookmarkEnd w:id="0"/>
    </w:p>
    <w:p w:rsidR="009E2DC4" w:rsidRDefault="00152CA0">
      <w:pPr>
        <w:pStyle w:val="20"/>
        <w:keepNext/>
        <w:keepLines/>
        <w:shd w:val="clear" w:color="auto" w:fill="auto"/>
        <w:spacing w:before="0" w:after="112" w:line="340" w:lineRule="exact"/>
        <w:ind w:left="20"/>
      </w:pPr>
      <w:bookmarkStart w:id="1" w:name="bookmark1"/>
      <w:r>
        <w:t>ТЕЛЕГРАММА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686"/>
        <w:gridCol w:w="648"/>
        <w:gridCol w:w="5270"/>
        <w:gridCol w:w="2299"/>
      </w:tblGrid>
      <w:tr w:rsidR="009E2DC4">
        <w:trPr>
          <w:trHeight w:hRule="exact" w:val="52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imesNewRoman10pt"/>
                <w:rFonts w:eastAsia="Trebuchet MS"/>
              </w:rPr>
              <w:t>ПЛАТА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40" w:lineRule="exact"/>
              <w:ind w:left="120" w:firstLine="420"/>
              <w:jc w:val="left"/>
            </w:pPr>
            <w:r>
              <w:rPr>
                <w:rStyle w:val="TimesNewRoman"/>
                <w:rFonts w:eastAsia="Trebuchet MS"/>
              </w:rPr>
              <w:t>ПЕРЕДАЧА</w:t>
            </w:r>
          </w:p>
        </w:tc>
      </w:tr>
      <w:tr w:rsidR="009E2DC4">
        <w:trPr>
          <w:trHeight w:hRule="exact" w:val="49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imesNewRoman"/>
                <w:rFonts w:eastAsia="Trebuchet MS"/>
              </w:rPr>
              <w:t>Слов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TimesNewRoman10pt"/>
                <w:rFonts w:eastAsia="Trebuchet MS"/>
              </w:rPr>
              <w:t>Руб.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TimesNewRoman10pt"/>
                <w:rFonts w:eastAsia="Trebuchet MS"/>
              </w:rPr>
              <w:t>Коп.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TimesNewRoman16pt1pt"/>
                <w:rFonts w:eastAsia="Trebuchet MS"/>
              </w:rPr>
              <w:t>ТЕЛЕГРАММА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379" w:lineRule="exact"/>
              <w:ind w:left="120" w:firstLine="420"/>
              <w:jc w:val="left"/>
            </w:pPr>
            <w:proofErr w:type="spellStart"/>
            <w:r>
              <w:rPr>
                <w:rStyle w:val="TimesNewRoman10pt"/>
                <w:rFonts w:eastAsia="Trebuchet MS"/>
              </w:rPr>
              <w:t>го</w:t>
            </w:r>
            <w:proofErr w:type="spellEnd"/>
            <w:r>
              <w:rPr>
                <w:rStyle w:val="TimesNewRoman10pt"/>
                <w:rFonts w:eastAsia="Trebuchet MS"/>
              </w:rPr>
              <w:t xml:space="preserve"> ч. м. </w:t>
            </w:r>
            <w:r>
              <w:rPr>
                <w:rStyle w:val="TimesNewRoman"/>
                <w:rFonts w:eastAsia="Trebuchet MS"/>
              </w:rPr>
              <w:t>№ связи</w:t>
            </w:r>
          </w:p>
        </w:tc>
      </w:tr>
      <w:tr w:rsidR="009E2DC4">
        <w:trPr>
          <w:trHeight w:hRule="exact" w:val="5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</w:pPr>
          </w:p>
        </w:tc>
      </w:tr>
      <w:tr w:rsidR="009E2DC4">
        <w:trPr>
          <w:trHeight w:hRule="exact" w:val="4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imesNewRoman10pt"/>
                <w:rFonts w:eastAsia="Trebuchet MS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2DC4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TimesNewRoman"/>
                <w:rFonts w:eastAsia="Trebuchet MS"/>
              </w:rPr>
              <w:t>Пшнял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</w:pPr>
            <w:r>
              <w:rPr>
                <w:rStyle w:val="TimesNewRoman"/>
                <w:rFonts w:eastAsia="Trebuchet MS"/>
              </w:rPr>
              <w:t xml:space="preserve">сл. </w:t>
            </w:r>
            <w:proofErr w:type="spellStart"/>
            <w:r>
              <w:rPr>
                <w:rStyle w:val="TimesNewRoman"/>
                <w:rFonts w:eastAsia="Trebuchet MS"/>
              </w:rPr>
              <w:t>го</w:t>
            </w:r>
            <w:proofErr w:type="spellEnd"/>
            <w:r>
              <w:rPr>
                <w:rStyle w:val="TimesNewRoman"/>
                <w:rFonts w:eastAsia="Trebuchet MS"/>
              </w:rPr>
              <w:t xml:space="preserve"> ч. м.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DC4" w:rsidRDefault="00152CA0">
            <w:pPr>
              <w:pStyle w:val="11"/>
              <w:framePr w:w="10013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</w:pPr>
            <w:proofErr w:type="spellStart"/>
            <w:r>
              <w:rPr>
                <w:rStyle w:val="TimesNewRoman10pt"/>
                <w:rFonts w:eastAsia="Trebuchet MS"/>
              </w:rPr>
              <w:t>Служ</w:t>
            </w:r>
            <w:proofErr w:type="spellEnd"/>
            <w:r>
              <w:rPr>
                <w:rStyle w:val="TimesNewRoman10pt"/>
                <w:rFonts w:eastAsia="Trebuchet MS"/>
              </w:rPr>
              <w:t>. отмелей:</w:t>
            </w:r>
          </w:p>
        </w:tc>
      </w:tr>
      <w:tr w:rsidR="009E2DC4">
        <w:trPr>
          <w:trHeight w:hRule="exact" w:val="370"/>
          <w:jc w:val="center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C4" w:rsidRDefault="009E2DC4">
            <w:pPr>
              <w:framePr w:w="10013" w:wrap="notBeside" w:vAnchor="text" w:hAnchor="text" w:xAlign="center" w:y="1"/>
            </w:pPr>
          </w:p>
        </w:tc>
      </w:tr>
    </w:tbl>
    <w:p w:rsidR="009E2DC4" w:rsidRDefault="00152CA0">
      <w:pPr>
        <w:pStyle w:val="a5"/>
        <w:framePr w:w="10013" w:wrap="notBeside" w:vAnchor="text" w:hAnchor="text" w:xAlign="center" w:y="1"/>
        <w:shd w:val="clear" w:color="auto" w:fill="auto"/>
        <w:spacing w:after="233"/>
        <w:ind w:firstLine="0"/>
      </w:pPr>
      <w:proofErr w:type="gramStart"/>
      <w:r>
        <w:rPr>
          <w:rStyle w:val="12pt5pt"/>
          <w:b/>
          <w:bCs/>
        </w:rPr>
        <w:t xml:space="preserve">ПРАВИТЕЛЬСТВЕННАЯ </w:t>
      </w:r>
      <w:r w:rsidR="004565BF">
        <w:t>И.О.</w:t>
      </w:r>
      <w:bookmarkStart w:id="2" w:name="_GoBack"/>
      <w:bookmarkEnd w:id="2"/>
      <w:r>
        <w:t xml:space="preserve"> ГЛАВЫ АДМИНИСТРАЦИИ ВИЛЮЧИНСКОГО ГОРОДСКОГО ОКРУГА</w:t>
      </w:r>
      <w:proofErr w:type="gramEnd"/>
    </w:p>
    <w:p w:rsidR="009E2DC4" w:rsidRDefault="00152CA0">
      <w:pPr>
        <w:pStyle w:val="22"/>
        <w:framePr w:w="10013" w:wrap="notBeside" w:vAnchor="text" w:hAnchor="text" w:xAlign="center" w:y="1"/>
        <w:shd w:val="clear" w:color="auto" w:fill="auto"/>
        <w:spacing w:before="0" w:line="240" w:lineRule="exact"/>
      </w:pPr>
      <w:r>
        <w:rPr>
          <w:rStyle w:val="22pt"/>
        </w:rPr>
        <w:t xml:space="preserve">КОМУ: </w:t>
      </w:r>
      <w:r>
        <w:t>БАДАЛЬЯН ИРИНА ГЕННАДЬЕВНА</w:t>
      </w:r>
    </w:p>
    <w:p w:rsidR="009E2DC4" w:rsidRDefault="009E2DC4">
      <w:pPr>
        <w:rPr>
          <w:sz w:val="2"/>
          <w:szCs w:val="2"/>
        </w:rPr>
      </w:pPr>
    </w:p>
    <w:p w:rsidR="009E2DC4" w:rsidRDefault="00152CA0">
      <w:pPr>
        <w:pStyle w:val="24"/>
        <w:shd w:val="clear" w:color="auto" w:fill="auto"/>
        <w:spacing w:before="530" w:after="37" w:line="240" w:lineRule="exact"/>
        <w:ind w:left="20"/>
      </w:pPr>
      <w:r>
        <w:t>Уважаемая Ирина Геннадьевна!</w:t>
      </w:r>
    </w:p>
    <w:p w:rsidR="009E2DC4" w:rsidRDefault="00152CA0">
      <w:pPr>
        <w:pStyle w:val="11"/>
        <w:shd w:val="clear" w:color="auto" w:fill="auto"/>
        <w:spacing w:before="0"/>
        <w:ind w:left="20"/>
      </w:pPr>
      <w:r>
        <w:t>4 ноября мы отмечаем День, прежде всего, гражданского единства,</w:t>
      </w:r>
    </w:p>
    <w:p w:rsidR="009E2DC4" w:rsidRDefault="00152CA0">
      <w:pPr>
        <w:pStyle w:val="11"/>
        <w:shd w:val="clear" w:color="auto" w:fill="auto"/>
        <w:spacing w:before="0"/>
        <w:ind w:left="60"/>
        <w:jc w:val="both"/>
      </w:pPr>
      <w:r>
        <w:t xml:space="preserve">День, который объединяет нас как граждан одной страны своим историческим опытом, настоящим и будущим, созиданием, любовью и ответственностью за свою страну, День многонационального и многоконфессионального единства, единства народов России. </w:t>
      </w:r>
      <w:r>
        <w:rPr>
          <w:rStyle w:val="TimesNewRoman0"/>
          <w:rFonts w:eastAsia="Trebuchet MS"/>
        </w:rPr>
        <w:t xml:space="preserve">В </w:t>
      </w:r>
      <w:r>
        <w:t xml:space="preserve">нашем многообразии и в нашей индивидуальности, через многовековое народное </w:t>
      </w:r>
      <w:proofErr w:type="spellStart"/>
      <w:r>
        <w:t>действование</w:t>
      </w:r>
      <w:proofErr w:type="spellEnd"/>
      <w:r>
        <w:t xml:space="preserve">, выработаны общие ценности, объединяющие нас как один народ: вера, </w:t>
      </w:r>
      <w:proofErr w:type="spellStart"/>
      <w:r>
        <w:t>державность</w:t>
      </w:r>
      <w:proofErr w:type="spellEnd"/>
      <w:r>
        <w:t>, справедливость, солидарность, достоинство.</w:t>
      </w:r>
    </w:p>
    <w:p w:rsidR="009E2DC4" w:rsidRDefault="00152CA0">
      <w:pPr>
        <w:pStyle w:val="11"/>
        <w:shd w:val="clear" w:color="auto" w:fill="auto"/>
        <w:spacing w:before="0"/>
        <w:ind w:left="20"/>
      </w:pPr>
      <w:r>
        <w:t>И именно от современных поколений зависит, насколько бережно мы сохраним и приумножим наследие, доставшееся нам от предков, не единожды отстоявших независимость нашей страны и богатство русской земли.</w:t>
      </w:r>
    </w:p>
    <w:p w:rsidR="009E2DC4" w:rsidRDefault="00152CA0">
      <w:pPr>
        <w:pStyle w:val="11"/>
        <w:shd w:val="clear" w:color="auto" w:fill="auto"/>
        <w:spacing w:before="0" w:after="381"/>
        <w:ind w:left="20"/>
      </w:pPr>
      <w:r>
        <w:t xml:space="preserve">От всей души желаю Вам крепкого здоровья, счастья, благополучия, нерушимой веры </w:t>
      </w:r>
      <w:proofErr w:type="gramStart"/>
      <w:r>
        <w:t>в</w:t>
      </w:r>
      <w:proofErr w:type="gramEnd"/>
      <w:r>
        <w:t xml:space="preserve"> себя, в славное будущее и в нашу общую судьбу - Россию!</w:t>
      </w:r>
    </w:p>
    <w:p w:rsidR="009E2DC4" w:rsidRDefault="00CC3FFB">
      <w:pPr>
        <w:pStyle w:val="24"/>
        <w:shd w:val="clear" w:color="auto" w:fill="auto"/>
        <w:spacing w:before="0" w:after="196" w:line="240" w:lineRule="exact"/>
        <w:ind w:left="60"/>
        <w:jc w:val="both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4032250</wp:posOffset>
            </wp:positionH>
            <wp:positionV relativeFrom="paragraph">
              <wp:posOffset>88265</wp:posOffset>
            </wp:positionV>
            <wp:extent cx="2432050" cy="780415"/>
            <wp:effectExtent l="0" t="0" r="6350" b="635"/>
            <wp:wrapTight wrapText="bothSides">
              <wp:wrapPolygon edited="0">
                <wp:start x="0" y="0"/>
                <wp:lineTo x="0" y="21090"/>
                <wp:lineTo x="21487" y="21090"/>
                <wp:lineTo x="21487" y="0"/>
                <wp:lineTo x="0" y="0"/>
              </wp:wrapPolygon>
            </wp:wrapTight>
            <wp:docPr id="2" name="Рисунок 2" descr="C:\Users\BBA7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A7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A0">
        <w:t>С уважением.</w:t>
      </w:r>
    </w:p>
    <w:p w:rsidR="009E2DC4" w:rsidRDefault="00152CA0">
      <w:pPr>
        <w:pStyle w:val="24"/>
        <w:shd w:val="clear" w:color="auto" w:fill="auto"/>
        <w:spacing w:before="0" w:after="730" w:line="293" w:lineRule="exact"/>
        <w:ind w:left="20"/>
      </w:pPr>
      <w:r>
        <w:t>Председатель Комитета Государственной Думы по безопасности и противодействию коррупции</w:t>
      </w:r>
    </w:p>
    <w:p w:rsidR="009E2DC4" w:rsidRDefault="004565BF">
      <w:pPr>
        <w:pStyle w:val="30"/>
        <w:shd w:val="clear" w:color="auto" w:fill="auto"/>
        <w:tabs>
          <w:tab w:val="left" w:leader="underscore" w:pos="5940"/>
        </w:tabs>
        <w:spacing w:before="0" w:after="548" w:line="280" w:lineRule="exact"/>
        <w:ind w:left="60"/>
      </w:pPr>
      <w:r>
        <w:rPr>
          <w:rStyle w:val="3TrebuchetMS14pt"/>
        </w:rPr>
        <w:t>04.11.2015</w:t>
      </w:r>
      <w:r w:rsidR="00152CA0" w:rsidRPr="00CC3FFB">
        <w:t xml:space="preserve"> </w:t>
      </w:r>
      <w:r w:rsidR="00152CA0">
        <w:t>г. Исх. №</w:t>
      </w:r>
      <w:r w:rsidR="00152CA0">
        <w:tab/>
      </w:r>
    </w:p>
    <w:p w:rsidR="004565BF" w:rsidRDefault="00152CA0">
      <w:pPr>
        <w:pStyle w:val="30"/>
        <w:shd w:val="clear" w:color="auto" w:fill="auto"/>
        <w:spacing w:before="0" w:after="0" w:line="312" w:lineRule="exact"/>
        <w:ind w:left="60" w:right="2860"/>
        <w:jc w:val="left"/>
        <w:rPr>
          <w:rStyle w:val="39pt"/>
          <w:b/>
          <w:bCs/>
        </w:rPr>
      </w:pPr>
      <w:r>
        <w:rPr>
          <w:rStyle w:val="39pt"/>
          <w:b/>
          <w:bCs/>
        </w:rPr>
        <w:t xml:space="preserve">Наименование и адрес отправителя </w:t>
      </w:r>
    </w:p>
    <w:p w:rsidR="009E2DC4" w:rsidRDefault="00152CA0">
      <w:pPr>
        <w:pStyle w:val="30"/>
        <w:shd w:val="clear" w:color="auto" w:fill="auto"/>
        <w:spacing w:before="0" w:after="0" w:line="312" w:lineRule="exact"/>
        <w:ind w:left="60" w:right="2860"/>
        <w:jc w:val="left"/>
      </w:pPr>
      <w:r>
        <w:t>Государственная Дума Федерального Собрания Российской Федерации</w:t>
      </w:r>
    </w:p>
    <w:sectPr w:rsidR="009E2DC4">
      <w:type w:val="continuous"/>
      <w:pgSz w:w="11909" w:h="16838"/>
      <w:pgMar w:top="913" w:right="694" w:bottom="1076" w:left="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84" w:rsidRDefault="002F1584">
      <w:r>
        <w:separator/>
      </w:r>
    </w:p>
  </w:endnote>
  <w:endnote w:type="continuationSeparator" w:id="0">
    <w:p w:rsidR="002F1584" w:rsidRDefault="002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84" w:rsidRDefault="002F1584"/>
  </w:footnote>
  <w:footnote w:type="continuationSeparator" w:id="0">
    <w:p w:rsidR="002F1584" w:rsidRDefault="002F15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4"/>
    <w:rsid w:val="00152CA0"/>
    <w:rsid w:val="002F1584"/>
    <w:rsid w:val="004565BF"/>
    <w:rsid w:val="009E2DC4"/>
    <w:rsid w:val="00C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5pt">
    <w:name w:val="Подпись к таблице + 12 pt;Интервал 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22pt">
    <w:name w:val="Подпись к таблице (2) + Не полужирный;Интервал 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0pt">
    <w:name w:val="Основной текст + Times New Roman;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imesNewRoman">
    <w:name w:val="Основной текст + Times New Roman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6pt1pt">
    <w:name w:val="Основной текст + Times New Roman;16 pt;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TimesNewRoman0">
    <w:name w:val="Основной текст + Times New Roman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4pt">
    <w:name w:val="Основной текст (3) + Trebuchet MS;14 pt;Не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TrebuchetMS14pt0">
    <w:name w:val="Основной текст (3) + Trebuchet MS;14 pt;Не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456" w:lineRule="exact"/>
      <w:ind w:firstLine="27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341" w:lineRule="exact"/>
      <w:jc w:val="center"/>
    </w:pPr>
    <w:rPr>
      <w:rFonts w:ascii="Trebuchet MS" w:eastAsia="Trebuchet MS" w:hAnsi="Trebuchet MS" w:cs="Trebuchet M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180" w:line="0" w:lineRule="atLeas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5pt">
    <w:name w:val="Подпись к таблице + 12 pt;Интервал 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22pt">
    <w:name w:val="Подпись к таблице (2) + Не полужирный;Интервал 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0pt">
    <w:name w:val="Основной текст + Times New Roman;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imesNewRoman">
    <w:name w:val="Основной текст + Times New Roman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6pt1pt">
    <w:name w:val="Основной текст + Times New Roman;16 pt;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TimesNewRoman0">
    <w:name w:val="Основной текст + Times New Roman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4pt">
    <w:name w:val="Основной текст (3) + Trebuchet MS;14 pt;Не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TrebuchetMS14pt0">
    <w:name w:val="Основной текст (3) + Trebuchet MS;14 pt;Не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456" w:lineRule="exact"/>
      <w:ind w:firstLine="27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341" w:lineRule="exact"/>
      <w:jc w:val="center"/>
    </w:pPr>
    <w:rPr>
      <w:rFonts w:ascii="Trebuchet MS" w:eastAsia="Trebuchet MS" w:hAnsi="Trebuchet MS" w:cs="Trebuchet M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180" w:line="0" w:lineRule="atLeas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Горина</cp:lastModifiedBy>
  <cp:revision>2</cp:revision>
  <dcterms:created xsi:type="dcterms:W3CDTF">2015-11-05T01:05:00Z</dcterms:created>
  <dcterms:modified xsi:type="dcterms:W3CDTF">2015-11-05T03:34:00Z</dcterms:modified>
</cp:coreProperties>
</file>