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ИЗВЕЩЕНИЕ</w:t>
      </w:r>
      <w:r w:rsidR="00AB3387">
        <w:rPr>
          <w:rFonts w:ascii="Times New Roman" w:hAnsi="Times New Roman" w:cs="Times New Roman"/>
          <w:sz w:val="28"/>
          <w:szCs w:val="28"/>
        </w:rPr>
        <w:t xml:space="preserve"> № </w:t>
      </w:r>
      <w:r w:rsidR="008C2BBC">
        <w:rPr>
          <w:rFonts w:ascii="Times New Roman" w:hAnsi="Times New Roman" w:cs="Times New Roman"/>
          <w:sz w:val="28"/>
          <w:szCs w:val="28"/>
        </w:rPr>
        <w:t>15</w:t>
      </w:r>
      <w:bookmarkStart w:id="0" w:name="_GoBack"/>
      <w:bookmarkEnd w:id="0"/>
      <w:r w:rsidR="00675608">
        <w:rPr>
          <w:rFonts w:ascii="Times New Roman" w:hAnsi="Times New Roman" w:cs="Times New Roman"/>
          <w:sz w:val="28"/>
          <w:szCs w:val="28"/>
        </w:rPr>
        <w:t>/1</w:t>
      </w:r>
      <w:r w:rsidR="00BD3EE4">
        <w:rPr>
          <w:rFonts w:ascii="Times New Roman" w:hAnsi="Times New Roman" w:cs="Times New Roman"/>
          <w:sz w:val="28"/>
          <w:szCs w:val="28"/>
        </w:rPr>
        <w:t>6</w:t>
      </w:r>
    </w:p>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w:t>
      </w:r>
      <w:r w:rsidR="00DC6153">
        <w:rPr>
          <w:rFonts w:ascii="Times New Roman" w:hAnsi="Times New Roman" w:cs="Times New Roman"/>
          <w:sz w:val="28"/>
          <w:szCs w:val="28"/>
        </w:rPr>
        <w:t xml:space="preserve"> в аренду</w:t>
      </w:r>
      <w:r>
        <w:rPr>
          <w:rFonts w:ascii="Times New Roman" w:hAnsi="Times New Roman" w:cs="Times New Roman"/>
          <w:sz w:val="28"/>
          <w:szCs w:val="28"/>
        </w:rPr>
        <w:t xml:space="preserve"> для садоводства</w:t>
      </w:r>
    </w:p>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p>
    <w:p w:rsidR="00BD3EE4" w:rsidRPr="00D24D55" w:rsidRDefault="00BD3EE4" w:rsidP="00BD3EE4">
      <w:pPr>
        <w:autoSpaceDE w:val="0"/>
        <w:autoSpaceDN w:val="0"/>
        <w:adjustRightInd w:val="0"/>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Администрация </w:t>
      </w:r>
      <w:r>
        <w:rPr>
          <w:rFonts w:ascii="Times New Roman" w:hAnsi="Times New Roman"/>
          <w:sz w:val="28"/>
          <w:szCs w:val="28"/>
        </w:rPr>
        <w:t>Вилючинского городского округа</w:t>
      </w:r>
      <w:r w:rsidRPr="00D24D55">
        <w:rPr>
          <w:rFonts w:ascii="Times New Roman" w:hAnsi="Times New Roman"/>
          <w:sz w:val="28"/>
          <w:szCs w:val="28"/>
        </w:rPr>
        <w:t xml:space="preserve"> информирует о возможном предоставлении в аренду земельного участка для </w:t>
      </w:r>
      <w:r>
        <w:rPr>
          <w:rFonts w:ascii="Times New Roman" w:hAnsi="Times New Roman"/>
          <w:sz w:val="28"/>
          <w:szCs w:val="28"/>
        </w:rPr>
        <w:t>садоводства</w:t>
      </w:r>
      <w:r w:rsidRPr="00D24D55">
        <w:rPr>
          <w:rFonts w:ascii="Times New Roman" w:hAnsi="Times New Roman"/>
          <w:sz w:val="28"/>
          <w:szCs w:val="28"/>
        </w:rPr>
        <w:t xml:space="preserve">, площадь земельного участка в соответствии со схемой расположения земельного участка – </w:t>
      </w:r>
      <w:r w:rsidR="00E0038D">
        <w:rPr>
          <w:rFonts w:ascii="Times New Roman" w:hAnsi="Times New Roman"/>
          <w:sz w:val="28"/>
          <w:szCs w:val="28"/>
        </w:rPr>
        <w:t>1500</w:t>
      </w:r>
      <w:r w:rsidRPr="00D24D55">
        <w:rPr>
          <w:rFonts w:ascii="Times New Roman" w:hAnsi="Times New Roman"/>
          <w:sz w:val="28"/>
          <w:szCs w:val="28"/>
        </w:rPr>
        <w:t xml:space="preserve"> </w:t>
      </w:r>
      <w:proofErr w:type="spellStart"/>
      <w:r w:rsidRPr="00D24D55">
        <w:rPr>
          <w:rFonts w:ascii="Times New Roman" w:hAnsi="Times New Roman"/>
          <w:sz w:val="28"/>
          <w:szCs w:val="28"/>
        </w:rPr>
        <w:t>кв.м</w:t>
      </w:r>
      <w:proofErr w:type="spellEnd"/>
      <w:r w:rsidRPr="00D24D55">
        <w:rPr>
          <w:rFonts w:ascii="Times New Roman" w:hAnsi="Times New Roman"/>
          <w:sz w:val="28"/>
          <w:szCs w:val="28"/>
        </w:rPr>
        <w:t xml:space="preserve">., </w:t>
      </w:r>
      <w:r>
        <w:rPr>
          <w:rFonts w:ascii="Times New Roman" w:hAnsi="Times New Roman"/>
          <w:sz w:val="28"/>
          <w:szCs w:val="28"/>
        </w:rPr>
        <w:t>адрес</w:t>
      </w:r>
      <w:r w:rsidRPr="00D24D55">
        <w:rPr>
          <w:rFonts w:ascii="Times New Roman" w:hAnsi="Times New Roman"/>
          <w:sz w:val="28"/>
          <w:szCs w:val="28"/>
        </w:rPr>
        <w:t xml:space="preserve">: </w:t>
      </w:r>
      <w:r>
        <w:rPr>
          <w:rFonts w:ascii="Times New Roman" w:hAnsi="Times New Roman"/>
          <w:sz w:val="28"/>
          <w:szCs w:val="28"/>
        </w:rPr>
        <w:t xml:space="preserve">Российская Федерация, </w:t>
      </w:r>
      <w:r w:rsidRPr="00D24D55">
        <w:rPr>
          <w:rFonts w:ascii="Times New Roman" w:hAnsi="Times New Roman"/>
          <w:sz w:val="28"/>
          <w:szCs w:val="28"/>
        </w:rPr>
        <w:t>Камчатский край, Вилючинский городско</w:t>
      </w:r>
      <w:r w:rsidR="009A1279">
        <w:rPr>
          <w:rFonts w:ascii="Times New Roman" w:hAnsi="Times New Roman"/>
          <w:sz w:val="28"/>
          <w:szCs w:val="28"/>
        </w:rPr>
        <w:t>й округ – ЗАТО город Вилючинск</w:t>
      </w:r>
      <w:r w:rsidR="00387C4B">
        <w:rPr>
          <w:rFonts w:ascii="Times New Roman" w:hAnsi="Times New Roman"/>
          <w:sz w:val="28"/>
          <w:szCs w:val="28"/>
        </w:rPr>
        <w:t>.</w:t>
      </w:r>
    </w:p>
    <w:p w:rsidR="00BD3EE4" w:rsidRPr="00D24D55" w:rsidRDefault="00BD3EE4" w:rsidP="00BD3EE4">
      <w:pPr>
        <w:autoSpaceDE w:val="0"/>
        <w:autoSpaceDN w:val="0"/>
        <w:adjustRightInd w:val="0"/>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Категория земель: земли </w:t>
      </w:r>
      <w:r w:rsidR="0020125E">
        <w:rPr>
          <w:rFonts w:ascii="Times New Roman" w:hAnsi="Times New Roman"/>
          <w:sz w:val="28"/>
          <w:szCs w:val="28"/>
        </w:rPr>
        <w:t>сельскохозяйственного назначения</w:t>
      </w:r>
      <w:r w:rsidRPr="00D24D55">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Граждане, заинтересованные в предоставлении земельного участка в аренду</w:t>
      </w:r>
      <w:r>
        <w:rPr>
          <w:rFonts w:ascii="Times New Roman" w:hAnsi="Times New Roman"/>
          <w:sz w:val="28"/>
          <w:szCs w:val="28"/>
        </w:rPr>
        <w:t xml:space="preserve"> для садоводства</w:t>
      </w:r>
      <w:r w:rsidRPr="00D24D55">
        <w:rPr>
          <w:rFonts w:ascii="Times New Roman" w:hAnsi="Times New Roman"/>
          <w:sz w:val="28"/>
          <w:szCs w:val="28"/>
        </w:rPr>
        <w:t>,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w:t>
      </w:r>
      <w:r>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Адрес подачи заявлений – 684090, Камчатский край, г. Вилючинск, ул. Победы, д. 1, </w:t>
      </w:r>
      <w:proofErr w:type="spellStart"/>
      <w:r w:rsidRPr="00D24D55">
        <w:rPr>
          <w:rFonts w:ascii="Times New Roman" w:hAnsi="Times New Roman"/>
          <w:sz w:val="28"/>
          <w:szCs w:val="28"/>
        </w:rPr>
        <w:t>каб</w:t>
      </w:r>
      <w:proofErr w:type="spellEnd"/>
      <w:r w:rsidRPr="00D24D55">
        <w:rPr>
          <w:rFonts w:ascii="Times New Roman" w:hAnsi="Times New Roman"/>
          <w:sz w:val="28"/>
          <w:szCs w:val="28"/>
        </w:rPr>
        <w:t xml:space="preserve"> № 16.</w:t>
      </w:r>
    </w:p>
    <w:p w:rsidR="00BD3EE4" w:rsidRDefault="00BD3EE4" w:rsidP="00BD3EE4">
      <w:pPr>
        <w:spacing w:after="0" w:line="240" w:lineRule="auto"/>
        <w:ind w:firstLine="567"/>
        <w:jc w:val="both"/>
        <w:rPr>
          <w:rFonts w:ascii="Times New Roman" w:hAnsi="Times New Roman"/>
          <w:sz w:val="28"/>
          <w:szCs w:val="28"/>
        </w:rPr>
      </w:pPr>
      <w:r>
        <w:rPr>
          <w:rFonts w:ascii="Times New Roman" w:hAnsi="Times New Roman"/>
          <w:sz w:val="28"/>
          <w:szCs w:val="28"/>
        </w:rPr>
        <w:t>Т</w:t>
      </w:r>
      <w:r w:rsidRPr="00D24D55">
        <w:rPr>
          <w:rFonts w:ascii="Times New Roman" w:hAnsi="Times New Roman"/>
          <w:sz w:val="28"/>
          <w:szCs w:val="28"/>
        </w:rPr>
        <w:t>ел.: 8 (415-35)3-22-06, факс: 8 (415-35) 3-56-03.</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Электронная почта: </w:t>
      </w:r>
      <w:hyperlink r:id="rId5" w:history="1">
        <w:r w:rsidR="0020125E" w:rsidRPr="00F9479C">
          <w:rPr>
            <w:rStyle w:val="a3"/>
            <w:rFonts w:ascii="Times New Roman" w:hAnsi="Times New Roman" w:cstheme="minorBidi"/>
            <w:sz w:val="28"/>
            <w:szCs w:val="28"/>
            <w:lang w:val="en-US"/>
          </w:rPr>
          <w:t>avgo</w:t>
        </w:r>
        <w:r w:rsidR="0020125E" w:rsidRPr="00FB3882">
          <w:rPr>
            <w:rStyle w:val="a3"/>
            <w:rFonts w:ascii="Times New Roman" w:hAnsi="Times New Roman" w:cstheme="minorBidi"/>
            <w:sz w:val="28"/>
            <w:szCs w:val="28"/>
          </w:rPr>
          <w:t>@</w:t>
        </w:r>
        <w:r w:rsidR="0020125E" w:rsidRPr="00F9479C">
          <w:rPr>
            <w:rStyle w:val="a3"/>
            <w:rFonts w:ascii="Times New Roman" w:hAnsi="Times New Roman" w:cstheme="minorBidi"/>
            <w:sz w:val="28"/>
            <w:szCs w:val="28"/>
            <w:lang w:val="en-US"/>
          </w:rPr>
          <w:t>viladm</w:t>
        </w:r>
        <w:r w:rsidR="0020125E" w:rsidRPr="00FB3882">
          <w:rPr>
            <w:rStyle w:val="a3"/>
            <w:rFonts w:ascii="Times New Roman" w:hAnsi="Times New Roman" w:cstheme="minorBidi"/>
            <w:sz w:val="28"/>
            <w:szCs w:val="28"/>
          </w:rPr>
          <w:t>.</w:t>
        </w:r>
        <w:proofErr w:type="spellStart"/>
        <w:r w:rsidR="0020125E" w:rsidRPr="00F9479C">
          <w:rPr>
            <w:rStyle w:val="a3"/>
            <w:rFonts w:ascii="Times New Roman" w:hAnsi="Times New Roman" w:cstheme="minorBidi"/>
            <w:sz w:val="28"/>
            <w:szCs w:val="28"/>
            <w:lang w:val="en-US"/>
          </w:rPr>
          <w:t>ru</w:t>
        </w:r>
        <w:proofErr w:type="spellEnd"/>
      </w:hyperlink>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Способ подачи заявлений – на бумажном носителе лично, либо почтовым отправлением.</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Дата окончания приема заявлений – </w:t>
      </w:r>
      <w:r w:rsidR="00CE7889">
        <w:rPr>
          <w:rFonts w:ascii="Times New Roman" w:hAnsi="Times New Roman"/>
          <w:sz w:val="28"/>
          <w:szCs w:val="28"/>
        </w:rPr>
        <w:t>27.01.2017</w:t>
      </w:r>
      <w:r w:rsidRPr="00F65CFF">
        <w:rPr>
          <w:rFonts w:ascii="Times New Roman" w:hAnsi="Times New Roman"/>
          <w:sz w:val="28"/>
          <w:szCs w:val="28"/>
        </w:rPr>
        <w:t xml:space="preserve"> г</w:t>
      </w:r>
      <w:r w:rsidRPr="00D24D55">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Адрес и время приема граждан для ознакомления со схемой расположения земельного участка </w:t>
      </w:r>
      <w:r>
        <w:rPr>
          <w:rFonts w:ascii="Times New Roman" w:hAnsi="Times New Roman"/>
          <w:sz w:val="28"/>
          <w:szCs w:val="28"/>
        </w:rPr>
        <w:t>–</w:t>
      </w:r>
      <w:r w:rsidRPr="00D24D55">
        <w:rPr>
          <w:rFonts w:ascii="Times New Roman" w:hAnsi="Times New Roman"/>
          <w:sz w:val="28"/>
          <w:szCs w:val="28"/>
        </w:rPr>
        <w:t xml:space="preserve"> 684090, Камчатский край, г. Вилючинск, ул. Победы, д. 1, </w:t>
      </w:r>
      <w:proofErr w:type="spellStart"/>
      <w:r w:rsidRPr="00D24D55">
        <w:rPr>
          <w:rFonts w:ascii="Times New Roman" w:hAnsi="Times New Roman"/>
          <w:sz w:val="28"/>
          <w:szCs w:val="28"/>
        </w:rPr>
        <w:t>каб</w:t>
      </w:r>
      <w:proofErr w:type="spellEnd"/>
      <w:r w:rsidRPr="00D24D55">
        <w:rPr>
          <w:rFonts w:ascii="Times New Roman" w:hAnsi="Times New Roman"/>
          <w:sz w:val="28"/>
          <w:szCs w:val="28"/>
        </w:rPr>
        <w:t xml:space="preserve"> №</w:t>
      </w:r>
      <w:r>
        <w:rPr>
          <w:rFonts w:ascii="Times New Roman" w:hAnsi="Times New Roman"/>
          <w:sz w:val="28"/>
          <w:szCs w:val="28"/>
        </w:rPr>
        <w:t xml:space="preserve"> 34</w:t>
      </w:r>
      <w:r w:rsidRPr="00D24D55">
        <w:rPr>
          <w:rFonts w:ascii="Times New Roman" w:hAnsi="Times New Roman"/>
          <w:sz w:val="28"/>
          <w:szCs w:val="28"/>
        </w:rPr>
        <w:t>, понедельник</w:t>
      </w:r>
      <w:r w:rsidR="00E0038D">
        <w:rPr>
          <w:rFonts w:ascii="Times New Roman" w:hAnsi="Times New Roman"/>
          <w:sz w:val="28"/>
          <w:szCs w:val="28"/>
        </w:rPr>
        <w:t>:</w:t>
      </w:r>
      <w:r w:rsidRPr="00D24D55">
        <w:rPr>
          <w:rFonts w:ascii="Times New Roman" w:hAnsi="Times New Roman"/>
          <w:sz w:val="28"/>
          <w:szCs w:val="28"/>
        </w:rPr>
        <w:t xml:space="preserve"> с </w:t>
      </w:r>
      <w:r>
        <w:rPr>
          <w:rFonts w:ascii="Times New Roman" w:hAnsi="Times New Roman"/>
          <w:sz w:val="28"/>
          <w:szCs w:val="28"/>
        </w:rPr>
        <w:t>9</w:t>
      </w:r>
      <w:r w:rsidRPr="00D24D55">
        <w:rPr>
          <w:rFonts w:ascii="Times New Roman" w:hAnsi="Times New Roman"/>
          <w:sz w:val="28"/>
          <w:szCs w:val="28"/>
        </w:rPr>
        <w:t>.</w:t>
      </w:r>
      <w:r>
        <w:rPr>
          <w:rFonts w:ascii="Times New Roman" w:hAnsi="Times New Roman"/>
          <w:sz w:val="28"/>
          <w:szCs w:val="28"/>
        </w:rPr>
        <w:t>0</w:t>
      </w:r>
      <w:r w:rsidRPr="00D24D55">
        <w:rPr>
          <w:rFonts w:ascii="Times New Roman" w:hAnsi="Times New Roman"/>
          <w:sz w:val="28"/>
          <w:szCs w:val="28"/>
        </w:rPr>
        <w:t>0 до 1</w:t>
      </w:r>
      <w:r>
        <w:rPr>
          <w:rFonts w:ascii="Times New Roman" w:hAnsi="Times New Roman"/>
          <w:sz w:val="28"/>
          <w:szCs w:val="28"/>
        </w:rPr>
        <w:t>8</w:t>
      </w:r>
      <w:r w:rsidRPr="00D24D55">
        <w:rPr>
          <w:rFonts w:ascii="Times New Roman" w:hAnsi="Times New Roman"/>
          <w:sz w:val="28"/>
          <w:szCs w:val="28"/>
        </w:rPr>
        <w:t>.</w:t>
      </w:r>
      <w:r>
        <w:rPr>
          <w:rFonts w:ascii="Times New Roman" w:hAnsi="Times New Roman"/>
          <w:sz w:val="28"/>
          <w:szCs w:val="28"/>
        </w:rPr>
        <w:t>00</w:t>
      </w:r>
      <w:r w:rsidRPr="00D24D55">
        <w:rPr>
          <w:rFonts w:ascii="Times New Roman" w:hAnsi="Times New Roman"/>
          <w:sz w:val="28"/>
          <w:szCs w:val="28"/>
        </w:rPr>
        <w:t xml:space="preserve">, </w:t>
      </w:r>
      <w:r w:rsidR="00E0038D">
        <w:rPr>
          <w:rFonts w:ascii="Times New Roman" w:hAnsi="Times New Roman"/>
          <w:sz w:val="28"/>
          <w:szCs w:val="28"/>
        </w:rPr>
        <w:t xml:space="preserve">вторник </w:t>
      </w:r>
      <w:proofErr w:type="gramStart"/>
      <w:r w:rsidR="00E0038D">
        <w:rPr>
          <w:rFonts w:ascii="Times New Roman" w:hAnsi="Times New Roman"/>
          <w:sz w:val="28"/>
          <w:szCs w:val="28"/>
        </w:rPr>
        <w:t>–п</w:t>
      </w:r>
      <w:proofErr w:type="gramEnd"/>
      <w:r w:rsidR="00E0038D">
        <w:rPr>
          <w:rFonts w:ascii="Times New Roman" w:hAnsi="Times New Roman"/>
          <w:sz w:val="28"/>
          <w:szCs w:val="28"/>
        </w:rPr>
        <w:t>ятница:</w:t>
      </w:r>
      <w:r w:rsidR="00E0038D" w:rsidRPr="00D24D55">
        <w:rPr>
          <w:rFonts w:ascii="Times New Roman" w:hAnsi="Times New Roman"/>
          <w:sz w:val="28"/>
          <w:szCs w:val="28"/>
        </w:rPr>
        <w:t xml:space="preserve"> с </w:t>
      </w:r>
      <w:r w:rsidR="00E0038D">
        <w:rPr>
          <w:rFonts w:ascii="Times New Roman" w:hAnsi="Times New Roman"/>
          <w:sz w:val="28"/>
          <w:szCs w:val="28"/>
        </w:rPr>
        <w:t>9</w:t>
      </w:r>
      <w:r w:rsidR="00E0038D" w:rsidRPr="00D24D55">
        <w:rPr>
          <w:rFonts w:ascii="Times New Roman" w:hAnsi="Times New Roman"/>
          <w:sz w:val="28"/>
          <w:szCs w:val="28"/>
        </w:rPr>
        <w:t>.</w:t>
      </w:r>
      <w:r w:rsidR="00E0038D">
        <w:rPr>
          <w:rFonts w:ascii="Times New Roman" w:hAnsi="Times New Roman"/>
          <w:sz w:val="28"/>
          <w:szCs w:val="28"/>
        </w:rPr>
        <w:t>0</w:t>
      </w:r>
      <w:r w:rsidR="00E0038D" w:rsidRPr="00D24D55">
        <w:rPr>
          <w:rFonts w:ascii="Times New Roman" w:hAnsi="Times New Roman"/>
          <w:sz w:val="28"/>
          <w:szCs w:val="28"/>
        </w:rPr>
        <w:t>0 до 1</w:t>
      </w:r>
      <w:r w:rsidR="00E0038D">
        <w:rPr>
          <w:rFonts w:ascii="Times New Roman" w:hAnsi="Times New Roman"/>
          <w:sz w:val="28"/>
          <w:szCs w:val="28"/>
        </w:rPr>
        <w:t>7</w:t>
      </w:r>
      <w:r w:rsidR="00E0038D" w:rsidRPr="00D24D55">
        <w:rPr>
          <w:rFonts w:ascii="Times New Roman" w:hAnsi="Times New Roman"/>
          <w:sz w:val="28"/>
          <w:szCs w:val="28"/>
        </w:rPr>
        <w:t>.</w:t>
      </w:r>
      <w:r w:rsidR="00E0038D">
        <w:rPr>
          <w:rFonts w:ascii="Times New Roman" w:hAnsi="Times New Roman"/>
          <w:sz w:val="28"/>
          <w:szCs w:val="28"/>
        </w:rPr>
        <w:t>00.</w:t>
      </w:r>
      <w:r w:rsidRPr="00D24D55">
        <w:rPr>
          <w:rFonts w:ascii="Times New Roman" w:hAnsi="Times New Roman"/>
          <w:sz w:val="28"/>
          <w:szCs w:val="28"/>
        </w:rPr>
        <w:t>обеденный перерыв с 13.00 до 14.00</w:t>
      </w:r>
      <w:r w:rsidR="00E0038D">
        <w:rPr>
          <w:rFonts w:ascii="Times New Roman" w:hAnsi="Times New Roman"/>
          <w:sz w:val="28"/>
          <w:szCs w:val="28"/>
        </w:rPr>
        <w:t>.</w:t>
      </w:r>
    </w:p>
    <w:p w:rsidR="00E0038D" w:rsidRDefault="00E0038D" w:rsidP="00BD3EE4">
      <w:pPr>
        <w:spacing w:after="0" w:line="240" w:lineRule="auto"/>
        <w:ind w:firstLine="567"/>
        <w:jc w:val="both"/>
        <w:rPr>
          <w:rFonts w:ascii="Times New Roman" w:hAnsi="Times New Roman"/>
          <w:sz w:val="28"/>
          <w:szCs w:val="28"/>
        </w:rPr>
      </w:pPr>
    </w:p>
    <w:p w:rsidR="00BD3EE4" w:rsidRDefault="00BD3EE4" w:rsidP="00BD3EE4">
      <w:pPr>
        <w:spacing w:after="0" w:line="240" w:lineRule="auto"/>
        <w:ind w:firstLine="567"/>
        <w:jc w:val="center"/>
        <w:rPr>
          <w:rFonts w:ascii="Times New Roman" w:hAnsi="Times New Roman"/>
          <w:sz w:val="28"/>
          <w:szCs w:val="28"/>
        </w:rPr>
      </w:pPr>
      <w:r>
        <w:rPr>
          <w:rFonts w:ascii="Times New Roman" w:hAnsi="Times New Roman"/>
          <w:sz w:val="28"/>
          <w:szCs w:val="28"/>
        </w:rPr>
        <w:t>ВНИМАНИЕ!</w:t>
      </w:r>
    </w:p>
    <w:p w:rsidR="00BD3EE4" w:rsidRPr="00673E12" w:rsidRDefault="00BD3EE4" w:rsidP="00BD3EE4">
      <w:pPr>
        <w:spacing w:after="0" w:line="240" w:lineRule="auto"/>
        <w:ind w:firstLine="567"/>
        <w:jc w:val="both"/>
        <w:rPr>
          <w:rFonts w:ascii="Times New Roman" w:hAnsi="Times New Roman"/>
          <w:sz w:val="28"/>
          <w:szCs w:val="28"/>
        </w:rPr>
      </w:pPr>
      <w:r w:rsidRPr="00673E12">
        <w:rPr>
          <w:rFonts w:ascii="Times New Roman" w:hAnsi="Times New Roman"/>
          <w:sz w:val="28"/>
          <w:szCs w:val="28"/>
        </w:rPr>
        <w:t>Вилючинский городской округ – ЗАТО г. Вилючинск является закрытым административно-территориальным образованием. В соответствии со статьей 8 Закона Российской Федерации от 14.07.1992 № 3297-1 «О закрытом административно-территориальном образовании» любые сделки с недвижимым имуществом, находящимся на территории закрытого административно-территориального образования (далее – ЗАТО),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ЗАТО,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юридическими лицами, расположенными и зарегистрированными на территории ЗАТО.</w:t>
      </w:r>
    </w:p>
    <w:p w:rsidR="00BD3EE4" w:rsidRDefault="00BD3EE4" w:rsidP="00BD3EE4">
      <w:pPr>
        <w:spacing w:after="0" w:line="240" w:lineRule="auto"/>
        <w:ind w:firstLine="567"/>
        <w:jc w:val="both"/>
        <w:rPr>
          <w:rFonts w:ascii="Times New Roman" w:hAnsi="Times New Roman"/>
          <w:sz w:val="28"/>
          <w:szCs w:val="28"/>
        </w:rPr>
      </w:pPr>
      <w:r w:rsidRPr="00673E12">
        <w:rPr>
          <w:rFonts w:ascii="Times New Roman" w:hAnsi="Times New Roman"/>
          <w:sz w:val="28"/>
          <w:szCs w:val="28"/>
        </w:rPr>
        <w:t>Участие иных граждан и юридических лиц в совершении сделок с недвижимым имуществом, находящимся на территории Вилючинского городского округа допускается по решению администрации Вилючинского городского округа, согласованному с Департаментом имущественных отношений Министерства обороны Российской Федерации.</w:t>
      </w:r>
    </w:p>
    <w:p w:rsidR="000D6490" w:rsidRPr="00D24D55" w:rsidRDefault="000D6490" w:rsidP="00BD3EE4">
      <w:pPr>
        <w:autoSpaceDE w:val="0"/>
        <w:autoSpaceDN w:val="0"/>
        <w:adjustRightInd w:val="0"/>
        <w:spacing w:after="0" w:line="240" w:lineRule="auto"/>
        <w:ind w:firstLine="567"/>
        <w:jc w:val="both"/>
        <w:rPr>
          <w:rFonts w:ascii="Times New Roman" w:hAnsi="Times New Roman" w:cs="Times New Roman"/>
          <w:sz w:val="28"/>
          <w:szCs w:val="28"/>
        </w:rPr>
      </w:pPr>
    </w:p>
    <w:sectPr w:rsidR="000D6490" w:rsidRPr="00D24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FD"/>
    <w:rsid w:val="000D6490"/>
    <w:rsid w:val="0020125E"/>
    <w:rsid w:val="00387C4B"/>
    <w:rsid w:val="004848FD"/>
    <w:rsid w:val="004E760C"/>
    <w:rsid w:val="005D314D"/>
    <w:rsid w:val="00675608"/>
    <w:rsid w:val="006D2DD6"/>
    <w:rsid w:val="008B7CBF"/>
    <w:rsid w:val="008C2BBC"/>
    <w:rsid w:val="008E6393"/>
    <w:rsid w:val="009A1279"/>
    <w:rsid w:val="009A294B"/>
    <w:rsid w:val="00AB3387"/>
    <w:rsid w:val="00B229CD"/>
    <w:rsid w:val="00BD3EE4"/>
    <w:rsid w:val="00BD48C9"/>
    <w:rsid w:val="00CE7889"/>
    <w:rsid w:val="00D24D55"/>
    <w:rsid w:val="00DC6153"/>
    <w:rsid w:val="00DD6725"/>
    <w:rsid w:val="00E0038D"/>
    <w:rsid w:val="00EF3278"/>
    <w:rsid w:val="00FB3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D55"/>
    <w:rPr>
      <w:rFonts w:cs="Times New Roman"/>
      <w:color w:val="0000FF"/>
      <w:u w:val="single"/>
    </w:rPr>
  </w:style>
  <w:style w:type="paragraph" w:styleId="a4">
    <w:name w:val="No Spacing"/>
    <w:uiPriority w:val="1"/>
    <w:qFormat/>
    <w:rsid w:val="00D24D55"/>
    <w:pPr>
      <w:spacing w:after="0" w:line="240" w:lineRule="auto"/>
    </w:pPr>
  </w:style>
  <w:style w:type="paragraph" w:styleId="a5">
    <w:name w:val="Balloon Text"/>
    <w:basedOn w:val="a"/>
    <w:link w:val="a6"/>
    <w:uiPriority w:val="99"/>
    <w:semiHidden/>
    <w:unhideWhenUsed/>
    <w:rsid w:val="005D3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D55"/>
    <w:rPr>
      <w:rFonts w:cs="Times New Roman"/>
      <w:color w:val="0000FF"/>
      <w:u w:val="single"/>
    </w:rPr>
  </w:style>
  <w:style w:type="paragraph" w:styleId="a4">
    <w:name w:val="No Spacing"/>
    <w:uiPriority w:val="1"/>
    <w:qFormat/>
    <w:rsid w:val="00D24D55"/>
    <w:pPr>
      <w:spacing w:after="0" w:line="240" w:lineRule="auto"/>
    </w:pPr>
  </w:style>
  <w:style w:type="paragraph" w:styleId="a5">
    <w:name w:val="Balloon Text"/>
    <w:basedOn w:val="a"/>
    <w:link w:val="a6"/>
    <w:uiPriority w:val="99"/>
    <w:semiHidden/>
    <w:unhideWhenUsed/>
    <w:rsid w:val="005D3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go@vil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cp:revision>
  <cp:lastPrinted>2016-10-14T00:35:00Z</cp:lastPrinted>
  <dcterms:created xsi:type="dcterms:W3CDTF">2015-04-26T21:43:00Z</dcterms:created>
  <dcterms:modified xsi:type="dcterms:W3CDTF">2016-12-23T02:31:00Z</dcterms:modified>
</cp:coreProperties>
</file>