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F8" w:rsidRPr="00CE431F" w:rsidRDefault="00F22CF8" w:rsidP="00F22CF8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5</w:t>
      </w:r>
    </w:p>
    <w:p w:rsidR="00F22CF8" w:rsidRDefault="00F22CF8" w:rsidP="00F22CF8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>к письму от 31.10.2018 № 128</w:t>
      </w:r>
    </w:p>
    <w:p w:rsidR="00F22CF8" w:rsidRPr="00C35966" w:rsidRDefault="00F22CF8" w:rsidP="00F22CF8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22CF8" w:rsidRPr="00BD4DE5" w:rsidRDefault="00F22CF8" w:rsidP="00F22CF8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22CF8" w:rsidRPr="00BD4DE5" w:rsidRDefault="00F22CF8" w:rsidP="00F22CF8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22CF8" w:rsidRPr="00BD4DE5" w:rsidRDefault="00F22CF8" w:rsidP="00F22CF8">
      <w:pPr>
        <w:pStyle w:val="Default"/>
        <w:jc w:val="center"/>
        <w:rPr>
          <w:b/>
          <w:sz w:val="14"/>
          <w:szCs w:val="14"/>
        </w:rPr>
      </w:pPr>
    </w:p>
    <w:p w:rsidR="00F22CF8" w:rsidRDefault="00F22CF8" w:rsidP="00F22CF8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22CF8" w:rsidRPr="00F22CF8" w:rsidRDefault="00F22CF8" w:rsidP="00F22CF8">
      <w:pPr>
        <w:pStyle w:val="Default"/>
        <w:jc w:val="center"/>
        <w:rPr>
          <w:b/>
          <w:sz w:val="25"/>
          <w:szCs w:val="25"/>
        </w:rPr>
      </w:pPr>
      <w:r w:rsidRPr="00F22CF8">
        <w:rPr>
          <w:b/>
          <w:sz w:val="25"/>
          <w:szCs w:val="25"/>
        </w:rPr>
        <w:t>«О внесении изменений в приложение к решению Думы Вилючинского городского округа от 09.09.2016 № 75/26-6 «Об утверждении Положения об установлении размеров и условий оплаты труда муниципальных служащих органов местного самоуправления Вилючинского городского округа»</w:t>
      </w:r>
    </w:p>
    <w:p w:rsidR="00F22CF8" w:rsidRPr="00FD2055" w:rsidRDefault="00F22CF8" w:rsidP="00F22CF8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F22CF8" w:rsidRDefault="00F22CF8" w:rsidP="00F22CF8">
      <w:pPr>
        <w:pStyle w:val="Default"/>
        <w:ind w:firstLine="540"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>
        <w:rPr>
          <w:bCs/>
          <w:sz w:val="25"/>
          <w:szCs w:val="25"/>
        </w:rPr>
        <w:t>23</w:t>
      </w:r>
      <w:r>
        <w:rPr>
          <w:sz w:val="25"/>
          <w:szCs w:val="25"/>
        </w:rPr>
        <w:t xml:space="preserve"> - 24 августа</w:t>
      </w:r>
      <w:r w:rsidRPr="00E137F4">
        <w:rPr>
          <w:sz w:val="25"/>
          <w:szCs w:val="25"/>
        </w:rPr>
        <w:t xml:space="preserve"> 201</w:t>
      </w:r>
      <w:r>
        <w:rPr>
          <w:sz w:val="25"/>
          <w:szCs w:val="25"/>
        </w:rPr>
        <w:t>8</w:t>
      </w:r>
      <w:r w:rsidRPr="00E137F4">
        <w:rPr>
          <w:sz w:val="25"/>
          <w:szCs w:val="25"/>
        </w:rPr>
        <w:t xml:space="preserve"> года.</w:t>
      </w:r>
    </w:p>
    <w:p w:rsidR="00F22CF8" w:rsidRPr="00BD4DE5" w:rsidRDefault="00F22CF8" w:rsidP="00F22CF8">
      <w:pPr>
        <w:pStyle w:val="Default"/>
        <w:ind w:firstLine="540"/>
        <w:jc w:val="both"/>
        <w:rPr>
          <w:bCs/>
          <w:sz w:val="14"/>
          <w:szCs w:val="14"/>
        </w:rPr>
      </w:pPr>
    </w:p>
    <w:p w:rsidR="00F22CF8" w:rsidRDefault="00F22CF8" w:rsidP="00F22CF8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м</w:t>
      </w:r>
      <w:r w:rsidRPr="00F51957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ом</w:t>
      </w:r>
      <w:r w:rsidRPr="00F51957">
        <w:rPr>
          <w:sz w:val="25"/>
          <w:szCs w:val="25"/>
        </w:rPr>
        <w:t xml:space="preserve"> муниципального правового акта</w:t>
      </w:r>
      <w:r>
        <w:rPr>
          <w:sz w:val="25"/>
          <w:szCs w:val="25"/>
        </w:rPr>
        <w:t xml:space="preserve"> предлагается с 1 января 2018 года </w:t>
      </w:r>
      <w:r>
        <w:rPr>
          <w:sz w:val="25"/>
          <w:szCs w:val="25"/>
        </w:rPr>
        <w:t xml:space="preserve">установить </w:t>
      </w:r>
      <w:r w:rsidRPr="0017427C">
        <w:rPr>
          <w:sz w:val="25"/>
          <w:szCs w:val="25"/>
        </w:rPr>
        <w:t>муниципальны</w:t>
      </w:r>
      <w:r>
        <w:rPr>
          <w:sz w:val="25"/>
          <w:szCs w:val="25"/>
        </w:rPr>
        <w:t>м</w:t>
      </w:r>
      <w:r w:rsidRPr="0017427C">
        <w:rPr>
          <w:sz w:val="25"/>
          <w:szCs w:val="25"/>
        </w:rPr>
        <w:t xml:space="preserve"> служащи</w:t>
      </w:r>
      <w:r>
        <w:rPr>
          <w:sz w:val="25"/>
          <w:szCs w:val="25"/>
        </w:rPr>
        <w:t>м</w:t>
      </w:r>
      <w:r w:rsidRPr="0017427C">
        <w:rPr>
          <w:sz w:val="25"/>
          <w:szCs w:val="25"/>
        </w:rPr>
        <w:t xml:space="preserve"> органов местного самоуправления Вилючинского городского округа</w:t>
      </w:r>
      <w:r>
        <w:rPr>
          <w:sz w:val="25"/>
          <w:szCs w:val="25"/>
        </w:rPr>
        <w:t xml:space="preserve"> новые размеры должностных окладов, увеличив их на 4 процента. Кроме того, в проекте решения Думы ВГО уточнен порядок установления персонального размера надбавки за особые условия муниципальной службы</w:t>
      </w:r>
      <w:r>
        <w:rPr>
          <w:sz w:val="25"/>
          <w:szCs w:val="25"/>
        </w:rPr>
        <w:t>.</w:t>
      </w:r>
    </w:p>
    <w:p w:rsidR="00F22CF8" w:rsidRPr="007E623D" w:rsidRDefault="00F22CF8" w:rsidP="00F22CF8">
      <w:pPr>
        <w:ind w:firstLine="567"/>
        <w:contextualSpacing/>
        <w:jc w:val="both"/>
        <w:rPr>
          <w:sz w:val="8"/>
          <w:szCs w:val="8"/>
        </w:rPr>
      </w:pPr>
      <w:r>
        <w:rPr>
          <w:sz w:val="25"/>
          <w:szCs w:val="25"/>
        </w:rPr>
        <w:t xml:space="preserve"> </w:t>
      </w:r>
    </w:p>
    <w:p w:rsidR="00F22CF8" w:rsidRDefault="00F22CF8" w:rsidP="00F22CF8">
      <w:pPr>
        <w:ind w:firstLine="567"/>
        <w:contextualSpacing/>
        <w:jc w:val="both"/>
        <w:rPr>
          <w:sz w:val="25"/>
          <w:szCs w:val="25"/>
        </w:rPr>
      </w:pPr>
      <w:r w:rsidRPr="00BD4DE5">
        <w:rPr>
          <w:sz w:val="25"/>
          <w:szCs w:val="25"/>
        </w:rPr>
        <w:t xml:space="preserve">Экспертизой </w:t>
      </w:r>
      <w:r>
        <w:rPr>
          <w:sz w:val="25"/>
          <w:szCs w:val="25"/>
        </w:rPr>
        <w:t xml:space="preserve">проекта </w:t>
      </w:r>
      <w:r w:rsidRPr="00BD4DE5">
        <w:rPr>
          <w:sz w:val="25"/>
          <w:szCs w:val="25"/>
        </w:rPr>
        <w:t>установлен</w:t>
      </w:r>
      <w:r>
        <w:rPr>
          <w:sz w:val="25"/>
          <w:szCs w:val="25"/>
        </w:rPr>
        <w:t>о, что принятие указанного проекта муниципального правового акта приведет к увеличению потребности в бюджетных ассигнованиях на обеспечение действующих расходных обязательств Вилючинского городского округа по оплате труда лиц, замещающих должности</w:t>
      </w:r>
      <w:r w:rsidRPr="00F22CF8">
        <w:rPr>
          <w:sz w:val="25"/>
          <w:szCs w:val="25"/>
        </w:rPr>
        <w:t xml:space="preserve"> </w:t>
      </w:r>
      <w:r>
        <w:rPr>
          <w:sz w:val="25"/>
          <w:szCs w:val="25"/>
        </w:rPr>
        <w:t>муниципальной службы</w:t>
      </w:r>
      <w:r>
        <w:rPr>
          <w:sz w:val="25"/>
          <w:szCs w:val="25"/>
        </w:rPr>
        <w:t>.</w:t>
      </w:r>
    </w:p>
    <w:p w:rsidR="00F22CF8" w:rsidRDefault="00F22CF8" w:rsidP="00F22CF8">
      <w:pPr>
        <w:ind w:firstLine="567"/>
        <w:contextualSpacing/>
        <w:jc w:val="both"/>
        <w:rPr>
          <w:sz w:val="25"/>
          <w:szCs w:val="25"/>
        </w:rPr>
      </w:pPr>
      <w:r w:rsidRPr="001852FE">
        <w:rPr>
          <w:sz w:val="25"/>
          <w:szCs w:val="25"/>
        </w:rPr>
        <w:t xml:space="preserve">Увеличение </w:t>
      </w:r>
      <w:r>
        <w:rPr>
          <w:sz w:val="25"/>
          <w:szCs w:val="25"/>
        </w:rPr>
        <w:t xml:space="preserve">размера </w:t>
      </w:r>
      <w:r w:rsidRPr="001852FE">
        <w:rPr>
          <w:sz w:val="25"/>
          <w:szCs w:val="25"/>
        </w:rPr>
        <w:t xml:space="preserve">ранее определенного расходного обязательства не противоречит федеральному законодательству, муниципальным правовым актам </w:t>
      </w:r>
      <w:r>
        <w:rPr>
          <w:sz w:val="25"/>
          <w:szCs w:val="25"/>
        </w:rPr>
        <w:t xml:space="preserve">Вилючинского городского округа и подлежит исполнению в пределах </w:t>
      </w:r>
      <w:r w:rsidRPr="00F5592C">
        <w:rPr>
          <w:sz w:val="25"/>
          <w:szCs w:val="25"/>
        </w:rPr>
        <w:t>нормативов формирования расходов на оплату труда депу</w:t>
      </w:r>
      <w:bookmarkStart w:id="0" w:name="_GoBack"/>
      <w:bookmarkEnd w:id="0"/>
      <w:r w:rsidRPr="00F5592C">
        <w:rPr>
          <w:sz w:val="25"/>
          <w:szCs w:val="25"/>
        </w:rPr>
        <w:t>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</w:t>
      </w:r>
      <w:r>
        <w:rPr>
          <w:sz w:val="25"/>
          <w:szCs w:val="25"/>
        </w:rPr>
        <w:t xml:space="preserve"> в Камчатском крае, установленных соответствующим Постановлением Правительства Камчатского края.</w:t>
      </w:r>
    </w:p>
    <w:p w:rsidR="00F22CF8" w:rsidRDefault="00F22CF8" w:rsidP="00F22CF8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</w:p>
    <w:p w:rsidR="00F22CF8" w:rsidRPr="00BD4DE5" w:rsidRDefault="00F22CF8" w:rsidP="00F22CF8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>
        <w:rPr>
          <w:rFonts w:ascii="Times New Roman" w:hAnsi="Times New Roman"/>
          <w:bCs/>
          <w:sz w:val="25"/>
          <w:szCs w:val="25"/>
        </w:rPr>
        <w:t>24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>
        <w:rPr>
          <w:rFonts w:ascii="Times New Roman" w:hAnsi="Times New Roman"/>
          <w:bCs/>
          <w:sz w:val="25"/>
          <w:szCs w:val="25"/>
        </w:rPr>
        <w:t>08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>
        <w:rPr>
          <w:rFonts w:ascii="Times New Roman" w:hAnsi="Times New Roman"/>
          <w:bCs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</w:rPr>
        <w:t>4</w:t>
      </w:r>
      <w:r w:rsidRPr="00BD4DE5">
        <w:rPr>
          <w:rFonts w:ascii="Times New Roman" w:hAnsi="Times New Roman"/>
          <w:sz w:val="25"/>
          <w:szCs w:val="25"/>
        </w:rPr>
        <w:t>/201</w:t>
      </w:r>
      <w:r>
        <w:rPr>
          <w:rFonts w:ascii="Times New Roman" w:hAnsi="Times New Roman"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22CF8" w:rsidRPr="00BD4DE5" w:rsidRDefault="00F22CF8" w:rsidP="00F22CF8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F22CF8" w:rsidRDefault="00F22CF8" w:rsidP="00F22CF8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F22CF8" w:rsidRPr="00C35966" w:rsidRDefault="00F22CF8" w:rsidP="00F22CF8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3824B5" w:rsidRDefault="003824B5"/>
    <w:sectPr w:rsidR="0038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29"/>
    <w:rsid w:val="00011D29"/>
    <w:rsid w:val="00116517"/>
    <w:rsid w:val="003824B5"/>
    <w:rsid w:val="00813E96"/>
    <w:rsid w:val="0094214C"/>
    <w:rsid w:val="00B66679"/>
    <w:rsid w:val="00F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D8768-D2EC-4B28-9D13-33FEC473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22CF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22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22CF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22CF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</cp:revision>
  <cp:lastPrinted>2018-11-01T03:21:00Z</cp:lastPrinted>
  <dcterms:created xsi:type="dcterms:W3CDTF">2018-11-01T00:34:00Z</dcterms:created>
  <dcterms:modified xsi:type="dcterms:W3CDTF">2018-11-01T03:21:00Z</dcterms:modified>
</cp:coreProperties>
</file>