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</w:r>
    </w:p>
    <w:p xmlns:wp14="http://schemas.microsoft.com/office/word/2010/wordml" w14:paraId="1B63DA62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>Дума Вилючинского городского округа</w:t>
      </w:r>
    </w:p>
    <w:p xmlns:wp14="http://schemas.microsoft.com/office/word/2010/wordml" w14:paraId="4585D278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xmlns:wp14="http://schemas.microsoft.com/office/word/2010/wordml" w14:paraId="44B24569" wp14:textId="77777777">
      <w:pPr>
        <w:pStyle w:val="Normal"/>
        <w:jc w:val="center"/>
        <w:rPr>
          <w:b w:val="false"/>
          <w:b w:val="false"/>
          <w:smallCaps/>
          <w:sz w:val="28"/>
          <w:szCs w:val="28"/>
        </w:rPr>
      </w:pPr>
      <w:r>
        <w:rPr>
          <w:b w:val="false"/>
          <w:smallCaps/>
          <w:sz w:val="28"/>
          <w:szCs w:val="28"/>
        </w:rPr>
        <w:t>города Вилючинска Камчатского края</w:t>
      </w:r>
    </w:p>
    <w:p xmlns:wp14="http://schemas.microsoft.com/office/word/2010/wordml" w14:paraId="313E5D02" wp14:textId="77777777">
      <w:pPr>
        <w:pStyle w:val="Normal"/>
        <w:jc w:val="center"/>
        <w:rPr/>
      </w:pPr>
      <w:r>
        <w:rPr>
          <w:b w:val="false"/>
          <w:smallCaps/>
          <w:sz w:val="28"/>
          <w:szCs w:val="28"/>
        </w:rPr>
        <w:t>шестого созыва</w:t>
      </w:r>
    </w:p>
    <w:p xmlns:wp14="http://schemas.microsoft.com/office/word/2010/wordml" w14:paraId="0A37501D" wp14:textId="77777777">
      <w:pPr>
        <w:pStyle w:val="Normal"/>
        <w:jc w:val="center"/>
        <w:rPr>
          <w:b w:val="false"/>
          <w:b w:val="false"/>
          <w:smallCaps/>
          <w:spacing w:val="200"/>
          <w:sz w:val="28"/>
          <w:szCs w:val="28"/>
        </w:rPr>
      </w:pPr>
      <w:r>
        <w:rPr>
          <w:b w:val="false"/>
          <w:smallCaps/>
          <w:spacing w:val="200"/>
          <w:sz w:val="28"/>
          <w:szCs w:val="28"/>
        </w:rPr>
      </w:r>
    </w:p>
    <w:p xmlns:wp14="http://schemas.microsoft.com/office/word/2010/wordml" w14:paraId="09EB9828" wp14:textId="77777777">
      <w:pPr>
        <w:pStyle w:val="Normal"/>
        <w:jc w:val="center"/>
        <w:rPr>
          <w:spacing w:val="200"/>
          <w:sz w:val="40"/>
          <w:szCs w:val="40"/>
        </w:rPr>
      </w:pPr>
      <w:r>
        <w:rPr>
          <w:spacing w:val="200"/>
          <w:sz w:val="40"/>
          <w:szCs w:val="40"/>
        </w:rPr>
        <w:t>РЕШЕНИЕ</w:t>
      </w:r>
    </w:p>
    <w:p xmlns:wp14="http://schemas.microsoft.com/office/word/2010/wordml" w14:paraId="5DAB6C7B" wp14:textId="77777777">
      <w:pPr>
        <w:pStyle w:val="Normal"/>
        <w:jc w:val="center"/>
        <w:rPr>
          <w:b w:val="false"/>
          <w:b w:val="false"/>
          <w:spacing w:val="200"/>
          <w:sz w:val="28"/>
          <w:szCs w:val="28"/>
        </w:rPr>
      </w:pPr>
      <w:r>
        <w:rPr>
          <w:b w:val="false"/>
          <w:spacing w:val="200"/>
          <w:sz w:val="28"/>
          <w:szCs w:val="28"/>
        </w:rPr>
      </w:r>
    </w:p>
    <w:p xmlns:wp14="http://schemas.microsoft.com/office/word/2010/wordml" w:rsidP="17458F48" w14:paraId="175950B1" wp14:textId="776F0418">
      <w:pPr>
        <w:pStyle w:val="Normal"/>
        <w:rPr>
          <w:sz w:val="28"/>
          <w:szCs w:val="28"/>
          <w:u w:val="single"/>
        </w:rPr>
      </w:pPr>
      <w:r w:rsidRPr="17458F48" w:rsidR="17458F48">
        <w:rPr>
          <w:sz w:val="28"/>
          <w:szCs w:val="28"/>
          <w:u w:val="single"/>
        </w:rPr>
        <w:t>29 июля 2019 года</w:t>
      </w:r>
      <w:r w:rsidRPr="17458F48" w:rsidR="17458F48">
        <w:rPr>
          <w:sz w:val="28"/>
          <w:szCs w:val="28"/>
        </w:rPr>
        <w:t xml:space="preserve">                                                                                </w:t>
      </w:r>
      <w:r w:rsidRPr="17458F48" w:rsidR="17458F48">
        <w:rPr>
          <w:sz w:val="28"/>
          <w:szCs w:val="28"/>
          <w:u w:val="single"/>
        </w:rPr>
        <w:t>№ 271/89-6</w:t>
      </w:r>
    </w:p>
    <w:p xmlns:wp14="http://schemas.microsoft.com/office/word/2010/wordml" w14:paraId="1779858F" wp14:textId="77777777">
      <w:pPr>
        <w:pStyle w:val="Style19"/>
        <w:rPr>
          <w:sz w:val="28"/>
          <w:szCs w:val="28"/>
        </w:rPr>
      </w:pPr>
      <w:r>
        <w:rPr>
          <w:sz w:val="28"/>
          <w:szCs w:val="28"/>
        </w:rPr>
        <w:t>г. Вилючинск</w:t>
      </w:r>
    </w:p>
    <w:p xmlns:wp14="http://schemas.microsoft.com/office/word/2010/wordml" w14:paraId="02EB378F" wp14:textId="77777777"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6E13D6" wp14:textId="77777777">
      <w:pPr>
        <w:pStyle w:val="Normal"/>
        <w:jc w:val="center"/>
        <w:rPr/>
      </w:pPr>
      <w:r>
        <w:rPr>
          <w:b w:val="false"/>
          <w:bCs w:val="false"/>
          <w:color w:val="000000"/>
          <w:spacing w:val="-4"/>
          <w:sz w:val="28"/>
          <w:szCs w:val="28"/>
        </w:rPr>
        <w:t xml:space="preserve">О внесении изменений в </w:t>
      </w:r>
      <w:r>
        <w:rPr>
          <w:b w:val="false"/>
          <w:bCs w:val="false"/>
          <w:color w:val="000000"/>
          <w:spacing w:val="-6"/>
          <w:sz w:val="28"/>
          <w:szCs w:val="28"/>
        </w:rPr>
        <w:t xml:space="preserve">Устав </w:t>
      </w:r>
      <w:r>
        <w:rPr>
          <w:b w:val="false"/>
          <w:bCs w:val="false"/>
          <w:color w:val="000000"/>
          <w:sz w:val="28"/>
          <w:szCs w:val="28"/>
        </w:rPr>
        <w:t xml:space="preserve">Вилючинского городского </w:t>
      </w:r>
    </w:p>
    <w:p xmlns:wp14="http://schemas.microsoft.com/office/word/2010/wordml" w14:paraId="06DD3DC5" wp14:textId="77777777">
      <w:pPr>
        <w:pStyle w:val="Normal"/>
        <w:jc w:val="center"/>
        <w:rPr/>
      </w:pPr>
      <w:r>
        <w:rPr>
          <w:b w:val="false"/>
          <w:bCs w:val="false"/>
          <w:color w:val="000000"/>
          <w:sz w:val="28"/>
          <w:szCs w:val="28"/>
        </w:rPr>
        <w:t>округа закрытого административно-территориального образования</w:t>
      </w:r>
    </w:p>
    <w:p xmlns:wp14="http://schemas.microsoft.com/office/word/2010/wordml" w14:paraId="56628C72" wp14:textId="77777777">
      <w:pPr>
        <w:pStyle w:val="Normal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города Вилючинска Камчатского края</w:t>
      </w:r>
    </w:p>
    <w:p xmlns:wp14="http://schemas.microsoft.com/office/word/2010/wordml" w14:paraId="6A05A809" wp14:textId="77777777">
      <w:pPr>
        <w:pStyle w:val="Normal"/>
        <w:jc w:val="center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 xmlns:wp14="http://schemas.microsoft.com/office/word/2010/wordml" w14:paraId="0A2F7664" wp14:textId="77777777">
      <w:pPr>
        <w:pStyle w:val="Normal"/>
        <w:jc w:val="righ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Принято Думой Вилючинского </w:t>
      </w:r>
    </w:p>
    <w:p xmlns:wp14="http://schemas.microsoft.com/office/word/2010/wordml" w14:paraId="31E32A68" wp14:textId="77777777">
      <w:pPr>
        <w:pStyle w:val="Normal"/>
        <w:jc w:val="righ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городского округа</w:t>
      </w:r>
    </w:p>
    <w:p xmlns:wp14="http://schemas.microsoft.com/office/word/2010/wordml" w14:paraId="580B57ED" wp14:textId="77777777">
      <w:pPr>
        <w:pStyle w:val="Normal"/>
        <w:jc w:val="right"/>
        <w:rPr>
          <w:b w:val="false"/>
          <w:b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(Решение от 29.07.2019 № 271/89-6)</w:t>
      </w:r>
    </w:p>
    <w:p xmlns:wp14="http://schemas.microsoft.com/office/word/2010/wordml" w14:paraId="5A39BBE3" wp14:textId="77777777">
      <w:pPr>
        <w:pStyle w:val="Normal"/>
        <w:ind w:firstLine="90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 xmlns:wp14="http://schemas.microsoft.com/office/word/2010/wordml" w14:paraId="1060C178" wp14:textId="777777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 Внести в Устав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xmlns:wp14="http://schemas.microsoft.com/office/word/2010/wordml" w14:paraId="65914043" wp14:textId="77777777">
      <w:pPr>
        <w:pStyle w:val="Normal"/>
        <w:widowControl/>
        <w:ind w:firstLine="851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 В части 1 статьи 7:</w:t>
      </w:r>
    </w:p>
    <w:p xmlns:wp14="http://schemas.microsoft.com/office/word/2010/wordml" w14:paraId="6ED8054C" wp14:textId="77777777">
      <w:pPr>
        <w:pStyle w:val="Normal"/>
        <w:widowControl/>
        <w:ind w:firstLine="851"/>
        <w:jc w:val="both"/>
        <w:rPr/>
      </w:pPr>
      <w:r>
        <w:rPr>
          <w:b w:val="false"/>
          <w:sz w:val="28"/>
          <w:szCs w:val="28"/>
        </w:rPr>
        <w:t xml:space="preserve">а) </w:t>
      </w:r>
      <w:hyperlink r:id="rId2">
        <w:r>
          <w:rPr>
            <w:rStyle w:val="InternetLink"/>
            <w:b w:val="false"/>
            <w:bCs w:val="false"/>
            <w:sz w:val="28"/>
            <w:szCs w:val="28"/>
          </w:rPr>
          <w:t>пункт 33</w:t>
        </w:r>
      </w:hyperlink>
      <w:r>
        <w:rPr>
          <w:b w:val="false"/>
          <w:bCs w:val="false"/>
          <w:sz w:val="28"/>
          <w:szCs w:val="28"/>
        </w:rPr>
        <w:t xml:space="preserve"> после слов «условий для» дополнить словами «развития сельскохозяйственного производства,»;</w:t>
      </w:r>
    </w:p>
    <w:p xmlns:wp14="http://schemas.microsoft.com/office/word/2010/wordml" w14:paraId="6C37C168" wp14:textId="77777777">
      <w:pPr>
        <w:pStyle w:val="Normal"/>
        <w:widowControl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б) </w:t>
      </w:r>
      <w:r>
        <w:rPr>
          <w:b w:val="false"/>
          <w:bCs w:val="false"/>
          <w:sz w:val="28"/>
          <w:szCs w:val="28"/>
        </w:rPr>
        <w:t>в п</w:t>
      </w:r>
      <w:hyperlink r:id="rId3">
        <w:r>
          <w:rPr>
            <w:rStyle w:val="InternetLink"/>
            <w:b w:val="false"/>
            <w:bCs w:val="false"/>
            <w:sz w:val="28"/>
            <w:szCs w:val="28"/>
          </w:rPr>
          <w:t>ункте</w:t>
        </w:r>
      </w:hyperlink>
      <w:r>
        <w:rPr>
          <w:b w:val="false"/>
          <w:bCs w:val="false"/>
          <w:sz w:val="28"/>
          <w:szCs w:val="28"/>
        </w:rPr>
        <w:t xml:space="preserve"> 42 слова «государственном кадастре недвижимости» заменить словами «кадастровой деятельности»;</w:t>
      </w:r>
    </w:p>
    <w:p xmlns:wp14="http://schemas.microsoft.com/office/word/2010/wordml" w14:paraId="0F5F45AF" wp14:textId="77777777">
      <w:pPr>
        <w:pStyle w:val="Normal"/>
        <w:widowControl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2) </w:t>
      </w:r>
      <w:hyperlink r:id="rId4">
        <w:r>
          <w:rPr>
            <w:rStyle w:val="InternetLink"/>
            <w:b w:val="false"/>
            <w:bCs w:val="false"/>
            <w:sz w:val="28"/>
            <w:szCs w:val="28"/>
          </w:rPr>
          <w:t>пункт</w:t>
        </w:r>
      </w:hyperlink>
      <w:r>
        <w:rPr>
          <w:b w:val="false"/>
          <w:bCs w:val="false"/>
          <w:sz w:val="28"/>
          <w:szCs w:val="28"/>
        </w:rPr>
        <w:t xml:space="preserve"> 5 части 1 статьи 8 признать утратившей силу; </w:t>
      </w:r>
    </w:p>
    <w:p xmlns:wp14="http://schemas.microsoft.com/office/word/2010/wordml" w14:paraId="09057384" wp14:textId="77777777">
      <w:pPr>
        <w:pStyle w:val="Normal"/>
        <w:widowControl/>
        <w:ind w:firstLine="851"/>
        <w:jc w:val="both"/>
        <w:rPr/>
      </w:pPr>
      <w:r>
        <w:rPr>
          <w:b w:val="false"/>
          <w:bCs w:val="false"/>
          <w:sz w:val="28"/>
          <w:szCs w:val="28"/>
        </w:rPr>
        <w:t xml:space="preserve">3) </w:t>
      </w:r>
      <w:hyperlink r:id="rId5">
        <w:r>
          <w:rPr>
            <w:rStyle w:val="InternetLink"/>
            <w:b w:val="false"/>
            <w:bCs w:val="false"/>
            <w:sz w:val="28"/>
            <w:szCs w:val="28"/>
          </w:rPr>
          <w:t>пункт</w:t>
        </w:r>
      </w:hyperlink>
      <w:r>
        <w:rPr>
          <w:b w:val="false"/>
          <w:bCs w:val="false"/>
          <w:sz w:val="28"/>
          <w:szCs w:val="28"/>
        </w:rPr>
        <w:t xml:space="preserve"> 17 части 2 статьи 24 признать утратившей силу.</w:t>
      </w:r>
    </w:p>
    <w:p xmlns:wp14="http://schemas.microsoft.com/office/word/2010/wordml" w14:paraId="5C2D4776" wp14:textId="77777777">
      <w:pPr>
        <w:pStyle w:val="Normal"/>
        <w:shd w:val="clear" w:fill="FFFFFF"/>
        <w:tabs>
          <w:tab w:val="clear" w:pos="708"/>
          <w:tab w:val="left" w:leader="none" w:pos="720"/>
        </w:tabs>
        <w:spacing w:line="322" w:lineRule="exact"/>
        <w:ind w:left="14" w:firstLine="83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 Настоящее решение подлежит официальному опубликованию </w:t>
      </w:r>
      <w:r>
        <w:rPr>
          <w:b w:val="false"/>
          <w:bCs w:val="false"/>
          <w:color w:val="000000"/>
          <w:spacing w:val="-3"/>
          <w:sz w:val="28"/>
          <w:szCs w:val="28"/>
        </w:rPr>
        <w:t xml:space="preserve">в «Вилючинская газета» </w:t>
      </w:r>
      <w:r>
        <w:rPr>
          <w:b w:val="false"/>
          <w:bCs w:val="false"/>
          <w:sz w:val="28"/>
          <w:szCs w:val="28"/>
        </w:rPr>
        <w:t xml:space="preserve">после государственной регистрации и вступает в силу после официального опубликования </w:t>
      </w:r>
      <w:r>
        <w:rPr>
          <w:b w:val="false"/>
          <w:bCs w:val="false"/>
          <w:color w:val="000000"/>
          <w:spacing w:val="-3"/>
          <w:sz w:val="28"/>
          <w:szCs w:val="28"/>
        </w:rPr>
        <w:t>в «Вилючинская газета».</w:t>
      </w:r>
    </w:p>
    <w:p xmlns:wp14="http://schemas.microsoft.com/office/word/2010/wordml" w14:paraId="41C8F396" wp14:textId="77777777">
      <w:pPr>
        <w:pStyle w:val="Normal"/>
        <w:widowControl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 xmlns:wp14="http://schemas.microsoft.com/office/word/2010/wordml" w14:paraId="72A3D3EC" wp14:textId="77777777">
      <w:pPr>
        <w:pStyle w:val="Normal"/>
        <w:widowControl/>
        <w:ind w:firstLine="851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 xmlns:wp14="http://schemas.microsoft.com/office/word/2010/wordml" w14:paraId="0D0B940D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ind w:left="14" w:hanging="0"/>
        <w:rPr>
          <w:b w:val="false"/>
          <w:b w:val="false"/>
          <w:bCs w:val="false"/>
          <w:color w:val="000000"/>
          <w:spacing w:val="-3"/>
          <w:sz w:val="28"/>
          <w:szCs w:val="28"/>
        </w:rPr>
      </w:pPr>
      <w:r>
        <w:rPr>
          <w:b w:val="false"/>
          <w:bCs w:val="false"/>
          <w:color w:val="000000"/>
          <w:spacing w:val="-3"/>
          <w:sz w:val="28"/>
          <w:szCs w:val="28"/>
        </w:rPr>
      </w:r>
    </w:p>
    <w:p xmlns:wp14="http://schemas.microsoft.com/office/word/2010/wordml" w14:paraId="0E27B00A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rPr>
          <w:bCs w:val="false"/>
          <w:color w:val="000000"/>
          <w:spacing w:val="-3"/>
          <w:sz w:val="28"/>
          <w:szCs w:val="28"/>
        </w:rPr>
      </w:pPr>
      <w:r>
        <w:rPr>
          <w:bCs w:val="false"/>
          <w:color w:val="000000"/>
          <w:spacing w:val="-3"/>
          <w:sz w:val="28"/>
          <w:szCs w:val="28"/>
        </w:rPr>
      </w:r>
    </w:p>
    <w:p xmlns:wp14="http://schemas.microsoft.com/office/word/2010/wordml" w14:paraId="23AD5D5D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ind w:left="14" w:hanging="0"/>
        <w:rPr/>
      </w:pPr>
      <w:r>
        <w:rPr>
          <w:bCs w:val="false"/>
          <w:color w:val="000000"/>
          <w:spacing w:val="-3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Вилючинского </w:t>
      </w:r>
    </w:p>
    <w:p xmlns:wp14="http://schemas.microsoft.com/office/word/2010/wordml" w14:paraId="37071FC2" wp14:textId="77777777">
      <w:pPr>
        <w:pStyle w:val="Normal"/>
        <w:shd w:val="clear" w:fill="FFFFFF"/>
        <w:tabs>
          <w:tab w:val="clear" w:pos="708"/>
          <w:tab w:val="left" w:leader="none" w:pos="874"/>
        </w:tabs>
        <w:spacing w:line="322" w:lineRule="exact"/>
        <w:ind w:left="14" w:hanging="0"/>
        <w:rPr>
          <w:bCs w:val="false"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                                                                              В.Н. Ланин</w:t>
      </w:r>
    </w:p>
    <w:p xmlns:wp14="http://schemas.microsoft.com/office/word/2010/wordml" w14:paraId="60061E4C" wp14:textId="77777777">
      <w:pPr>
        <w:pStyle w:val="Normal"/>
        <w:shd w:val="clear" w:fill="FFFFFF"/>
        <w:spacing w:line="322" w:lineRule="exact"/>
        <w:ind w:right="24" w:hanging="0"/>
        <w:jc w:val="center"/>
        <w:rPr>
          <w:bCs w:val="false"/>
          <w:color w:val="000000"/>
          <w:spacing w:val="-3"/>
          <w:sz w:val="28"/>
          <w:szCs w:val="28"/>
        </w:rPr>
      </w:pPr>
      <w:r>
        <w:rPr>
          <w:bCs w:val="false"/>
          <w:color w:val="000000"/>
          <w:spacing w:val="-3"/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shd w:val="clear" w:fill="FFFFFF"/>
        <w:spacing w:line="322" w:lineRule="exact"/>
        <w:ind w:right="24" w:hanging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p xmlns:wp14="http://schemas.microsoft.com/office/word/2010/wordml" w14:paraId="4B94D5A5" wp14:textId="77777777">
      <w:pPr>
        <w:pStyle w:val="Normal"/>
        <w:shd w:val="clear" w:fill="FFFFFF"/>
        <w:spacing w:line="322" w:lineRule="exact"/>
        <w:ind w:right="24" w:hanging="0"/>
        <w:jc w:val="center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shd w:val="clear" w:fill="FFFFFF"/>
        <w:spacing w:line="322" w:lineRule="exact"/>
        <w:ind w:right="24" w:hanging="0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p xmlns:wp14="http://schemas.microsoft.com/office/word/2010/wordml" w14:paraId="7539CBD8" wp14:textId="77777777">
      <w:pPr>
        <w:pStyle w:val="Normal"/>
        <w:tabs>
          <w:tab w:val="clear" w:pos="708"/>
          <w:tab w:val="left" w:leader="none" w:pos="0"/>
        </w:tabs>
        <w:suppressAutoHyphens w:val="true"/>
        <w:autoSpaceDE w:val="true"/>
        <w:rPr>
          <w:rFonts w:eastAsia="Lucida Sans Unicode" w:cs="Tahoma"/>
          <w:b w:val="false"/>
          <w:b w:val="false"/>
          <w:bCs w:val="false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b w:val="false"/>
          <w:bCs w:val="false"/>
          <w:color w:val="000000"/>
          <w:sz w:val="24"/>
          <w:szCs w:val="24"/>
          <w:lang w:eastAsia="en-US" w:bidi="en-US"/>
        </w:rPr>
        <w:t>г. Вилючинск, Дума Вилючинского городского округа</w:t>
      </w:r>
    </w:p>
    <w:p xmlns:wp14="http://schemas.microsoft.com/office/word/2010/wordml" w14:paraId="0D7AF845" wp14:textId="77777777">
      <w:pPr>
        <w:pStyle w:val="Normal"/>
        <w:tabs>
          <w:tab w:val="clear" w:pos="708"/>
          <w:tab w:val="left" w:leader="none" w:pos="0"/>
        </w:tabs>
        <w:suppressAutoHyphens w:val="true"/>
        <w:autoSpaceDE w:val="true"/>
        <w:rPr/>
      </w:pPr>
      <w:r>
        <w:rPr>
          <w:rFonts w:eastAsia="Lucida Sans Unicode" w:cs="Tahoma"/>
          <w:b w:val="false"/>
          <w:bCs w:val="false"/>
          <w:color w:val="000000"/>
          <w:sz w:val="24"/>
          <w:szCs w:val="24"/>
          <w:lang w:eastAsia="en-US" w:bidi="en-US"/>
        </w:rPr>
        <w:t>29 июля 2019 года</w:t>
      </w:r>
    </w:p>
    <w:p xmlns:wp14="http://schemas.microsoft.com/office/word/2010/wordml" w14:paraId="16B5D4E0" wp14:textId="77777777">
      <w:pPr>
        <w:pStyle w:val="Normal"/>
        <w:tabs>
          <w:tab w:val="clear" w:pos="708"/>
          <w:tab w:val="left" w:leader="none" w:pos="0"/>
        </w:tabs>
        <w:suppressAutoHyphens w:val="true"/>
        <w:autoSpaceDE w:val="true"/>
        <w:rPr/>
      </w:pPr>
      <w:r>
        <w:rPr>
          <w:rFonts w:eastAsia="Lucida Sans Unicode" w:cs="Tahoma"/>
          <w:b w:val="false"/>
          <w:bCs w:val="false"/>
          <w:color w:val="000000"/>
          <w:sz w:val="24"/>
          <w:szCs w:val="24"/>
          <w:lang w:eastAsia="en-US" w:bidi="en-US"/>
        </w:rPr>
        <w:t>№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en-US" w:bidi="en-US"/>
        </w:rPr>
        <w:t xml:space="preserve"> </w:t>
      </w:r>
      <w:r>
        <w:rPr>
          <w:rFonts w:eastAsia="Lucida Sans Unicode" w:cs="Tahoma"/>
          <w:b w:val="false"/>
          <w:bCs w:val="false"/>
          <w:color w:val="000000"/>
          <w:sz w:val="24"/>
          <w:szCs w:val="24"/>
          <w:lang w:eastAsia="en-US" w:bidi="en-US"/>
        </w:rPr>
        <w:t>271/89-6</w:t>
      </w:r>
    </w:p>
    <w:p xmlns:wp14="http://schemas.microsoft.com/office/word/2010/wordml" w14:paraId="3656B9AB" wp14:textId="77777777">
      <w:pPr>
        <w:pStyle w:val="Normal"/>
        <w:shd w:val="clear" w:fill="FFFFFF"/>
        <w:suppressAutoHyphens w:val="true"/>
        <w:spacing w:line="322" w:lineRule="exact"/>
        <w:ind w:right="23" w:hanging="0"/>
        <w:jc w:val="both"/>
        <w:rPr>
          <w:rFonts w:eastAsia="Lucida Sans Unicode" w:cs="Tahoma"/>
          <w:b w:val="false"/>
          <w:b w:val="false"/>
          <w:bCs w:val="false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b w:val="false"/>
          <w:bCs w:val="false"/>
          <w:color w:val="000000"/>
          <w:sz w:val="24"/>
          <w:szCs w:val="24"/>
          <w:lang w:eastAsia="en-US" w:bidi="en-US"/>
        </w:rPr>
      </w:r>
    </w:p>
    <w:p xmlns:wp14="http://schemas.microsoft.com/office/word/2010/wordml" w14:paraId="10278E99" wp14:textId="77777777">
      <w:pPr>
        <w:pStyle w:val="Normal"/>
        <w:shd w:val="clear" w:fill="FFFFFF"/>
        <w:suppressAutoHyphens w:val="true"/>
        <w:spacing w:line="322" w:lineRule="exact"/>
        <w:ind w:right="23" w:hanging="0"/>
        <w:jc w:val="both"/>
        <w:rPr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 xml:space="preserve">Зарегистрировано Управлением Министерства юстиции Российской Федерации по Камчатскому краю от 29.08.2019 № </w:t>
      </w:r>
      <w:r>
        <w:rPr>
          <w:b w:val="false"/>
          <w:bCs w:val="false"/>
          <w:color w:val="000000"/>
          <w:sz w:val="24"/>
          <w:szCs w:val="24"/>
          <w:lang w:val="en-US"/>
        </w:rPr>
        <w:t>ru</w:t>
      </w:r>
      <w:r>
        <w:rPr>
          <w:b w:val="false"/>
          <w:bCs w:val="false"/>
          <w:color w:val="000000"/>
          <w:sz w:val="24"/>
          <w:szCs w:val="24"/>
        </w:rPr>
        <w:t xml:space="preserve"> 913020002019005</w:t>
      </w:r>
    </w:p>
    <w:p xmlns:wp14="http://schemas.microsoft.com/office/word/2010/wordml" w14:paraId="45FB0818" wp14:textId="77777777">
      <w:pPr>
        <w:pStyle w:val="Normal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sectPr>
      <w:type w:val="nextPage"/>
      <w:pgSz w:w="11906" w:h="16838" w:orient="portrait"/>
      <w:pgMar w:top="567" w:right="851" w:bottom="709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defaultTabStop w:val="708"/>
  <w:autoHyphenation w:val="true"/>
  <w14:docId w14:val="10EDAEBE"/>
  <w15:docId w15:val="{75b3fa27-9db3-4132-ae10-f1d80afacbe0}"/>
  <w:rsids>
    <w:rsidRoot w:val="17458F48"/>
    <w:rsid w:val="17458F4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е вступил в силу"/>
    <w:qFormat/>
    <w:rPr>
      <w:color w:val="008080"/>
    </w:rPr>
  </w:style>
  <w:style w:type="character" w:styleId="Style16">
    <w:name w:val="Верхний колонтитул Знак"/>
    <w:qFormat/>
    <w:rPr>
      <w:b/>
      <w:bCs/>
    </w:rPr>
  </w:style>
  <w:style w:type="character" w:styleId="Style17">
    <w:name w:val="Нижний колонтитул Знак"/>
    <w:qFormat/>
    <w:rPr>
      <w:b/>
      <w:bCs/>
    </w:rPr>
  </w:style>
  <w:style w:type="character" w:styleId="2">
    <w:name w:val="Основной текст с отступом 2 Знак"/>
    <w:qFormat/>
    <w:rPr>
      <w:b/>
      <w:bCs/>
    </w:rPr>
  </w:style>
  <w:style w:type="character" w:styleId="Style18">
    <w:name w:val="Название Знак"/>
    <w:qFormat/>
    <w:rPr>
      <w:b/>
      <w:bCs/>
      <w:sz w:val="28"/>
      <w:szCs w:val="24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widowControl/>
      <w:autoSpaceDE w:val="true"/>
      <w:jc w:val="center"/>
    </w:pPr>
    <w:rPr>
      <w:sz w:val="28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ðàñïîðÿæåíèå"/>
    <w:basedOn w:val="Normal"/>
    <w:next w:val="TextBody"/>
    <w:qFormat/>
    <w:pPr>
      <w:widowControl/>
      <w:overflowPunct w:val="false"/>
      <w:jc w:val="center"/>
    </w:pPr>
    <w:rPr>
      <w:b w:val="false"/>
      <w:bCs w:val="false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21">
    <w:name w:val="Основной текст с отступом 2"/>
    <w:basedOn w:val="Normal"/>
    <w:qFormat/>
    <w:pPr>
      <w:spacing w:before="0" w:after="120" w:line="480" w:lineRule="auto"/>
      <w:ind w:left="283" w:hanging="0"/>
    </w:pPr>
    <w:rPr/>
  </w:style>
  <w:style w:type="paragraph" w:styleId="Style21">
    <w:name w:val="адресат"/>
    <w:basedOn w:val="Normal"/>
    <w:next w:val="Normal"/>
    <w:qFormat/>
    <w:pPr>
      <w:widowControl/>
      <w:jc w:val="center"/>
    </w:pPr>
    <w:rPr>
      <w:b w:val="false"/>
      <w:bCs w:val="false"/>
      <w:sz w:val="30"/>
      <w:szCs w:val="30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consultantplus://offline/ref=B6741259521A914A92863A36AFFDCADD669AC0DA491D60107844533B216CE48D63640E1AF30547DF80376BC6395FE0142E033AE7D23635D" TargetMode="External" Id="rId2" /><Relationship Type="http://schemas.openxmlformats.org/officeDocument/2006/relationships/hyperlink" Target="consultantplus://offline/ref=7DB8D48EF8C93E62445E865A3511CCBF4BB06539000FD7BAE9D580E6585E19E901125123BCF6D30D3473EB2C1F09AEDFCC9D085640TE5AD" TargetMode="External" Id="rId3" /><Relationship Type="http://schemas.openxmlformats.org/officeDocument/2006/relationships/hyperlink" Target="consultantplus://offline/ref=98CCAD6345B4C9DE1EE0258E2CE73CDA412376E325999CC31CB0782DB375A4C05285F1B1F28EE5F83369DC244527DA2880797A9639m6o8X" TargetMode="External" Id="rId4" /><Relationship Type="http://schemas.openxmlformats.org/officeDocument/2006/relationships/hyperlink" Target="consultantplus://offline/ref=98CCAD6345B4C9DE1EE0258E2CE73CDA412376E325999CC31CB0782DB375A4C05285F1B1F28EE5F83369DC244527DA2880797A9639m6o8X" TargetMode="Externa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2019-08-30T00:28:00.0000000Z</dcterms:created>
  <dc:creator>1</dc:creator>
  <dc:description/>
  <dc:language>en-US</dc:language>
  <lastModifiedBy>vilgazeta</lastModifiedBy>
  <lastPrinted>2019-06-10T12:37:00.0000000Z</lastPrinted>
  <dcterms:modified xsi:type="dcterms:W3CDTF">2019-09-02T11:41:38.4771400Z</dcterms:modified>
  <revision>3</revision>
  <dc:subject/>
  <dc:title>ПРОЕКТ</dc:title>
</coreProperties>
</file>