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Pr="00B02F47" w:rsidRDefault="007C06EE">
      <w:pPr>
        <w:pStyle w:val="20"/>
        <w:shd w:val="clear" w:color="auto" w:fill="auto"/>
        <w:spacing w:after="591"/>
        <w:ind w:right="140"/>
        <w:rPr>
          <w:sz w:val="28"/>
          <w:szCs w:val="28"/>
        </w:rPr>
      </w:pPr>
      <w:r w:rsidRPr="00B02F47">
        <w:rPr>
          <w:sz w:val="28"/>
          <w:szCs w:val="28"/>
        </w:rPr>
        <w:t xml:space="preserve">Администрация </w:t>
      </w:r>
      <w:proofErr w:type="spellStart"/>
      <w:r w:rsidRPr="00B02F47">
        <w:rPr>
          <w:sz w:val="28"/>
          <w:szCs w:val="28"/>
        </w:rPr>
        <w:t>Вилючинского</w:t>
      </w:r>
      <w:proofErr w:type="spellEnd"/>
      <w:r w:rsidRPr="00B02F47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Pr="00B02F47">
        <w:rPr>
          <w:sz w:val="28"/>
          <w:szCs w:val="28"/>
        </w:rPr>
        <w:t>Вилючинска</w:t>
      </w:r>
      <w:proofErr w:type="spellEnd"/>
      <w:r w:rsidRPr="00B02F47">
        <w:rPr>
          <w:sz w:val="28"/>
          <w:szCs w:val="28"/>
        </w:rPr>
        <w:t xml:space="preserve"> Камчатского края</w:t>
      </w:r>
    </w:p>
    <w:p w:rsidR="00B6345E" w:rsidRDefault="007C06EE">
      <w:pPr>
        <w:pStyle w:val="10"/>
        <w:keepNext/>
        <w:keepLines/>
        <w:shd w:val="clear" w:color="auto" w:fill="auto"/>
        <w:spacing w:before="0" w:after="281" w:line="410" w:lineRule="exact"/>
        <w:ind w:right="140"/>
      </w:pPr>
      <w:bookmarkStart w:id="0" w:name="bookmark0"/>
      <w:r>
        <w:t>ПОСТАНОВЛЕНИЕ</w:t>
      </w:r>
      <w:bookmarkEnd w:id="0"/>
    </w:p>
    <w:p w:rsidR="00B6345E" w:rsidRPr="00B02F47" w:rsidRDefault="00B02F47">
      <w:pPr>
        <w:pStyle w:val="30"/>
        <w:shd w:val="clear" w:color="auto" w:fill="auto"/>
        <w:spacing w:before="0" w:after="0" w:line="290" w:lineRule="exact"/>
        <w:ind w:left="20"/>
        <w:rPr>
          <w:i w:val="0"/>
          <w:sz w:val="28"/>
          <w:szCs w:val="28"/>
          <w:lang w:val="ru-RU"/>
        </w:rPr>
      </w:pPr>
      <w:r w:rsidRPr="00B02F47">
        <w:rPr>
          <w:rStyle w:val="31"/>
          <w:i w:val="0"/>
          <w:sz w:val="28"/>
          <w:szCs w:val="28"/>
          <w:u w:val="none"/>
          <w:lang w:val="ru"/>
        </w:rPr>
        <w:t>04.09.2018                                                                     № 879</w:t>
      </w:r>
    </w:p>
    <w:p w:rsidR="00B6345E" w:rsidRDefault="007C06EE">
      <w:pPr>
        <w:pStyle w:val="40"/>
        <w:shd w:val="clear" w:color="auto" w:fill="auto"/>
        <w:spacing w:before="0" w:after="270" w:line="200" w:lineRule="exact"/>
        <w:ind w:right="140"/>
      </w:pPr>
      <w:proofErr w:type="spellStart"/>
      <w:r>
        <w:t>г</w:t>
      </w:r>
      <w:proofErr w:type="gramStart"/>
      <w:r>
        <w:t>.В</w:t>
      </w:r>
      <w:proofErr w:type="gramEnd"/>
      <w:r w:rsidR="00ED67A9">
        <w:rPr>
          <w:lang w:val="ru-RU"/>
        </w:rPr>
        <w:t>илю</w:t>
      </w:r>
      <w:r>
        <w:t>чинск</w:t>
      </w:r>
      <w:proofErr w:type="spellEnd"/>
    </w:p>
    <w:p w:rsidR="00B6345E" w:rsidRDefault="007C06EE" w:rsidP="00B02F47">
      <w:pPr>
        <w:pStyle w:val="11"/>
        <w:shd w:val="clear" w:color="auto" w:fill="auto"/>
        <w:spacing w:before="0" w:after="242"/>
        <w:ind w:left="20" w:right="4954"/>
      </w:pPr>
      <w:r>
        <w:t xml:space="preserve">О внесении изменений в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15.03.2012 № 328 «О создании </w:t>
      </w:r>
      <w:bookmarkStart w:id="1" w:name="_GoBack"/>
      <w:bookmarkEnd w:id="1"/>
      <w:r>
        <w:t xml:space="preserve">комиссии по установлению тарифов на услуги, представляемые муниципальными учреждениями </w:t>
      </w:r>
      <w:proofErr w:type="spellStart"/>
      <w:r>
        <w:t>Вилючинского</w:t>
      </w:r>
      <w:proofErr w:type="spellEnd"/>
      <w:r>
        <w:t xml:space="preserve"> городского округа»</w:t>
      </w:r>
    </w:p>
    <w:p w:rsidR="00B6345E" w:rsidRDefault="007C06EE">
      <w:pPr>
        <w:pStyle w:val="11"/>
        <w:shd w:val="clear" w:color="auto" w:fill="auto"/>
        <w:spacing w:before="0" w:after="275" w:line="324" w:lineRule="exact"/>
        <w:ind w:left="20" w:right="20" w:firstLine="920"/>
        <w:jc w:val="both"/>
      </w:pPr>
      <w:proofErr w:type="gramStart"/>
      <w:r>
        <w:t>В связи с необходимостью внесения изменений в состав комиссии по установлению тарифов на услуги</w:t>
      </w:r>
      <w:proofErr w:type="gramEnd"/>
      <w:r>
        <w:t xml:space="preserve">, представляемые муниципальными учреждениями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B6345E" w:rsidRDefault="007C06EE">
      <w:pPr>
        <w:pStyle w:val="22"/>
        <w:keepNext/>
        <w:keepLines/>
        <w:shd w:val="clear" w:color="auto" w:fill="auto"/>
        <w:spacing w:before="0" w:after="252" w:line="280" w:lineRule="exact"/>
        <w:ind w:left="300" w:firstLine="660"/>
      </w:pPr>
      <w:bookmarkStart w:id="2" w:name="bookmark1"/>
      <w:r>
        <w:t>ПОСТАНОВЛЯЮ:</w:t>
      </w:r>
      <w:bookmarkEnd w:id="2"/>
    </w:p>
    <w:p w:rsidR="00B6345E" w:rsidRDefault="007C06EE">
      <w:pPr>
        <w:pStyle w:val="11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0"/>
        <w:ind w:left="300" w:right="20" w:firstLine="780"/>
        <w:jc w:val="both"/>
      </w:pPr>
      <w:r>
        <w:t xml:space="preserve">Внести изменение в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15.03.2012 № 328 «О создании комиссии по установлению тарифов на услуги, представляемые муниципальными учреждениями </w:t>
      </w:r>
      <w:proofErr w:type="spellStart"/>
      <w:r>
        <w:t>Вилючинского</w:t>
      </w:r>
      <w:proofErr w:type="spellEnd"/>
      <w:r>
        <w:t xml:space="preserve"> городского округа», следующие изменения:</w:t>
      </w:r>
    </w:p>
    <w:p w:rsidR="00B6345E" w:rsidRDefault="007C06EE">
      <w:pPr>
        <w:pStyle w:val="11"/>
        <w:shd w:val="clear" w:color="auto" w:fill="auto"/>
        <w:spacing w:before="0" w:after="0" w:line="322" w:lineRule="exact"/>
        <w:ind w:left="300" w:right="20" w:firstLine="660"/>
        <w:jc w:val="both"/>
      </w:pPr>
      <w:r>
        <w:t xml:space="preserve">- ввести в состав комиссии </w:t>
      </w:r>
      <w:proofErr w:type="spellStart"/>
      <w:r>
        <w:t>Клочкову</w:t>
      </w:r>
      <w:proofErr w:type="spellEnd"/>
      <w:r>
        <w:t xml:space="preserve"> Н.А. - консультанта бюджетного отдела финансового управления администрации </w:t>
      </w:r>
      <w:proofErr w:type="spellStart"/>
      <w:r>
        <w:t>Вилючинского</w:t>
      </w:r>
      <w:proofErr w:type="spellEnd"/>
      <w:r>
        <w:t xml:space="preserve"> городского округа, секретарем комиссии на период отпуска Мазуренко А.С. с 03.09.2018 по 26.09.2018.</w:t>
      </w:r>
    </w:p>
    <w:p w:rsidR="00B6345E" w:rsidRDefault="007C06EE">
      <w:pPr>
        <w:pStyle w:val="11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476" w:line="322" w:lineRule="exact"/>
        <w:ind w:left="300" w:right="20" w:firstLine="660"/>
        <w:jc w:val="both"/>
      </w:pPr>
      <w:r>
        <w:t xml:space="preserve">Начальнику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О.Н. </w:t>
      </w:r>
      <w:proofErr w:type="spellStart"/>
      <w:r>
        <w:t>Токмаковой</w:t>
      </w:r>
      <w:proofErr w:type="spellEnd"/>
      <w:r>
        <w:t xml:space="preserve">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округа ЗАТО </w:t>
      </w:r>
      <w:proofErr w:type="spellStart"/>
      <w:r>
        <w:t>г.Вилючинска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нформационно-телекоммуникационной сети «Интернет».</w:t>
      </w:r>
    </w:p>
    <w:p w:rsidR="00B02F47" w:rsidRDefault="007C06EE" w:rsidP="00B02F47">
      <w:pPr>
        <w:pStyle w:val="50"/>
        <w:shd w:val="clear" w:color="auto" w:fill="auto"/>
        <w:spacing w:line="280" w:lineRule="exact"/>
        <w:ind w:left="100"/>
        <w:rPr>
          <w:lang w:val="ru-RU"/>
        </w:rPr>
      </w:pPr>
      <w:bookmarkStart w:id="3" w:name="bookmark2"/>
      <w:r>
        <w:t xml:space="preserve">Глава администрации </w:t>
      </w:r>
    </w:p>
    <w:p w:rsidR="00B02F47" w:rsidRDefault="007C06EE" w:rsidP="00B02F47">
      <w:pPr>
        <w:pStyle w:val="50"/>
        <w:shd w:val="clear" w:color="auto" w:fill="auto"/>
        <w:spacing w:line="280" w:lineRule="exact"/>
        <w:ind w:left="100"/>
      </w:pPr>
      <w:r>
        <w:t>городского округа</w:t>
      </w:r>
      <w:bookmarkEnd w:id="3"/>
      <w:r w:rsidR="00B02F47">
        <w:rPr>
          <w:lang w:val="ru-RU"/>
        </w:rPr>
        <w:t xml:space="preserve">                                                                                     </w:t>
      </w:r>
      <w:r w:rsidR="00B02F47">
        <w:t>Г.Н. Смирнова</w:t>
      </w:r>
    </w:p>
    <w:p w:rsidR="00B6345E" w:rsidRPr="00B02F47" w:rsidRDefault="00B6345E">
      <w:pPr>
        <w:pStyle w:val="22"/>
        <w:keepNext/>
        <w:keepLines/>
        <w:shd w:val="clear" w:color="auto" w:fill="auto"/>
        <w:spacing w:before="0" w:after="0" w:line="326" w:lineRule="exact"/>
        <w:ind w:left="20" w:right="5520"/>
        <w:jc w:val="left"/>
      </w:pPr>
    </w:p>
    <w:sectPr w:rsidR="00B6345E" w:rsidRPr="00B02F47">
      <w:type w:val="continuous"/>
      <w:pgSz w:w="11905" w:h="16837"/>
      <w:pgMar w:top="1106" w:right="1146" w:bottom="1627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C8" w:rsidRDefault="00FC52C8">
      <w:r>
        <w:separator/>
      </w:r>
    </w:p>
  </w:endnote>
  <w:endnote w:type="continuationSeparator" w:id="0">
    <w:p w:rsidR="00FC52C8" w:rsidRDefault="00FC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C8" w:rsidRDefault="00FC52C8"/>
  </w:footnote>
  <w:footnote w:type="continuationSeparator" w:id="0">
    <w:p w:rsidR="00FC52C8" w:rsidRDefault="00FC52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4C4"/>
    <w:multiLevelType w:val="multilevel"/>
    <w:tmpl w:val="08726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5E"/>
    <w:rsid w:val="007C06EE"/>
    <w:rsid w:val="00B02F47"/>
    <w:rsid w:val="00B6345E"/>
    <w:rsid w:val="00ED67A9"/>
    <w:rsid w:val="00F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41"/>
      <w:szCs w:val="4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4" w:lineRule="exact"/>
      <w:jc w:val="center"/>
    </w:pPr>
    <w:rPr>
      <w:rFonts w:ascii="Times New Roman" w:eastAsia="Times New Roman" w:hAnsi="Times New Roman" w:cs="Times New Roman"/>
      <w:smallCaps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  <w:spacing w:val="40"/>
      <w:sz w:val="29"/>
      <w:szCs w:val="2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41"/>
      <w:szCs w:val="4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9"/>
      <w:szCs w:val="29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4" w:lineRule="exact"/>
      <w:jc w:val="center"/>
    </w:pPr>
    <w:rPr>
      <w:rFonts w:ascii="Times New Roman" w:eastAsia="Times New Roman" w:hAnsi="Times New Roman" w:cs="Times New Roman"/>
      <w:smallCaps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90"/>
      <w:sz w:val="41"/>
      <w:szCs w:val="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  <w:spacing w:val="40"/>
      <w:sz w:val="29"/>
      <w:szCs w:val="2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2018-09-09T21:58:00Z</dcterms:created>
  <dcterms:modified xsi:type="dcterms:W3CDTF">2018-09-09T22:41:00Z</dcterms:modified>
</cp:coreProperties>
</file>