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804340" w:rsidP="00AB57F9">
      <w:pPr>
        <w:rPr>
          <w:sz w:val="26"/>
        </w:rPr>
      </w:pPr>
      <w:r>
        <w:t>15.10.2018</w:t>
      </w:r>
      <w:r w:rsidR="00AB57F9">
        <w:t xml:space="preserve">                                                                                          </w:t>
      </w:r>
      <w:r>
        <w:t xml:space="preserve">                                 </w:t>
      </w:r>
      <w:r w:rsidR="00AB57F9">
        <w:t>№</w:t>
      </w:r>
      <w:r>
        <w:t xml:space="preserve"> 1017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482111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 от 18.01.2017 № 21 «Об утверждении состава административной комиссии при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</w:t>
      </w:r>
      <w:proofErr w:type="gramStart"/>
      <w:r w:rsidR="00DE3CFA">
        <w:rPr>
          <w:sz w:val="28"/>
          <w:szCs w:val="28"/>
        </w:rPr>
        <w:t>Об</w:t>
      </w:r>
      <w:proofErr w:type="gramEnd"/>
      <w:r w:rsidR="00DE3CFA">
        <w:rPr>
          <w:sz w:val="28"/>
          <w:szCs w:val="28"/>
        </w:rPr>
        <w:t xml:space="preserve"> </w:t>
      </w:r>
      <w:proofErr w:type="gramStart"/>
      <w:r w:rsidR="00DE3CFA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кадровыми изменениями,</w:t>
      </w:r>
      <w:proofErr w:type="gramEnd"/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901728">
        <w:rPr>
          <w:sz w:val="28"/>
          <w:szCs w:val="28"/>
        </w:rPr>
        <w:t>», следующ</w:t>
      </w:r>
      <w:r w:rsidR="00AB6228">
        <w:rPr>
          <w:sz w:val="28"/>
          <w:szCs w:val="28"/>
        </w:rPr>
        <w:t>ие</w:t>
      </w:r>
      <w:r w:rsidR="00242D42">
        <w:rPr>
          <w:sz w:val="28"/>
          <w:szCs w:val="28"/>
        </w:rPr>
        <w:t xml:space="preserve"> </w:t>
      </w:r>
      <w:r w:rsidR="00AB6228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DA2675" w:rsidRPr="001A7806" w:rsidRDefault="001A7806" w:rsidP="001A7806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в</w:t>
      </w:r>
      <w:r w:rsidR="00DA2675" w:rsidRPr="001A7806">
        <w:rPr>
          <w:sz w:val="28"/>
          <w:szCs w:val="28"/>
        </w:rPr>
        <w:t xml:space="preserve">ывести из состава административной комиссии при администрации </w:t>
      </w:r>
      <w:proofErr w:type="spellStart"/>
      <w:r w:rsidR="00DA2675" w:rsidRPr="001A7806">
        <w:rPr>
          <w:sz w:val="28"/>
          <w:szCs w:val="28"/>
        </w:rPr>
        <w:t>Вилючинского</w:t>
      </w:r>
      <w:proofErr w:type="spellEnd"/>
      <w:r w:rsidR="00DA2675" w:rsidRPr="001A7806">
        <w:rPr>
          <w:sz w:val="28"/>
          <w:szCs w:val="28"/>
        </w:rPr>
        <w:t xml:space="preserve"> городского округа</w:t>
      </w:r>
      <w:r w:rsidR="008E494A" w:rsidRPr="001A7806">
        <w:rPr>
          <w:sz w:val="28"/>
          <w:szCs w:val="28"/>
        </w:rPr>
        <w:t xml:space="preserve"> </w:t>
      </w:r>
      <w:r w:rsidR="001000BB" w:rsidRPr="001A7806">
        <w:rPr>
          <w:sz w:val="28"/>
          <w:szCs w:val="28"/>
        </w:rPr>
        <w:t xml:space="preserve">с 15.10.2018 </w:t>
      </w:r>
      <w:r w:rsidR="00600860" w:rsidRPr="001A7806">
        <w:rPr>
          <w:sz w:val="28"/>
          <w:szCs w:val="28"/>
        </w:rPr>
        <w:t>Ланских Галину Ивановну</w:t>
      </w:r>
      <w:r w:rsidR="00DA2675" w:rsidRPr="001A7806">
        <w:rPr>
          <w:sz w:val="28"/>
          <w:szCs w:val="28"/>
        </w:rPr>
        <w:t xml:space="preserve">, </w:t>
      </w:r>
      <w:r w:rsidR="00600860" w:rsidRPr="001A7806">
        <w:rPr>
          <w:sz w:val="28"/>
          <w:szCs w:val="28"/>
        </w:rPr>
        <w:t xml:space="preserve">советника отдела муниципального контроля администрации </w:t>
      </w:r>
      <w:proofErr w:type="spellStart"/>
      <w:r w:rsidR="00600860" w:rsidRPr="001A7806">
        <w:rPr>
          <w:sz w:val="28"/>
          <w:szCs w:val="28"/>
        </w:rPr>
        <w:t>Вилючинского</w:t>
      </w:r>
      <w:proofErr w:type="spellEnd"/>
      <w:r w:rsidR="00600860" w:rsidRPr="001A780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Pr="001A7806">
        <w:rPr>
          <w:sz w:val="28"/>
          <w:szCs w:val="28"/>
        </w:rPr>
        <w:t xml:space="preserve"> секретаря административной комиссии секретаря административной комиссии</w:t>
      </w:r>
      <w:r w:rsidR="00DA2675" w:rsidRPr="001A7806">
        <w:rPr>
          <w:sz w:val="28"/>
          <w:szCs w:val="28"/>
        </w:rPr>
        <w:t>;</w:t>
      </w:r>
    </w:p>
    <w:p w:rsidR="00600860" w:rsidRPr="00B4202F" w:rsidRDefault="001A7806" w:rsidP="008E494A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="00616FA5" w:rsidRPr="00901728">
        <w:rPr>
          <w:sz w:val="28"/>
          <w:szCs w:val="28"/>
        </w:rPr>
        <w:t xml:space="preserve">вести в состав административной комиссии при администрации </w:t>
      </w:r>
      <w:proofErr w:type="spellStart"/>
      <w:r w:rsidR="00616FA5" w:rsidRPr="00901728">
        <w:rPr>
          <w:sz w:val="28"/>
          <w:szCs w:val="28"/>
        </w:rPr>
        <w:t>Вилючинского</w:t>
      </w:r>
      <w:proofErr w:type="spellEnd"/>
      <w:r w:rsidR="00616FA5" w:rsidRPr="00901728">
        <w:rPr>
          <w:sz w:val="28"/>
          <w:szCs w:val="28"/>
        </w:rPr>
        <w:t xml:space="preserve"> городского округа</w:t>
      </w:r>
      <w:r w:rsidR="00901728">
        <w:rPr>
          <w:sz w:val="28"/>
          <w:szCs w:val="28"/>
        </w:rPr>
        <w:t xml:space="preserve"> </w:t>
      </w:r>
      <w:r w:rsidR="001000BB" w:rsidRPr="008E494A">
        <w:rPr>
          <w:sz w:val="28"/>
          <w:szCs w:val="28"/>
        </w:rPr>
        <w:t xml:space="preserve">с 15.10.2018 </w:t>
      </w:r>
      <w:proofErr w:type="spellStart"/>
      <w:r w:rsidR="00600860">
        <w:rPr>
          <w:sz w:val="28"/>
          <w:szCs w:val="28"/>
        </w:rPr>
        <w:t>Шарофееву</w:t>
      </w:r>
      <w:proofErr w:type="spellEnd"/>
      <w:r w:rsidR="00600860">
        <w:rPr>
          <w:sz w:val="28"/>
          <w:szCs w:val="28"/>
        </w:rPr>
        <w:t xml:space="preserve"> Юлию Николаевну</w:t>
      </w:r>
      <w:r w:rsidR="00B4202F">
        <w:rPr>
          <w:sz w:val="28"/>
          <w:szCs w:val="28"/>
        </w:rPr>
        <w:t xml:space="preserve">, </w:t>
      </w:r>
      <w:r w:rsidR="008E494A">
        <w:rPr>
          <w:sz w:val="28"/>
          <w:szCs w:val="28"/>
        </w:rPr>
        <w:t xml:space="preserve">советника-ответственного секретаря комиссии по делам несовершеннолетних и защите их прав </w:t>
      </w:r>
      <w:r w:rsidR="008E494A" w:rsidRPr="000F4015">
        <w:rPr>
          <w:sz w:val="28"/>
          <w:szCs w:val="28"/>
        </w:rPr>
        <w:t xml:space="preserve">администрации </w:t>
      </w:r>
      <w:proofErr w:type="spellStart"/>
      <w:r w:rsidR="008E494A" w:rsidRPr="000F4015">
        <w:rPr>
          <w:sz w:val="28"/>
          <w:szCs w:val="28"/>
        </w:rPr>
        <w:t>Вилючинского</w:t>
      </w:r>
      <w:proofErr w:type="spellEnd"/>
      <w:r w:rsidR="008E494A" w:rsidRPr="000F4015">
        <w:rPr>
          <w:sz w:val="28"/>
          <w:szCs w:val="28"/>
        </w:rPr>
        <w:t xml:space="preserve"> </w:t>
      </w:r>
      <w:r w:rsidR="008E494A" w:rsidRPr="000F4015">
        <w:rPr>
          <w:sz w:val="28"/>
          <w:szCs w:val="28"/>
        </w:rPr>
        <w:lastRenderedPageBreak/>
        <w:t>городского округа</w:t>
      </w:r>
      <w:r w:rsidR="00600860">
        <w:rPr>
          <w:sz w:val="28"/>
          <w:szCs w:val="28"/>
        </w:rPr>
        <w:t xml:space="preserve">, </w:t>
      </w:r>
      <w:r w:rsidR="00406DCC">
        <w:rPr>
          <w:sz w:val="28"/>
          <w:szCs w:val="28"/>
        </w:rPr>
        <w:t>секретарем административной комиссии</w:t>
      </w:r>
      <w:r>
        <w:rPr>
          <w:sz w:val="28"/>
          <w:szCs w:val="28"/>
        </w:rPr>
        <w:t>.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</w:t>
      </w:r>
      <w:r w:rsidRPr="00220FF8">
        <w:rPr>
          <w:sz w:val="28"/>
          <w:szCs w:val="28"/>
        </w:rPr>
        <w:t xml:space="preserve">администрации </w:t>
      </w:r>
      <w:proofErr w:type="spellStart"/>
      <w:r w:rsidRPr="00220FF8">
        <w:rPr>
          <w:sz w:val="28"/>
          <w:szCs w:val="28"/>
        </w:rPr>
        <w:t>Вилючинского</w:t>
      </w:r>
      <w:proofErr w:type="spellEnd"/>
      <w:r w:rsidRPr="00220FF8">
        <w:rPr>
          <w:sz w:val="28"/>
          <w:szCs w:val="28"/>
        </w:rPr>
        <w:t xml:space="preserve"> городского </w:t>
      </w:r>
      <w:proofErr w:type="gramStart"/>
      <w:r w:rsidRPr="00220FF8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</w:t>
      </w:r>
      <w:r w:rsidR="0023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000BB" w:rsidRDefault="001000BB" w:rsidP="0088191E">
      <w:pPr>
        <w:widowControl w:val="0"/>
        <w:ind w:right="-5" w:firstLine="708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1000BB" w:rsidRPr="0048045E" w:rsidRDefault="001000BB" w:rsidP="001000BB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1000BB" w:rsidRPr="0048045E" w:rsidRDefault="001000BB" w:rsidP="001000BB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280BC2" w:rsidRPr="00280BC2" w:rsidRDefault="00280BC2" w:rsidP="00B16446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sectPr w:rsidR="00280BC2" w:rsidRPr="00280BC2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72" w:rsidRDefault="008A7972" w:rsidP="003D5FEA">
      <w:r>
        <w:separator/>
      </w:r>
    </w:p>
  </w:endnote>
  <w:endnote w:type="continuationSeparator" w:id="0">
    <w:p w:rsidR="008A7972" w:rsidRDefault="008A7972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72" w:rsidRDefault="008A7972" w:rsidP="003D5FEA">
      <w:r>
        <w:separator/>
      </w:r>
    </w:p>
  </w:footnote>
  <w:footnote w:type="continuationSeparator" w:id="0">
    <w:p w:rsidR="008A7972" w:rsidRDefault="008A7972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8A797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8A7972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00B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A7806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34D8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111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01A1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0860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4340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96B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A7972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494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04C"/>
    <w:rsid w:val="00AB079E"/>
    <w:rsid w:val="00AB4282"/>
    <w:rsid w:val="00AB4696"/>
    <w:rsid w:val="00AB52F6"/>
    <w:rsid w:val="00AB57F9"/>
    <w:rsid w:val="00AB585E"/>
    <w:rsid w:val="00AB6228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0AB2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A42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75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430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B934-4984-4A58-8C9B-CC928968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7</cp:revision>
  <cp:lastPrinted>2018-10-15T06:23:00Z</cp:lastPrinted>
  <dcterms:created xsi:type="dcterms:W3CDTF">2018-10-15T05:47:00Z</dcterms:created>
  <dcterms:modified xsi:type="dcterms:W3CDTF">2018-10-18T06:00:00Z</dcterms:modified>
</cp:coreProperties>
</file>