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ИЛЮЧИНСКОГО ГОРОДСКОГО ОКРУГА</w:t>
      </w: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</w:t>
      </w: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ИЛЮЧИНСКА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 КРАЯ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C0" w:rsidRPr="00AF3DC4" w:rsidRDefault="00AC11DD" w:rsidP="0014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</w:t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8C0"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F3DC4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  <w:bookmarkStart w:id="0" w:name="_GoBack"/>
      <w:bookmarkEnd w:id="0"/>
    </w:p>
    <w:p w:rsidR="001408C0" w:rsidRPr="00895CC1" w:rsidRDefault="001408C0" w:rsidP="001408C0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1408C0" w:rsidRPr="00895CC1" w:rsidTr="00D9660D">
        <w:trPr>
          <w:cantSplit/>
        </w:trPr>
        <w:tc>
          <w:tcPr>
            <w:tcW w:w="5070" w:type="dxa"/>
            <w:shd w:val="clear" w:color="auto" w:fill="auto"/>
          </w:tcPr>
          <w:p w:rsidR="001408C0" w:rsidRPr="001408C0" w:rsidRDefault="00D65895" w:rsidP="009B0CE4">
            <w:pPr>
              <w:tabs>
                <w:tab w:val="left" w:pos="4820"/>
                <w:tab w:val="left" w:pos="5103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 w:rsidR="0019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="00F1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 администрации</w:t>
            </w:r>
            <w:proofErr w:type="gramEnd"/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Вилючинского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01" w:type="dxa"/>
            <w:shd w:val="clear" w:color="auto" w:fill="auto"/>
          </w:tcPr>
          <w:p w:rsidR="001408C0" w:rsidRPr="00895CC1" w:rsidRDefault="001408C0" w:rsidP="00D9660D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CF7" w:rsidRPr="00377CF7" w:rsidRDefault="00377CF7" w:rsidP="0016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>
        <w:rPr>
          <w:rFonts w:ascii="Times New Roman" w:hAnsi="Times New Roman" w:cs="Times New Roman"/>
          <w:sz w:val="28"/>
          <w:szCs w:val="28"/>
        </w:rPr>
        <w:t xml:space="preserve">от </w:t>
      </w:r>
      <w:r w:rsidR="001644C1" w:rsidRPr="001644C1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</w:t>
      </w:r>
      <w:r w:rsidR="001644C1">
        <w:rPr>
          <w:rFonts w:ascii="Times New Roman" w:hAnsi="Times New Roman" w:cs="Times New Roman"/>
          <w:sz w:val="28"/>
          <w:szCs w:val="28"/>
        </w:rPr>
        <w:t xml:space="preserve">ии, </w:t>
      </w:r>
      <w:hyperlink r:id="rId8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1644C1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Камчатского края от 23.09.2014 № 503 «О проведении </w:t>
      </w:r>
      <w:proofErr w:type="gramStart"/>
      <w:r w:rsidR="001644C1" w:rsidRPr="001644C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26.03.2014 № 159 </w:t>
      </w:r>
      <w:r w:rsidR="001644C1">
        <w:rPr>
          <w:rFonts w:ascii="Times New Roman" w:hAnsi="Times New Roman" w:cs="Times New Roman"/>
          <w:sz w:val="28"/>
          <w:szCs w:val="28"/>
        </w:rPr>
        <w:t>«</w:t>
      </w:r>
      <w:r w:rsidR="001644C1" w:rsidRPr="001644C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hyperlink r:id="rId11" w:history="1">
        <w:r w:rsidR="001644C1" w:rsidRPr="00377CF7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процедуры</w:t>
      </w:r>
      <w:proofErr w:type="gramEnd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>оценки регулирующего воздействия проектов муниципальных нормативных правовых актов и экспертизы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направленные письмом Министерства экономического развития Российской Федерации от 12</w:t>
      </w:r>
      <w:r w:rsidR="001644C1">
        <w:rPr>
          <w:rFonts w:ascii="Times New Roman" w:hAnsi="Times New Roman" w:cs="Times New Roman"/>
          <w:sz w:val="28"/>
          <w:szCs w:val="28"/>
        </w:rPr>
        <w:t>.12.</w:t>
      </w:r>
      <w:r w:rsidR="001644C1" w:rsidRPr="00377CF7">
        <w:rPr>
          <w:rFonts w:ascii="Times New Roman" w:hAnsi="Times New Roman" w:cs="Times New Roman"/>
          <w:sz w:val="28"/>
          <w:szCs w:val="28"/>
        </w:rPr>
        <w:t>2014 № 31260-ОФ/Д26и, Методические рекомендации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Приказом Министерства экономического развития, предпринимательства и торговли Камчатского края от</w:t>
      </w:r>
      <w:proofErr w:type="gramEnd"/>
      <w:r w:rsidR="001644C1" w:rsidRPr="00377CF7">
        <w:rPr>
          <w:rFonts w:ascii="Times New Roman" w:hAnsi="Times New Roman" w:cs="Times New Roman"/>
          <w:sz w:val="28"/>
          <w:szCs w:val="28"/>
        </w:rPr>
        <w:t xml:space="preserve"> 17</w:t>
      </w:r>
      <w:r w:rsidR="001644C1">
        <w:rPr>
          <w:rFonts w:ascii="Times New Roman" w:hAnsi="Times New Roman" w:cs="Times New Roman"/>
          <w:sz w:val="28"/>
          <w:szCs w:val="28"/>
        </w:rPr>
        <w:t>.03.</w:t>
      </w:r>
      <w:r w:rsidR="001644C1" w:rsidRPr="00377CF7">
        <w:rPr>
          <w:rFonts w:ascii="Times New Roman" w:hAnsi="Times New Roman" w:cs="Times New Roman"/>
          <w:sz w:val="28"/>
          <w:szCs w:val="28"/>
        </w:rPr>
        <w:t>2015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№ 147-п, </w:t>
      </w:r>
      <w:r w:rsidR="001644C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в Камчатском крае оценки </w:t>
      </w:r>
      <w:r w:rsidR="001644C1" w:rsidRPr="00377CF7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и экспертизы муниципальных нормативных правовых актов,</w:t>
      </w:r>
      <w:r w:rsidR="001644C1">
        <w:rPr>
          <w:rFonts w:ascii="Times New Roman" w:hAnsi="Times New Roman" w:cs="Times New Roman"/>
          <w:sz w:val="28"/>
          <w:szCs w:val="28"/>
        </w:rPr>
        <w:t xml:space="preserve"> утвержденные Приказом Агентства инвестиций и предпринимательства Камчатского края от 31.01.2017 № 18-п, </w:t>
      </w:r>
    </w:p>
    <w:p w:rsidR="0088651F" w:rsidRPr="001408C0" w:rsidRDefault="0088651F" w:rsidP="001408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C0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ПОСТАНОВЛЯЮ: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Default="0088651F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3" w:history="1">
        <w:r w:rsidRPr="00B93D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65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11716">
        <w:rPr>
          <w:rFonts w:ascii="Times New Roman" w:hAnsi="Times New Roman" w:cs="Times New Roman"/>
          <w:sz w:val="28"/>
          <w:szCs w:val="28"/>
        </w:rPr>
        <w:t>экспертизы</w:t>
      </w:r>
      <w:r w:rsidRPr="008865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</w:t>
      </w:r>
      <w:r w:rsidR="00CD6ADC">
        <w:rPr>
          <w:rFonts w:ascii="Times New Roman" w:hAnsi="Times New Roman" w:cs="Times New Roman"/>
          <w:sz w:val="28"/>
          <w:szCs w:val="28"/>
        </w:rPr>
        <w:t>и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B93DEC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5D2E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8651F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</w:t>
      </w:r>
      <w:r w:rsidR="005D2E6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</w:t>
      </w:r>
      <w:r w:rsidRPr="008865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2E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8651F">
        <w:rPr>
          <w:rFonts w:ascii="Times New Roman" w:hAnsi="Times New Roman" w:cs="Times New Roman"/>
          <w:sz w:val="28"/>
          <w:szCs w:val="28"/>
        </w:rPr>
        <w:t>.</w:t>
      </w:r>
    </w:p>
    <w:p w:rsidR="0042085E" w:rsidRDefault="0042085E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2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644C1">
        <w:rPr>
          <w:rFonts w:ascii="Times New Roman" w:hAnsi="Times New Roman" w:cs="Times New Roman"/>
          <w:sz w:val="28"/>
          <w:szCs w:val="28"/>
        </w:rPr>
        <w:t>отдел</w:t>
      </w:r>
      <w:r w:rsidR="001644C1" w:rsidRPr="001644C1">
        <w:rPr>
          <w:rFonts w:ascii="Times New Roman" w:hAnsi="Times New Roman" w:cs="Times New Roman"/>
          <w:sz w:val="24"/>
          <w:szCs w:val="24"/>
        </w:rPr>
        <w:t xml:space="preserve"> </w:t>
      </w:r>
      <w:r w:rsidR="001644C1" w:rsidRPr="001644C1">
        <w:rPr>
          <w:rFonts w:ascii="Times New Roman" w:hAnsi="Times New Roman" w:cs="Times New Roman"/>
          <w:sz w:val="28"/>
          <w:szCs w:val="28"/>
        </w:rPr>
        <w:t>правового обеспечения, экспертизы и контроля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1644C1">
        <w:rPr>
          <w:rFonts w:ascii="Times New Roman" w:hAnsi="Times New Roman" w:cs="Times New Roman"/>
          <w:sz w:val="28"/>
          <w:szCs w:val="28"/>
        </w:rPr>
        <w:t>управления делами 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2C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ответственным за</w:t>
      </w:r>
      <w:r w:rsidR="00CD6ADC">
        <w:rPr>
          <w:rFonts w:ascii="Times New Roman" w:hAnsi="Times New Roman" w:cs="Times New Roman"/>
          <w:sz w:val="28"/>
          <w:szCs w:val="28"/>
        </w:rPr>
        <w:t xml:space="preserve"> проведение экспертизы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</w:t>
      </w:r>
      <w:r w:rsidR="00CD6ADC">
        <w:rPr>
          <w:rFonts w:ascii="Times New Roman" w:hAnsi="Times New Roman" w:cs="Times New Roman"/>
          <w:sz w:val="28"/>
          <w:szCs w:val="28"/>
        </w:rPr>
        <w:t>и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CD6AD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CD6ADC" w:rsidRPr="00CD6ADC">
        <w:rPr>
          <w:rFonts w:ascii="Times New Roman" w:hAnsi="Times New Roman" w:cs="Times New Roman"/>
          <w:sz w:val="28"/>
          <w:szCs w:val="28"/>
        </w:rPr>
        <w:t>с целью выявления нормативн</w:t>
      </w:r>
      <w:r w:rsidR="00CD6ADC">
        <w:rPr>
          <w:rFonts w:ascii="Times New Roman" w:hAnsi="Times New Roman" w:cs="Times New Roman"/>
          <w:sz w:val="28"/>
          <w:szCs w:val="28"/>
        </w:rPr>
        <w:t>ых</w:t>
      </w:r>
      <w:r w:rsidR="00CD6ADC" w:rsidRPr="00CD6AD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D6ADC">
        <w:rPr>
          <w:rFonts w:ascii="Times New Roman" w:hAnsi="Times New Roman" w:cs="Times New Roman"/>
          <w:sz w:val="28"/>
          <w:szCs w:val="28"/>
        </w:rPr>
        <w:t>ых</w:t>
      </w:r>
      <w:r w:rsidR="00CD6ADC" w:rsidRPr="00CD6ADC">
        <w:rPr>
          <w:rFonts w:ascii="Times New Roman" w:hAnsi="Times New Roman" w:cs="Times New Roman"/>
          <w:sz w:val="28"/>
          <w:szCs w:val="28"/>
        </w:rPr>
        <w:t xml:space="preserve"> акт</w:t>
      </w:r>
      <w:r w:rsidR="00CD6ADC">
        <w:rPr>
          <w:rFonts w:ascii="Times New Roman" w:hAnsi="Times New Roman" w:cs="Times New Roman"/>
          <w:sz w:val="28"/>
          <w:szCs w:val="28"/>
        </w:rPr>
        <w:t>ах</w:t>
      </w:r>
      <w:r w:rsidR="00CD6ADC" w:rsidRPr="00CD6ADC">
        <w:rPr>
          <w:rFonts w:ascii="Times New Roman" w:hAnsi="Times New Roman" w:cs="Times New Roman"/>
          <w:sz w:val="28"/>
          <w:szCs w:val="28"/>
        </w:rPr>
        <w:t xml:space="preserve"> </w:t>
      </w:r>
      <w:r w:rsidR="00CD6ADC" w:rsidRPr="0088651F">
        <w:rPr>
          <w:rFonts w:ascii="Times New Roman" w:hAnsi="Times New Roman" w:cs="Times New Roman"/>
          <w:sz w:val="28"/>
          <w:szCs w:val="28"/>
        </w:rPr>
        <w:t>администраци</w:t>
      </w:r>
      <w:r w:rsidR="00CD6ADC">
        <w:rPr>
          <w:rFonts w:ascii="Times New Roman" w:hAnsi="Times New Roman" w:cs="Times New Roman"/>
          <w:sz w:val="28"/>
          <w:szCs w:val="28"/>
        </w:rPr>
        <w:t>и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CD6AD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CD6ADC" w:rsidRPr="00CD6ADC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85E" w:rsidRPr="00540FA4" w:rsidRDefault="0042085E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FA4">
        <w:rPr>
          <w:rFonts w:ascii="Times New Roman" w:hAnsi="Times New Roman" w:cs="Times New Roman"/>
          <w:sz w:val="28"/>
          <w:szCs w:val="28"/>
        </w:rPr>
        <w:t xml:space="preserve">Определить официальный сайт органов местного самоуправления Вилючинского городского округа в информационно-телекоммуникационной сети «Интернет» www.viluchinsk-city.ru информационным ресурсом для размещения сведений, о проведении </w:t>
      </w:r>
      <w:r w:rsidR="00CD6ADC" w:rsidRPr="00540FA4">
        <w:rPr>
          <w:rFonts w:ascii="Times New Roman" w:hAnsi="Times New Roman" w:cs="Times New Roman"/>
          <w:sz w:val="28"/>
          <w:szCs w:val="28"/>
        </w:rPr>
        <w:t>экспертизы нормативных правовых актов администрации Вилючинского городского округа</w:t>
      </w:r>
      <w:r w:rsidRPr="00540FA4">
        <w:rPr>
          <w:rFonts w:ascii="Times New Roman" w:hAnsi="Times New Roman" w:cs="Times New Roman"/>
          <w:sz w:val="28"/>
          <w:szCs w:val="28"/>
        </w:rPr>
        <w:t>, в том числе, в целях организации публичных консультаций и информирования о результатах по итогам проведения</w:t>
      </w:r>
      <w:r w:rsidR="00CD6ADC" w:rsidRPr="00540FA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B0CE4" w:rsidRPr="00540F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Вилючинского городского</w:t>
      </w:r>
      <w:r w:rsidRPr="00540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85E" w:rsidRPr="000D40CA" w:rsidRDefault="001644C1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644C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44C1">
        <w:rPr>
          <w:rFonts w:ascii="Times New Roman" w:hAnsi="Times New Roman" w:cs="Times New Roman"/>
          <w:sz w:val="28"/>
          <w:szCs w:val="28"/>
        </w:rPr>
        <w:t xml:space="preserve"> правового обеспечения, экспертизы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C1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Вилючинского городского округа 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обеспечить подготовку и направление в Министерство экономического развития и торговли Камчатского края доклада о результатах проведения </w:t>
      </w:r>
      <w:r w:rsidR="00CD6AD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D6ADC" w:rsidRPr="0088651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</w:t>
      </w:r>
      <w:r w:rsidR="00CD6ADC">
        <w:rPr>
          <w:rFonts w:ascii="Times New Roman" w:hAnsi="Times New Roman" w:cs="Times New Roman"/>
          <w:sz w:val="28"/>
          <w:szCs w:val="28"/>
        </w:rPr>
        <w:t>и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CD6ADC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ежегодно, не позднее 01 декабря текущего года, размещение доклада о результатах проведения </w:t>
      </w:r>
      <w:r w:rsidR="00CD6AD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D6ADC" w:rsidRPr="0088651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</w:t>
      </w:r>
      <w:r w:rsidR="00CD6ADC">
        <w:rPr>
          <w:rFonts w:ascii="Times New Roman" w:hAnsi="Times New Roman" w:cs="Times New Roman"/>
          <w:sz w:val="28"/>
          <w:szCs w:val="28"/>
        </w:rPr>
        <w:t>и</w:t>
      </w:r>
      <w:r w:rsidR="00CD6ADC"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CD6AD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CD6ADC" w:rsidRPr="000D40CA">
        <w:rPr>
          <w:rFonts w:ascii="Times New Roman" w:hAnsi="Times New Roman" w:cs="Times New Roman"/>
          <w:sz w:val="28"/>
          <w:szCs w:val="28"/>
        </w:rPr>
        <w:t xml:space="preserve"> 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2085E" w:rsidRPr="00B93DEC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42085E" w:rsidRPr="00B93DEC">
        <w:rPr>
          <w:rFonts w:ascii="Times New Roman" w:hAnsi="Times New Roman" w:cs="Times New Roman"/>
          <w:sz w:val="28"/>
          <w:szCs w:val="28"/>
        </w:rPr>
        <w:t xml:space="preserve"> местного самоуправления Вилючинского городского округа</w:t>
      </w:r>
      <w:r w:rsidR="0042085E" w:rsidRPr="00B46E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085E">
        <w:rPr>
          <w:rFonts w:ascii="Times New Roman" w:hAnsi="Times New Roman" w:cs="Times New Roman"/>
          <w:sz w:val="28"/>
          <w:szCs w:val="28"/>
        </w:rPr>
        <w:t>www.viluchinsk-city.ru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 в срок не позднее 01 декабря текущего года.</w:t>
      </w:r>
    </w:p>
    <w:p w:rsidR="0088651F" w:rsidRDefault="001644C1" w:rsidP="001644C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делами администрации </w:t>
      </w:r>
      <w:proofErr w:type="spellStart"/>
      <w:r w:rsidRPr="001644C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44C1"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начальнику общего отдела управления делами администрации </w:t>
      </w:r>
      <w:proofErr w:type="spellStart"/>
      <w:r w:rsidRPr="001644C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44C1">
        <w:rPr>
          <w:rFonts w:ascii="Times New Roman" w:hAnsi="Times New Roman" w:cs="Times New Roman"/>
          <w:sz w:val="28"/>
          <w:szCs w:val="28"/>
        </w:rPr>
        <w:t xml:space="preserve"> городского округа В.В. </w:t>
      </w:r>
      <w:proofErr w:type="spellStart"/>
      <w:r w:rsidRPr="001644C1">
        <w:rPr>
          <w:rFonts w:ascii="Times New Roman" w:hAnsi="Times New Roman" w:cs="Times New Roman"/>
          <w:sz w:val="28"/>
          <w:szCs w:val="28"/>
        </w:rPr>
        <w:t>Шиховцову</w:t>
      </w:r>
      <w:proofErr w:type="spellEnd"/>
      <w:r w:rsidRPr="001644C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1644C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644C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D6ADC">
        <w:rPr>
          <w:rFonts w:ascii="Times New Roman" w:hAnsi="Times New Roman" w:cs="Times New Roman"/>
          <w:sz w:val="28"/>
          <w:szCs w:val="28"/>
        </w:rPr>
        <w:br/>
      </w:r>
      <w:r w:rsidRPr="001644C1">
        <w:rPr>
          <w:rFonts w:ascii="Times New Roman" w:hAnsi="Times New Roman" w:cs="Times New Roman"/>
          <w:sz w:val="28"/>
          <w:szCs w:val="28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88651F" w:rsidRDefault="0088651F" w:rsidP="00C87AC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87AC4" w:rsidRPr="00C87AC4" w:rsidRDefault="00C87AC4" w:rsidP="00C87AC4">
      <w:pPr>
        <w:pStyle w:val="ConsPlusNormal"/>
        <w:tabs>
          <w:tab w:val="left" w:pos="1134"/>
        </w:tabs>
        <w:ind w:left="1395"/>
        <w:jc w:val="both"/>
        <w:rPr>
          <w:rFonts w:ascii="Times New Roman" w:hAnsi="Times New Roman" w:cs="Times New Roman"/>
          <w:sz w:val="16"/>
          <w:szCs w:val="16"/>
        </w:rPr>
      </w:pP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gramEnd"/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главы</w:t>
      </w:r>
    </w:p>
    <w:p w:rsidR="0088651F" w:rsidRPr="0088651F" w:rsidRDefault="001408C0" w:rsidP="001408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5CC1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895CC1">
        <w:rPr>
          <w:rFonts w:ascii="Times New Roman" w:hAnsi="Times New Roman" w:cs="Times New Roman"/>
          <w:b/>
          <w:sz w:val="28"/>
          <w:szCs w:val="28"/>
        </w:rPr>
        <w:tab/>
      </w:r>
      <w:r w:rsidRPr="00895CC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895CC1">
        <w:rPr>
          <w:rFonts w:ascii="Times New Roman" w:hAnsi="Times New Roman" w:cs="Times New Roman"/>
          <w:b/>
          <w:sz w:val="28"/>
          <w:szCs w:val="28"/>
        </w:rPr>
        <w:tab/>
      </w:r>
      <w:r w:rsidR="00C87A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5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5CC1">
        <w:rPr>
          <w:rFonts w:ascii="Times New Roman" w:hAnsi="Times New Roman" w:cs="Times New Roman"/>
          <w:b/>
          <w:sz w:val="28"/>
          <w:szCs w:val="28"/>
        </w:rPr>
        <w:t xml:space="preserve">     И.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Жилкина</w:t>
      </w:r>
      <w:proofErr w:type="spellEnd"/>
    </w:p>
    <w:p w:rsidR="0088651F" w:rsidRPr="0088651F" w:rsidRDefault="008865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651F" w:rsidRPr="0088651F" w:rsidRDefault="00886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651F" w:rsidRPr="0088651F" w:rsidRDefault="00B93D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88651F" w:rsidRPr="008865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651F" w:rsidRPr="0088651F" w:rsidRDefault="00886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от </w:t>
      </w:r>
      <w:r w:rsidR="00AC11DD">
        <w:rPr>
          <w:rFonts w:ascii="Times New Roman" w:hAnsi="Times New Roman" w:cs="Times New Roman"/>
          <w:sz w:val="28"/>
          <w:szCs w:val="28"/>
        </w:rPr>
        <w:t>12.04.2017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B93DEC">
        <w:rPr>
          <w:rFonts w:ascii="Times New Roman" w:hAnsi="Times New Roman" w:cs="Times New Roman"/>
          <w:sz w:val="28"/>
          <w:szCs w:val="28"/>
        </w:rPr>
        <w:t>№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AC11DD">
        <w:rPr>
          <w:rFonts w:ascii="Times New Roman" w:hAnsi="Times New Roman" w:cs="Times New Roman"/>
          <w:sz w:val="28"/>
          <w:szCs w:val="28"/>
        </w:rPr>
        <w:t>270</w:t>
      </w:r>
    </w:p>
    <w:p w:rsid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AA" w:rsidRPr="0088651F" w:rsidRDefault="008B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18" w:rsidRPr="00790418" w:rsidRDefault="008B7AAA" w:rsidP="0079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790418">
        <w:rPr>
          <w:rFonts w:ascii="Times New Roman" w:hAnsi="Times New Roman" w:cs="Times New Roman"/>
          <w:sz w:val="28"/>
          <w:szCs w:val="28"/>
        </w:rPr>
        <w:t>Порядок</w:t>
      </w:r>
    </w:p>
    <w:p w:rsidR="0088651F" w:rsidRPr="00790418" w:rsidRDefault="00CD6ADC" w:rsidP="0079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 w:rsidR="003B6A85"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7D0" w:rsidRPr="00B53004" w:rsidRDefault="0088651F" w:rsidP="0070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40" w:history="1">
        <w:proofErr w:type="gramStart"/>
        <w:r w:rsidR="00BD67D0" w:rsidRPr="00B53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D67D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CD6ADC"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</w:t>
      </w:r>
      <w:r w:rsidR="00BD67D0" w:rsidRPr="00B530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D67D0">
        <w:rPr>
          <w:rFonts w:ascii="Times New Roman" w:hAnsi="Times New Roman" w:cs="Times New Roman"/>
          <w:sz w:val="28"/>
          <w:szCs w:val="28"/>
        </w:rPr>
        <w:t>–</w:t>
      </w:r>
      <w:r w:rsidR="00BD67D0" w:rsidRPr="00B53004">
        <w:rPr>
          <w:rFonts w:ascii="Times New Roman" w:hAnsi="Times New Roman" w:cs="Times New Roman"/>
          <w:sz w:val="28"/>
          <w:szCs w:val="28"/>
        </w:rPr>
        <w:t xml:space="preserve"> Порядок), </w:t>
      </w:r>
      <w:r w:rsidR="001A23DE" w:rsidRPr="000E482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соответствии</w:t>
      </w:r>
      <w:r w:rsidR="0016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>
        <w:rPr>
          <w:rFonts w:ascii="Times New Roman" w:hAnsi="Times New Roman" w:cs="Times New Roman"/>
          <w:sz w:val="28"/>
          <w:szCs w:val="28"/>
        </w:rPr>
        <w:t xml:space="preserve">от </w:t>
      </w:r>
      <w:r w:rsidR="001644C1" w:rsidRPr="001644C1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</w:t>
      </w:r>
      <w:r w:rsidR="001644C1">
        <w:rPr>
          <w:rFonts w:ascii="Times New Roman" w:hAnsi="Times New Roman" w:cs="Times New Roman"/>
          <w:sz w:val="28"/>
          <w:szCs w:val="28"/>
        </w:rPr>
        <w:t xml:space="preserve">ии, </w:t>
      </w:r>
      <w:hyperlink r:id="rId13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1644C1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Камчатского края от 23.09.2014 № 503 «О проведении оценки</w:t>
      </w:r>
      <w:proofErr w:type="gramEnd"/>
      <w:r w:rsidR="001644C1" w:rsidRPr="001644C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26.03.2014 № 159 </w:t>
      </w:r>
      <w:r w:rsidR="001644C1">
        <w:rPr>
          <w:rFonts w:ascii="Times New Roman" w:hAnsi="Times New Roman" w:cs="Times New Roman"/>
          <w:sz w:val="28"/>
          <w:szCs w:val="28"/>
        </w:rPr>
        <w:t>«</w:t>
      </w:r>
      <w:r w:rsidR="001644C1" w:rsidRPr="001644C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>Методически</w:t>
      </w:r>
      <w:r w:rsidR="001644C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proofErr w:type="gramStart"/>
        <w:r w:rsidR="001644C1" w:rsidRPr="00377CF7">
          <w:rPr>
            <w:rFonts w:ascii="Times New Roman" w:hAnsi="Times New Roman" w:cs="Times New Roman"/>
            <w:color w:val="000000"/>
            <w:sz w:val="28"/>
            <w:szCs w:val="28"/>
          </w:rPr>
          <w:t>рекомендаци</w:t>
        </w:r>
      </w:hyperlink>
      <w:r w:rsidR="001644C1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gramEnd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процедуры оценки регулирующего воздействия </w:t>
      </w:r>
      <w:proofErr w:type="gramStart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нормативных правовых актов и экспертизы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направленны</w:t>
      </w:r>
      <w:r w:rsidR="001644C1">
        <w:rPr>
          <w:rFonts w:ascii="Times New Roman" w:hAnsi="Times New Roman" w:cs="Times New Roman"/>
          <w:sz w:val="28"/>
          <w:szCs w:val="28"/>
        </w:rPr>
        <w:t>х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письмом Министерства экономического развития Российской Федерации от 12</w:t>
      </w:r>
      <w:r w:rsidR="001644C1">
        <w:rPr>
          <w:rFonts w:ascii="Times New Roman" w:hAnsi="Times New Roman" w:cs="Times New Roman"/>
          <w:sz w:val="28"/>
          <w:szCs w:val="28"/>
        </w:rPr>
        <w:t>.12.</w:t>
      </w:r>
      <w:r w:rsidR="001644C1" w:rsidRPr="00377CF7">
        <w:rPr>
          <w:rFonts w:ascii="Times New Roman" w:hAnsi="Times New Roman" w:cs="Times New Roman"/>
          <w:sz w:val="28"/>
          <w:szCs w:val="28"/>
        </w:rPr>
        <w:t>2014 № 31260-ОФ/Д26и, Методически</w:t>
      </w:r>
      <w:r w:rsidR="001644C1">
        <w:rPr>
          <w:rFonts w:ascii="Times New Roman" w:hAnsi="Times New Roman" w:cs="Times New Roman"/>
          <w:sz w:val="28"/>
          <w:szCs w:val="28"/>
        </w:rPr>
        <w:t>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644C1">
        <w:rPr>
          <w:rFonts w:ascii="Times New Roman" w:hAnsi="Times New Roman" w:cs="Times New Roman"/>
          <w:sz w:val="28"/>
          <w:szCs w:val="28"/>
        </w:rPr>
        <w:t>ями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</w:t>
      </w:r>
      <w:r w:rsidR="001644C1">
        <w:rPr>
          <w:rFonts w:ascii="Times New Roman" w:hAnsi="Times New Roman" w:cs="Times New Roman"/>
          <w:sz w:val="28"/>
          <w:szCs w:val="28"/>
        </w:rPr>
        <w:t>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развития, предпринимательства и торговли Камчатского края от 17</w:t>
      </w:r>
      <w:r w:rsidR="001644C1">
        <w:rPr>
          <w:rFonts w:ascii="Times New Roman" w:hAnsi="Times New Roman" w:cs="Times New Roman"/>
          <w:sz w:val="28"/>
          <w:szCs w:val="28"/>
        </w:rPr>
        <w:t>.03.</w:t>
      </w:r>
      <w:r w:rsidR="001644C1" w:rsidRPr="00377CF7">
        <w:rPr>
          <w:rFonts w:ascii="Times New Roman" w:hAnsi="Times New Roman" w:cs="Times New Roman"/>
          <w:sz w:val="28"/>
          <w:szCs w:val="28"/>
        </w:rPr>
        <w:t>2015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№ 147-п, </w:t>
      </w:r>
      <w:r w:rsidR="001644C1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="001644C1">
        <w:rPr>
          <w:rFonts w:ascii="Times New Roman" w:hAnsi="Times New Roman" w:cs="Times New Roman"/>
          <w:sz w:val="28"/>
          <w:szCs w:val="28"/>
        </w:rPr>
        <w:t xml:space="preserve"> рекомендациями по организации и проведению в Камчатском крае оценки </w:t>
      </w:r>
      <w:r w:rsidR="001644C1" w:rsidRPr="00377CF7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и экспертизы муниципальных нормативных правовых актов,</w:t>
      </w:r>
      <w:r w:rsidR="001644C1">
        <w:rPr>
          <w:rFonts w:ascii="Times New Roman" w:hAnsi="Times New Roman" w:cs="Times New Roman"/>
          <w:sz w:val="28"/>
          <w:szCs w:val="28"/>
        </w:rPr>
        <w:t xml:space="preserve"> утвержденными Приказом Агентства инвестиций и предпринимательства Камчатского края от 31.01.2017 № 18-п</w:t>
      </w:r>
      <w:r w:rsidR="00B73595">
        <w:rPr>
          <w:rFonts w:ascii="Times New Roman" w:hAnsi="Times New Roman" w:cs="Times New Roman"/>
          <w:sz w:val="28"/>
          <w:szCs w:val="28"/>
        </w:rPr>
        <w:t>.</w:t>
      </w:r>
    </w:p>
    <w:p w:rsidR="00BD67D0" w:rsidRPr="00B53004" w:rsidRDefault="00BD67D0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2. В Порядке используются следующие термины:</w:t>
      </w:r>
    </w:p>
    <w:p w:rsidR="00FB3CBE" w:rsidRDefault="003B6A85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94F">
        <w:rPr>
          <w:rFonts w:ascii="Times New Roman" w:hAnsi="Times New Roman" w:cs="Times New Roman"/>
          <w:sz w:val="28"/>
          <w:szCs w:val="28"/>
        </w:rPr>
        <w:t>)</w:t>
      </w:r>
      <w:r w:rsidR="00FB3CBE">
        <w:rPr>
          <w:rFonts w:ascii="Times New Roman" w:hAnsi="Times New Roman" w:cs="Times New Roman"/>
          <w:sz w:val="28"/>
          <w:szCs w:val="28"/>
        </w:rPr>
        <w:t xml:space="preserve"> у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FB3CBE">
        <w:rPr>
          <w:rFonts w:ascii="Times New Roman" w:hAnsi="Times New Roman" w:cs="Times New Roman"/>
          <w:sz w:val="28"/>
          <w:szCs w:val="28"/>
        </w:rPr>
        <w:t>–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FB3CBE">
        <w:rPr>
          <w:rFonts w:ascii="Times New Roman" w:hAnsi="Times New Roman" w:cs="Times New Roman"/>
          <w:sz w:val="28"/>
          <w:szCs w:val="28"/>
        </w:rPr>
        <w:t>структурно</w:t>
      </w:r>
      <w:r w:rsidR="00283C27">
        <w:rPr>
          <w:rFonts w:ascii="Times New Roman" w:hAnsi="Times New Roman" w:cs="Times New Roman"/>
          <w:sz w:val="28"/>
          <w:szCs w:val="28"/>
        </w:rPr>
        <w:t>е</w:t>
      </w:r>
      <w:r w:rsidR="00FB3CBE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CBE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проведение экспертизы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Pr="0088651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с целью выявления в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D6AD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D6AD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ADC">
        <w:rPr>
          <w:rFonts w:ascii="Times New Roman" w:hAnsi="Times New Roman" w:cs="Times New Roman"/>
          <w:sz w:val="28"/>
          <w:szCs w:val="28"/>
        </w:rPr>
        <w:t xml:space="preserve"> </w:t>
      </w:r>
      <w:r w:rsidRPr="0088651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CD6ADC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213809">
        <w:rPr>
          <w:rFonts w:ascii="Times New Roman" w:hAnsi="Times New Roman" w:cs="Times New Roman"/>
          <w:sz w:val="28"/>
          <w:szCs w:val="28"/>
        </w:rPr>
        <w:t xml:space="preserve"> (далее – нормативный правовой акт)</w:t>
      </w:r>
      <w:r w:rsidRPr="00CD6ADC">
        <w:rPr>
          <w:rFonts w:ascii="Times New Roman" w:hAnsi="Times New Roman" w:cs="Times New Roman"/>
          <w:sz w:val="28"/>
          <w:szCs w:val="28"/>
        </w:rPr>
        <w:t>, необоснованно затрудняющих осуществление предпринимательской и инвестиционной деятельности</w:t>
      </w:r>
      <w:r w:rsidR="00FB3CBE" w:rsidRPr="00B53004">
        <w:rPr>
          <w:rFonts w:ascii="Times New Roman" w:hAnsi="Times New Roman" w:cs="Times New Roman"/>
          <w:sz w:val="28"/>
          <w:szCs w:val="28"/>
        </w:rPr>
        <w:t>;</w:t>
      </w:r>
    </w:p>
    <w:p w:rsidR="00A5012D" w:rsidRPr="00B53004" w:rsidRDefault="00C87AC4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94F">
        <w:rPr>
          <w:rFonts w:ascii="Times New Roman" w:hAnsi="Times New Roman" w:cs="Times New Roman"/>
          <w:sz w:val="28"/>
          <w:szCs w:val="28"/>
        </w:rPr>
        <w:t>)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="00CF3256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–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="00AC24B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012D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A5012D" w:rsidRPr="00B53004">
        <w:rPr>
          <w:rFonts w:ascii="Times New Roman" w:hAnsi="Times New Roman" w:cs="Times New Roman"/>
          <w:sz w:val="28"/>
          <w:szCs w:val="28"/>
        </w:rPr>
        <w:t>, являющ</w:t>
      </w:r>
      <w:r w:rsidR="00AC24BA">
        <w:rPr>
          <w:rFonts w:ascii="Times New Roman" w:hAnsi="Times New Roman" w:cs="Times New Roman"/>
          <w:sz w:val="28"/>
          <w:szCs w:val="28"/>
        </w:rPr>
        <w:t>ее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1380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5012D" w:rsidRPr="00B53004">
        <w:rPr>
          <w:rFonts w:ascii="Times New Roman" w:hAnsi="Times New Roman" w:cs="Times New Roman"/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4B626D">
        <w:rPr>
          <w:rFonts w:ascii="Times New Roman" w:hAnsi="Times New Roman" w:cs="Times New Roman"/>
          <w:sz w:val="28"/>
          <w:szCs w:val="28"/>
        </w:rPr>
        <w:t>;</w:t>
      </w:r>
    </w:p>
    <w:p w:rsidR="00AA625C" w:rsidRDefault="00C87AC4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94F">
        <w:rPr>
          <w:rFonts w:ascii="Times New Roman" w:hAnsi="Times New Roman" w:cs="Times New Roman"/>
          <w:sz w:val="28"/>
          <w:szCs w:val="28"/>
        </w:rPr>
        <w:t>)</w:t>
      </w:r>
      <w:r w:rsidR="007C652C">
        <w:rPr>
          <w:rFonts w:ascii="Times New Roman" w:hAnsi="Times New Roman" w:cs="Times New Roman"/>
          <w:sz w:val="28"/>
          <w:szCs w:val="28"/>
        </w:rPr>
        <w:t xml:space="preserve"> </w:t>
      </w:r>
      <w:r w:rsidR="00A5012D">
        <w:rPr>
          <w:rFonts w:ascii="Times New Roman" w:hAnsi="Times New Roman" w:cs="Times New Roman"/>
          <w:sz w:val="28"/>
          <w:szCs w:val="28"/>
        </w:rPr>
        <w:t>п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 w:rsidR="00A5012D">
        <w:rPr>
          <w:rFonts w:ascii="Times New Roman" w:hAnsi="Times New Roman" w:cs="Times New Roman"/>
          <w:sz w:val="28"/>
          <w:szCs w:val="28"/>
        </w:rPr>
        <w:t>–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AA625C">
        <w:rPr>
          <w:rFonts w:ascii="Times New Roman" w:hAnsi="Times New Roman" w:cs="Times New Roman"/>
          <w:sz w:val="28"/>
          <w:szCs w:val="28"/>
        </w:rPr>
        <w:t>открытое обсуждение, в том числе с использованием официального сайта администрации Вилючинского городского округа в информационно-телекоммуникационной сети «Интернет»</w:t>
      </w:r>
      <w:r w:rsidR="00213809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AA625C">
        <w:rPr>
          <w:rFonts w:ascii="Times New Roman" w:hAnsi="Times New Roman" w:cs="Times New Roman"/>
          <w:sz w:val="28"/>
          <w:szCs w:val="28"/>
        </w:rPr>
        <w:t xml:space="preserve">, с заинтересованными лицами нормативного правового акта, </w:t>
      </w:r>
      <w:r w:rsidR="00AA625C" w:rsidRPr="00213809">
        <w:rPr>
          <w:rFonts w:ascii="Times New Roman" w:hAnsi="Times New Roman" w:cs="Times New Roman"/>
          <w:sz w:val="28"/>
          <w:szCs w:val="28"/>
        </w:rPr>
        <w:t xml:space="preserve">организуемое </w:t>
      </w:r>
      <w:r w:rsidR="00213809" w:rsidRPr="0021380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F3256" w:rsidRPr="00213809">
        <w:rPr>
          <w:rFonts w:ascii="Times New Roman" w:hAnsi="Times New Roman" w:cs="Times New Roman"/>
          <w:sz w:val="28"/>
          <w:szCs w:val="28"/>
        </w:rPr>
        <w:t>при</w:t>
      </w:r>
      <w:r w:rsidR="00AA625C" w:rsidRPr="002138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F3256" w:rsidRPr="00213809">
        <w:rPr>
          <w:rFonts w:ascii="Times New Roman" w:hAnsi="Times New Roman" w:cs="Times New Roman"/>
          <w:sz w:val="28"/>
          <w:szCs w:val="28"/>
        </w:rPr>
        <w:t>и</w:t>
      </w:r>
      <w:r w:rsidR="00AA625C" w:rsidRPr="0021380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213809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AA625C">
        <w:rPr>
          <w:rFonts w:ascii="Times New Roman" w:hAnsi="Times New Roman" w:cs="Times New Roman"/>
          <w:sz w:val="28"/>
          <w:szCs w:val="28"/>
        </w:rPr>
        <w:t>;</w:t>
      </w:r>
    </w:p>
    <w:p w:rsidR="00F022B7" w:rsidRDefault="00C87AC4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63">
        <w:rPr>
          <w:rFonts w:ascii="Times New Roman" w:hAnsi="Times New Roman" w:cs="Times New Roman"/>
          <w:sz w:val="28"/>
          <w:szCs w:val="28"/>
        </w:rPr>
        <w:t>4</w:t>
      </w:r>
      <w:r w:rsidR="0022394F" w:rsidRPr="00EE2F63">
        <w:rPr>
          <w:rFonts w:ascii="Times New Roman" w:hAnsi="Times New Roman" w:cs="Times New Roman"/>
          <w:sz w:val="28"/>
          <w:szCs w:val="28"/>
        </w:rPr>
        <w:t>)</w:t>
      </w:r>
      <w:r w:rsidR="00F022B7" w:rsidRPr="00EE2F63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EE2F63" w:rsidRPr="00EE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экспертизы </w:t>
      </w:r>
      <w:r w:rsidR="00F022B7" w:rsidRPr="00EE2F6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- документ, составляемый уполномочен</w:t>
      </w:r>
      <w:r w:rsidR="00EE2F63" w:rsidRPr="00EE2F63">
        <w:rPr>
          <w:rFonts w:ascii="Times New Roman" w:hAnsi="Times New Roman" w:cs="Times New Roman"/>
          <w:sz w:val="28"/>
          <w:szCs w:val="28"/>
        </w:rPr>
        <w:t xml:space="preserve">ным органом, содержащий выводы </w:t>
      </w:r>
      <w:r w:rsidR="00EE2F63" w:rsidRPr="00EE2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F022B7" w:rsidRPr="00EE2F63">
        <w:rPr>
          <w:rFonts w:ascii="Times New Roman" w:hAnsi="Times New Roman" w:cs="Times New Roman"/>
          <w:sz w:val="28"/>
          <w:szCs w:val="28"/>
        </w:rPr>
        <w:t>.</w:t>
      </w:r>
    </w:p>
    <w:p w:rsidR="003B6A85" w:rsidRPr="003B6A85" w:rsidRDefault="003B6A85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A85">
        <w:rPr>
          <w:rFonts w:ascii="Times New Roman" w:hAnsi="Times New Roman" w:cs="Times New Roman"/>
          <w:sz w:val="28"/>
          <w:szCs w:val="28"/>
        </w:rPr>
        <w:t>3.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1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B6A85">
        <w:rPr>
          <w:rFonts w:ascii="Times New Roman" w:hAnsi="Times New Roman" w:cs="Times New Roman"/>
          <w:sz w:val="28"/>
          <w:szCs w:val="28"/>
        </w:rPr>
        <w:t>проводится уполномоченным органом в отношении действующих</w:t>
      </w:r>
      <w:r w:rsidR="00187BCE">
        <w:rPr>
          <w:rFonts w:ascii="Times New Roman" w:hAnsi="Times New Roman" w:cs="Times New Roman"/>
          <w:sz w:val="28"/>
          <w:szCs w:val="28"/>
        </w:rPr>
        <w:t xml:space="preserve"> </w:t>
      </w:r>
      <w:r w:rsidR="00187BCE" w:rsidRPr="0088651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B6A85">
        <w:rPr>
          <w:rFonts w:ascii="Times New Roman" w:hAnsi="Times New Roman" w:cs="Times New Roman"/>
          <w:sz w:val="28"/>
          <w:szCs w:val="28"/>
        </w:rPr>
        <w:t>совместно с органом, осуществляющим регулятивные полномочия в установленной сфере деятельности.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A85" w:rsidRPr="003B6A85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</w:t>
      </w:r>
      <w:r w:rsidRPr="0088651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B6A85" w:rsidRPr="003B6A85">
        <w:rPr>
          <w:rFonts w:ascii="Times New Roman" w:hAnsi="Times New Roman" w:cs="Times New Roman"/>
          <w:sz w:val="28"/>
          <w:szCs w:val="28"/>
        </w:rPr>
        <w:t>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A85" w:rsidRPr="003B6A85">
        <w:rPr>
          <w:rFonts w:ascii="Times New Roman" w:hAnsi="Times New Roman" w:cs="Times New Roman"/>
          <w:sz w:val="28"/>
          <w:szCs w:val="28"/>
        </w:rPr>
        <w:t>. Экспертиза осуществляется на основании предложений о проведении экспертизы, поступивших в уполномоченный орган: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A85" w:rsidRPr="003B6A85">
        <w:rPr>
          <w:rFonts w:ascii="Times New Roman" w:hAnsi="Times New Roman" w:cs="Times New Roman"/>
          <w:sz w:val="28"/>
          <w:szCs w:val="28"/>
        </w:rPr>
        <w:t>) от органов государственной власти Камчатского края;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A85" w:rsidRPr="003B6A85">
        <w:rPr>
          <w:rFonts w:ascii="Times New Roman" w:hAnsi="Times New Roman" w:cs="Times New Roman"/>
          <w:sz w:val="28"/>
          <w:szCs w:val="28"/>
        </w:rPr>
        <w:t>) от органов местного самоуправления;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A85" w:rsidRPr="003B6A85">
        <w:rPr>
          <w:rFonts w:ascii="Times New Roman" w:hAnsi="Times New Roman" w:cs="Times New Roman"/>
          <w:sz w:val="28"/>
          <w:szCs w:val="28"/>
        </w:rPr>
        <w:t>) от научно-исследовательских, общественных и иных организаций;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A85" w:rsidRPr="003B6A85">
        <w:rPr>
          <w:rFonts w:ascii="Times New Roman" w:hAnsi="Times New Roman" w:cs="Times New Roman"/>
          <w:sz w:val="28"/>
          <w:szCs w:val="28"/>
        </w:rPr>
        <w:t>) от субъектов предпринимательской и инвестиционной деятельности, их ассоциаций и союзов;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A85" w:rsidRPr="003B6A85">
        <w:rPr>
          <w:rFonts w:ascii="Times New Roman" w:hAnsi="Times New Roman" w:cs="Times New Roman"/>
          <w:sz w:val="28"/>
          <w:szCs w:val="28"/>
        </w:rPr>
        <w:t>) от иных заинтересованных лиц.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6A85" w:rsidRPr="003B6A85">
        <w:rPr>
          <w:rFonts w:ascii="Times New Roman" w:hAnsi="Times New Roman" w:cs="Times New Roman"/>
          <w:sz w:val="28"/>
          <w:szCs w:val="28"/>
        </w:rPr>
        <w:t>На основании предложений о проведении экспертизы, поступивших в уполномоченный орган, составляется план проведения экспертизы                                (далее – план).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651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51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51F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3B6A85" w:rsidRPr="003B6A85">
        <w:rPr>
          <w:rFonts w:ascii="Times New Roman" w:hAnsi="Times New Roman" w:cs="Times New Roman"/>
          <w:sz w:val="28"/>
          <w:szCs w:val="28"/>
        </w:rPr>
        <w:t xml:space="preserve">включаются в план при наличии сведений, указывающих, что положения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651F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51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51F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3B6A85" w:rsidRPr="003B6A85">
        <w:rPr>
          <w:rFonts w:ascii="Times New Roman" w:hAnsi="Times New Roman" w:cs="Times New Roman"/>
          <w:sz w:val="28"/>
          <w:szCs w:val="28"/>
        </w:rPr>
        <w:t>могут создавать условия, необоснованно затрудняющие осуществление предпринимательской и инвестиционной деятельности.</w:t>
      </w:r>
    </w:p>
    <w:p w:rsidR="003B6A85" w:rsidRPr="003B6A85" w:rsidRDefault="003B6A85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A85">
        <w:rPr>
          <w:rFonts w:ascii="Times New Roman" w:hAnsi="Times New Roman" w:cs="Times New Roman"/>
          <w:sz w:val="28"/>
          <w:szCs w:val="28"/>
        </w:rPr>
        <w:t xml:space="preserve">Данные сведения могут быть получены уполномоченным органом как в результате рассмотрения предложений о проведении экспертизы, так и </w:t>
      </w:r>
      <w:r w:rsidRPr="003B6A85">
        <w:rPr>
          <w:rFonts w:ascii="Times New Roman" w:hAnsi="Times New Roman" w:cs="Times New Roman"/>
          <w:sz w:val="28"/>
          <w:szCs w:val="28"/>
        </w:rPr>
        <w:lastRenderedPageBreak/>
        <w:t>самостоятельно в связи с осуществлением функций по выработке политики и нормативно-правовому регулированию в установленной сфере деятельности.</w:t>
      </w:r>
    </w:p>
    <w:p w:rsidR="003B6A85" w:rsidRPr="003B6A85" w:rsidRDefault="00187BCE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A85" w:rsidRPr="003B6A85">
        <w:rPr>
          <w:rFonts w:ascii="Times New Roman" w:hAnsi="Times New Roman" w:cs="Times New Roman"/>
          <w:sz w:val="28"/>
          <w:szCs w:val="28"/>
        </w:rPr>
        <w:t xml:space="preserve">. До включения в план уполномоченный орган запрашивает мнения о необходимости проведения экспертизы рассматриваемых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651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51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51F">
        <w:rPr>
          <w:rFonts w:ascii="Times New Roman" w:hAnsi="Times New Roman" w:cs="Times New Roman"/>
          <w:sz w:val="28"/>
          <w:szCs w:val="28"/>
        </w:rPr>
        <w:t xml:space="preserve"> ак</w:t>
      </w:r>
      <w:r w:rsidR="00D51D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651F">
        <w:rPr>
          <w:rFonts w:ascii="Times New Roman" w:hAnsi="Times New Roman" w:cs="Times New Roman"/>
          <w:sz w:val="28"/>
          <w:szCs w:val="28"/>
        </w:rPr>
        <w:t xml:space="preserve"> </w:t>
      </w:r>
      <w:r w:rsidR="003B6A85" w:rsidRPr="003B6A85">
        <w:rPr>
          <w:rFonts w:ascii="Times New Roman" w:hAnsi="Times New Roman" w:cs="Times New Roman"/>
          <w:sz w:val="28"/>
          <w:szCs w:val="28"/>
        </w:rPr>
        <w:t>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51D28" w:rsidRPr="00D51D28" w:rsidRDefault="00D51D28" w:rsidP="00D5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28">
        <w:rPr>
          <w:rFonts w:ascii="Times New Roman" w:hAnsi="Times New Roman" w:cs="Times New Roman"/>
          <w:sz w:val="28"/>
          <w:szCs w:val="28"/>
        </w:rPr>
        <w:t xml:space="preserve">План экспертизы утверждается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D28">
        <w:rPr>
          <w:rFonts w:ascii="Times New Roman" w:hAnsi="Times New Roman" w:cs="Times New Roman"/>
          <w:sz w:val="28"/>
          <w:szCs w:val="28"/>
        </w:rPr>
        <w:t xml:space="preserve">полномоченным органом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 w:rsidRPr="00D51D28">
        <w:rPr>
          <w:rFonts w:ascii="Times New Roman" w:hAnsi="Times New Roman" w:cs="Times New Roman"/>
          <w:sz w:val="28"/>
          <w:szCs w:val="28"/>
        </w:rPr>
        <w:t>ежегодно (сроком на один календарный год) не позднее 25 декабря года, предшествующего году, на который он разрабатывается.</w:t>
      </w:r>
    </w:p>
    <w:p w:rsidR="003B6A85" w:rsidRPr="003B6A85" w:rsidRDefault="00D51D28" w:rsidP="00D5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28">
        <w:rPr>
          <w:rFonts w:ascii="Times New Roman" w:hAnsi="Times New Roman" w:cs="Times New Roman"/>
          <w:sz w:val="28"/>
          <w:szCs w:val="28"/>
        </w:rPr>
        <w:t xml:space="preserve">План подлежит размещению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D2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3B6A85">
        <w:rPr>
          <w:rFonts w:ascii="Times New Roman" w:hAnsi="Times New Roman" w:cs="Times New Roman"/>
          <w:sz w:val="28"/>
          <w:szCs w:val="28"/>
        </w:rPr>
        <w:t xml:space="preserve">на </w:t>
      </w:r>
      <w:r w:rsidR="00F22B3E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51D28">
        <w:rPr>
          <w:rFonts w:ascii="Times New Roman" w:hAnsi="Times New Roman" w:cs="Times New Roman"/>
          <w:sz w:val="28"/>
          <w:szCs w:val="28"/>
        </w:rPr>
        <w:t>в срок, не позднее 5 (пяти) рабочих дней с момента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0DB" w:rsidRPr="00030601" w:rsidRDefault="00D51D28" w:rsidP="00063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A85" w:rsidRPr="003B6A8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630DB"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проводится в срок</w:t>
      </w:r>
      <w:r w:rsidR="00063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30DB"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превышающий </w:t>
      </w:r>
      <w:r w:rsidR="000630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0DB"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</w:t>
      </w:r>
      <w:r w:rsidR="0006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ее проведения</w:t>
      </w:r>
      <w:r w:rsidR="000630DB"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0DB" w:rsidRPr="00030601" w:rsidRDefault="000630DB" w:rsidP="00063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получения дополнительной информации в органах государственной власти,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иных органах и организациях,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может быть продлен у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полно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моченным органом 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чем на 1 месяц.</w:t>
      </w:r>
    </w:p>
    <w:p w:rsidR="000630DB" w:rsidRDefault="000630DB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A85" w:rsidRPr="003B6A85">
        <w:rPr>
          <w:rFonts w:ascii="Times New Roman" w:hAnsi="Times New Roman" w:cs="Times New Roman"/>
          <w:sz w:val="28"/>
          <w:szCs w:val="28"/>
        </w:rPr>
        <w:t xml:space="preserve">. </w:t>
      </w:r>
      <w:r w:rsidRPr="000630DB">
        <w:rPr>
          <w:rFonts w:ascii="Times New Roman" w:hAnsi="Times New Roman" w:cs="Times New Roman"/>
          <w:sz w:val="28"/>
          <w:szCs w:val="28"/>
        </w:rPr>
        <w:t xml:space="preserve">При проведении экспертизы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30DB">
        <w:rPr>
          <w:rFonts w:ascii="Times New Roman" w:hAnsi="Times New Roman" w:cs="Times New Roman"/>
          <w:sz w:val="28"/>
          <w:szCs w:val="28"/>
        </w:rPr>
        <w:t xml:space="preserve">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Вилючинского городского округа</w:t>
      </w:r>
      <w:r w:rsidRPr="000630DB">
        <w:rPr>
          <w:rFonts w:ascii="Times New Roman" w:hAnsi="Times New Roman" w:cs="Times New Roman"/>
          <w:sz w:val="28"/>
          <w:szCs w:val="28"/>
        </w:rPr>
        <w:t>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</w:p>
    <w:p w:rsidR="003B6A85" w:rsidRDefault="003B6A85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A85">
        <w:rPr>
          <w:rFonts w:ascii="Times New Roman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</w:t>
      </w:r>
      <w:r w:rsidR="000630D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3B6A85">
        <w:rPr>
          <w:rFonts w:ascii="Times New Roman" w:hAnsi="Times New Roman" w:cs="Times New Roman"/>
          <w:sz w:val="28"/>
          <w:szCs w:val="28"/>
        </w:rPr>
        <w:t>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0630DB" w:rsidRDefault="000630DB" w:rsidP="003B6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при проведении экспертизы проводит публичные консультации по нормативным правовым </w:t>
      </w:r>
      <w:proofErr w:type="gramStart"/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актам</w:t>
      </w:r>
      <w:proofErr w:type="gramEnd"/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B3E" w:rsidRPr="00AE46D2">
        <w:rPr>
          <w:rFonts w:ascii="Times New Roman" w:hAnsi="Times New Roman" w:cs="Times New Roman"/>
          <w:sz w:val="28"/>
          <w:szCs w:val="28"/>
        </w:rPr>
        <w:t xml:space="preserve">затрагивающим вопросы осуществления предпринимательской и инвестиционной деятельности (далее - публичные консультации) 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>посредс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твом размещения 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уведомления о проведении публичных консультаций по форме согласно </w:t>
      </w:r>
      <w:r w:rsidRPr="001F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03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055733" w:rsidRPr="00196858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2B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6D2">
        <w:rPr>
          <w:rFonts w:ascii="Times New Roman" w:hAnsi="Times New Roman" w:cs="Times New Roman"/>
          <w:sz w:val="28"/>
          <w:szCs w:val="28"/>
        </w:rPr>
        <w:t xml:space="preserve"> В уведомлении указывается срок проведения публичных консультаций, а также способ направления участниками</w:t>
      </w:r>
      <w:r w:rsidRPr="00196858">
        <w:rPr>
          <w:rFonts w:ascii="Times New Roman" w:hAnsi="Times New Roman" w:cs="Times New Roman"/>
          <w:sz w:val="28"/>
          <w:szCs w:val="28"/>
        </w:rPr>
        <w:t xml:space="preserve"> публичных консультаций своих мнений по вопросам, обсуждаемым в ходе публичных консультаций.</w:t>
      </w:r>
    </w:p>
    <w:p w:rsidR="00055733" w:rsidRPr="00196858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96858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 по нормативным правовым актам составляет 15 рабочих дней со дня, установленного для начала экспертизы.</w:t>
      </w:r>
    </w:p>
    <w:p w:rsidR="00055733" w:rsidRPr="00196858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96858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нормативный правовой акт, в </w:t>
      </w:r>
      <w:r w:rsidRPr="00196858">
        <w:rPr>
          <w:rFonts w:ascii="Times New Roman" w:hAnsi="Times New Roman" w:cs="Times New Roman"/>
          <w:sz w:val="28"/>
          <w:szCs w:val="28"/>
        </w:rPr>
        <w:lastRenderedPageBreak/>
        <w:t>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055733" w:rsidRPr="00196858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96858">
        <w:rPr>
          <w:rFonts w:ascii="Times New Roman" w:hAnsi="Times New Roman" w:cs="Times New Roman"/>
          <w:sz w:val="28"/>
          <w:szCs w:val="28"/>
        </w:rPr>
        <w:t>5. Уполномоченный орган извещает о начале публичных консультаций:</w:t>
      </w:r>
    </w:p>
    <w:p w:rsidR="00055733" w:rsidRPr="004F1571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0"/>
      <w:bookmarkEnd w:id="2"/>
      <w:r w:rsidRPr="004F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1571">
        <w:rPr>
          <w:rFonts w:ascii="Times New Roman" w:hAnsi="Times New Roman" w:cs="Times New Roman"/>
          <w:sz w:val="28"/>
          <w:szCs w:val="28"/>
        </w:rPr>
        <w:t xml:space="preserve">заинтересованные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4F1571">
        <w:rPr>
          <w:rFonts w:ascii="Times New Roman" w:hAnsi="Times New Roman" w:cs="Times New Roman"/>
          <w:sz w:val="28"/>
          <w:szCs w:val="28"/>
        </w:rPr>
        <w:t>;</w:t>
      </w:r>
    </w:p>
    <w:p w:rsidR="00055733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Координационный совет по развитию малого и среднего предпринимательства Вилючинского городского округа;</w:t>
      </w:r>
    </w:p>
    <w:p w:rsidR="00055733" w:rsidRPr="004F1571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1571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Губернаторе Камчатского края </w:t>
      </w:r>
      <w:r w:rsidRPr="004F1571">
        <w:rPr>
          <w:rFonts w:ascii="Times New Roman" w:hAnsi="Times New Roman" w:cs="Times New Roman"/>
          <w:sz w:val="28"/>
          <w:szCs w:val="28"/>
        </w:rPr>
        <w:t>по защите прав предпринимателей;</w:t>
      </w:r>
    </w:p>
    <w:p w:rsidR="00055733" w:rsidRPr="004F1571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F1571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157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 (или) некоммерческие организации, представляющие их интересы на территории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4F1571">
        <w:rPr>
          <w:rFonts w:ascii="Times New Roman" w:hAnsi="Times New Roman" w:cs="Times New Roman"/>
          <w:sz w:val="28"/>
          <w:szCs w:val="28"/>
        </w:rPr>
        <w:t>;</w:t>
      </w:r>
    </w:p>
    <w:p w:rsidR="00055733" w:rsidRPr="004F1571" w:rsidRDefault="00055733" w:rsidP="00055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F157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которых целесообразно привлечь к публичным консультациям.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272E6">
        <w:rPr>
          <w:rFonts w:ascii="Times New Roman" w:hAnsi="Times New Roman" w:cs="Times New Roman"/>
          <w:sz w:val="28"/>
          <w:szCs w:val="28"/>
        </w:rPr>
        <w:t xml:space="preserve">. При проведении экспертизы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2E6">
        <w:rPr>
          <w:rFonts w:ascii="Times New Roman" w:hAnsi="Times New Roman" w:cs="Times New Roman"/>
          <w:sz w:val="28"/>
          <w:szCs w:val="28"/>
        </w:rPr>
        <w:t>полномоченный орган: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A272E6">
        <w:rPr>
          <w:rFonts w:ascii="Times New Roman" w:hAnsi="Times New Roman" w:cs="Times New Roman"/>
          <w:sz w:val="28"/>
          <w:szCs w:val="28"/>
        </w:rPr>
        <w:t xml:space="preserve">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272E6">
        <w:rPr>
          <w:rFonts w:ascii="Times New Roman" w:hAnsi="Times New Roman" w:cs="Times New Roman"/>
          <w:sz w:val="28"/>
          <w:szCs w:val="28"/>
        </w:rPr>
        <w:t xml:space="preserve"> анализирует положения нормативного правового акта во взаимосвязи со сложившейся практикой их применения;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272E6">
        <w:rPr>
          <w:rFonts w:ascii="Times New Roman" w:hAnsi="Times New Roman" w:cs="Times New Roman"/>
          <w:sz w:val="28"/>
          <w:szCs w:val="28"/>
        </w:rPr>
        <w:t xml:space="preserve"> определяет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272E6">
        <w:rPr>
          <w:rFonts w:ascii="Times New Roman" w:hAnsi="Times New Roman" w:cs="Times New Roman"/>
          <w:sz w:val="28"/>
          <w:szCs w:val="28"/>
        </w:rPr>
        <w:t xml:space="preserve">. Результаты экспертизы оформляются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2E6">
        <w:rPr>
          <w:rFonts w:ascii="Times New Roman" w:hAnsi="Times New Roman" w:cs="Times New Roman"/>
          <w:sz w:val="28"/>
          <w:szCs w:val="28"/>
        </w:rPr>
        <w:t xml:space="preserve">полномоченным органом в виде заключения о результатах экспертизы нормативного правового акта (далее - заключение о результатах экспертизы)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2B3E">
        <w:rPr>
          <w:rFonts w:ascii="Times New Roman" w:hAnsi="Times New Roman" w:cs="Times New Roman"/>
          <w:sz w:val="28"/>
          <w:szCs w:val="28"/>
        </w:rPr>
        <w:t>2</w:t>
      </w:r>
      <w:r w:rsidRPr="00A272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E6">
        <w:rPr>
          <w:rFonts w:ascii="Times New Roman" w:hAnsi="Times New Roman" w:cs="Times New Roman"/>
          <w:sz w:val="28"/>
          <w:szCs w:val="28"/>
        </w:rPr>
        <w:t>Уполномоченный орган составляет заключение о результатах экспертизы в течение 10 рабочих дней со дня окончания срока проведения публичных консультаций по нормативному правовому акту.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272E6">
        <w:rPr>
          <w:rFonts w:ascii="Times New Roman" w:hAnsi="Times New Roman" w:cs="Times New Roman"/>
          <w:sz w:val="28"/>
          <w:szCs w:val="28"/>
        </w:rPr>
        <w:t>. В заключении о результатах экспертизы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272E6">
        <w:rPr>
          <w:rFonts w:ascii="Times New Roman" w:hAnsi="Times New Roman" w:cs="Times New Roman"/>
          <w:sz w:val="28"/>
          <w:szCs w:val="28"/>
        </w:rPr>
        <w:t>. В случае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27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72E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 рабочих дней со дня подписания заключения о результатах экспертизы направляет его с приложением свода предложений по результатам публичных консультаций по форме согласно </w:t>
      </w:r>
      <w:hyperlink w:anchor="P928" w:history="1">
        <w:r w:rsidRPr="00A27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r w:rsidR="00F557F3">
        <w:rPr>
          <w:rFonts w:ascii="Times New Roman" w:hAnsi="Times New Roman" w:cs="Times New Roman"/>
          <w:sz w:val="28"/>
          <w:szCs w:val="28"/>
        </w:rPr>
        <w:t>3</w:t>
      </w:r>
      <w:r w:rsidRPr="00A272E6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разработчику нормативного правового акта, </w:t>
      </w:r>
      <w:r w:rsidRPr="00A272E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2E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A272E6"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A272E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A272E6">
        <w:rPr>
          <w:rFonts w:ascii="Times New Roman" w:hAnsi="Times New Roman" w:cs="Times New Roman"/>
          <w:sz w:val="28"/>
          <w:szCs w:val="28"/>
        </w:rPr>
        <w:t>, к установленной сфере деятельности которого относится предмет правового регулирования нормативного</w:t>
      </w:r>
      <w:proofErr w:type="gramEnd"/>
      <w:r w:rsidRPr="00A272E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272E6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размещается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2E6">
        <w:rPr>
          <w:rFonts w:ascii="Times New Roman" w:hAnsi="Times New Roman" w:cs="Times New Roman"/>
          <w:sz w:val="28"/>
          <w:szCs w:val="28"/>
        </w:rPr>
        <w:t>полномоченным органом на сайте в течение 5 рабочих дней со дня его подписания.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272E6">
        <w:rPr>
          <w:rFonts w:ascii="Times New Roman" w:hAnsi="Times New Roman" w:cs="Times New Roman"/>
          <w:sz w:val="28"/>
          <w:szCs w:val="28"/>
        </w:rPr>
        <w:t>. Заключение о результатах экспертизы, содержащее выводы о наличии в нормативном правовом акте положений, необоснованно затрудняющих осуществление предпринимательской и инвестиционной деятельности, и предложения о признании утративши</w:t>
      </w:r>
      <w:proofErr w:type="gramStart"/>
      <w:r w:rsidRPr="00A272E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272E6">
        <w:rPr>
          <w:rFonts w:ascii="Times New Roman" w:hAnsi="Times New Roman" w:cs="Times New Roman"/>
          <w:sz w:val="28"/>
          <w:szCs w:val="28"/>
        </w:rPr>
        <w:t xml:space="preserve">и) силу или изменении нормативного правового акта или его отдельных положений, необоснованно затрудняющих осуществление предпринимательской и инвестиционной деятельности,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разработчиком нормативного правового акта</w:t>
      </w:r>
      <w:r w:rsidRPr="00A272E6">
        <w:rPr>
          <w:rFonts w:ascii="Times New Roman" w:hAnsi="Times New Roman" w:cs="Times New Roman"/>
          <w:sz w:val="28"/>
          <w:szCs w:val="28"/>
        </w:rPr>
        <w:t>, или уполномоченным им должностным лицом.</w:t>
      </w:r>
    </w:p>
    <w:p w:rsidR="00A272E6" w:rsidRPr="00A272E6" w:rsidRDefault="00A272E6" w:rsidP="00A27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E6">
        <w:rPr>
          <w:rFonts w:ascii="Times New Roman" w:hAnsi="Times New Roman" w:cs="Times New Roman"/>
          <w:sz w:val="28"/>
          <w:szCs w:val="28"/>
        </w:rPr>
        <w:t>Выводы, содержащиеся в заключении о результатах экспертизы, подлежат обязательному учету и являются основанием для внесения в нормативный правовой акт, в отношении которого проведена экспертиза, соответствующих изменений, либо его признании (отдельных его положений) утратившим силу.</w:t>
      </w:r>
    </w:p>
    <w:p w:rsidR="00F22B3E" w:rsidRDefault="00F22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51F" w:rsidRPr="0088651F" w:rsidRDefault="0088651F" w:rsidP="00590A1B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5106">
        <w:rPr>
          <w:rFonts w:ascii="Times New Roman" w:hAnsi="Times New Roman" w:cs="Times New Roman"/>
          <w:sz w:val="28"/>
          <w:szCs w:val="28"/>
        </w:rPr>
        <w:t xml:space="preserve">№ </w:t>
      </w:r>
      <w:r w:rsidRPr="0088651F">
        <w:rPr>
          <w:rFonts w:ascii="Times New Roman" w:hAnsi="Times New Roman" w:cs="Times New Roman"/>
          <w:sz w:val="28"/>
          <w:szCs w:val="28"/>
        </w:rPr>
        <w:t>1</w:t>
      </w:r>
    </w:p>
    <w:p w:rsidR="0088651F" w:rsidRPr="0088651F" w:rsidRDefault="00540FA4" w:rsidP="00590A1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B14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1C0132" w:rsidRDefault="001C0132" w:rsidP="001C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B3E" w:rsidRDefault="00F22B3E" w:rsidP="00F22B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B3E" w:rsidRPr="00F22B3E" w:rsidRDefault="00540FA4" w:rsidP="0054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FA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22B3E" w:rsidRPr="00F22B3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ведомлени</w:t>
      </w:r>
      <w:r w:rsidRPr="00540FA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22B3E" w:rsidRPr="00F2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публичных консультаций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22B3E" w:rsidRPr="00F22B3E">
        <w:rPr>
          <w:rFonts w:ascii="Times New Roman" w:eastAsia="Times New Roman" w:hAnsi="Times New Roman" w:cs="Times New Roman"/>
          <w:b/>
          <w:bCs/>
          <w:sz w:val="28"/>
          <w:szCs w:val="28"/>
        </w:rPr>
        <w:t>по нормативному правовому акту</w:t>
      </w:r>
    </w:p>
    <w:p w:rsidR="00F22B3E" w:rsidRPr="00F22B3E" w:rsidRDefault="00F22B3E" w:rsidP="00F22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B3E" w:rsidRPr="00F22B3E" w:rsidRDefault="00F22B3E" w:rsidP="00F22B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(наименование регулирующего органа)</w:t>
      </w:r>
    </w:p>
    <w:p w:rsidR="00F22B3E" w:rsidRPr="00F22B3E" w:rsidRDefault="00F22B3E" w:rsidP="00F2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публичных консультаций </w:t>
      </w:r>
      <w:proofErr w:type="gramStart"/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22B3E" w:rsidRPr="00F22B3E" w:rsidRDefault="00F22B3E" w:rsidP="00F2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Pr="00F22B3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(вид и наименование нормативного правового акта)</w:t>
      </w:r>
    </w:p>
    <w:p w:rsidR="00F22B3E" w:rsidRPr="00F22B3E" w:rsidRDefault="00F22B3E" w:rsidP="00F22B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F22B3E" w:rsidRPr="00F22B3E" w:rsidRDefault="00F22B3E" w:rsidP="00F22B3E">
      <w:pPr>
        <w:tabs>
          <w:tab w:val="left" w:pos="709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принимаются по адресу: </w:t>
      </w: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6946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Pr="00F22B3E" w:rsidRDefault="00F22B3E" w:rsidP="00F22B3E">
      <w:pPr>
        <w:tabs>
          <w:tab w:val="righ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</w:t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4678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Pr="00F22B3E" w:rsidRDefault="00F22B3E" w:rsidP="00F22B3E">
      <w:pPr>
        <w:tabs>
          <w:tab w:val="right" w:pos="9923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</w:t>
      </w: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5670" w:right="1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Pr="00F22B3E" w:rsidRDefault="00F22B3E" w:rsidP="00F22B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 (полный электронный адрес):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22B3E" w:rsidRDefault="00F22B3E" w:rsidP="00F22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Pr="00F22B3E" w:rsidRDefault="00F22B3E" w:rsidP="00F22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и замечания будут рассмотрены.                          </w:t>
      </w:r>
    </w:p>
    <w:p w:rsidR="00F22B3E" w:rsidRPr="00F22B3E" w:rsidRDefault="00F22B3E" w:rsidP="00F22B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будет размещена на сайте </w:t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F22B3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адрес официального сайта</w:t>
      </w:r>
      <w:r w:rsidRPr="00F22B3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22B3E" w:rsidRPr="00F22B3E" w:rsidRDefault="00F22B3E" w:rsidP="00F22B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</w:t>
      </w: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2B3E" w:rsidRPr="00F22B3E" w:rsidRDefault="00F22B3E" w:rsidP="00F22B3E">
      <w:pPr>
        <w:pBdr>
          <w:top w:val="single" w:sz="4" w:space="1" w:color="auto"/>
        </w:pBdr>
        <w:spacing w:after="0" w:line="240" w:lineRule="auto"/>
        <w:ind w:left="1418" w:right="11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F22B3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число, месяц, год</w:t>
      </w:r>
      <w:r w:rsidRPr="00F22B3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22B3E" w:rsidRPr="00F22B3E" w:rsidRDefault="00F22B3E" w:rsidP="00F22B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B3E" w:rsidRPr="00F22B3E" w:rsidRDefault="00F22B3E" w:rsidP="00F22B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F22B3E" w:rsidRPr="00F22B3E" w:rsidTr="00EF1B89">
        <w:tc>
          <w:tcPr>
            <w:tcW w:w="454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участников публичных консультаций</w:t>
            </w:r>
          </w:p>
        </w:tc>
        <w:tc>
          <w:tcPr>
            <w:tcW w:w="2438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B3E" w:rsidRPr="00F22B3E" w:rsidTr="00EF1B89">
        <w:tc>
          <w:tcPr>
            <w:tcW w:w="454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информационно-аналитические материалы</w:t>
            </w:r>
          </w:p>
        </w:tc>
        <w:tc>
          <w:tcPr>
            <w:tcW w:w="2438" w:type="dxa"/>
          </w:tcPr>
          <w:p w:rsidR="00F22B3E" w:rsidRPr="00F22B3E" w:rsidRDefault="00F22B3E" w:rsidP="00F2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B3E" w:rsidRPr="00F22B3E" w:rsidRDefault="00F22B3E" w:rsidP="00F2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4" w:rsidRDefault="00540F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22B3E" w:rsidRPr="0088651F" w:rsidRDefault="00F22B3E" w:rsidP="00F22B3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22B3E" w:rsidRPr="0088651F" w:rsidRDefault="00540FA4" w:rsidP="00F22B3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540FA4" w:rsidRPr="00540FA4" w:rsidRDefault="00540FA4" w:rsidP="0054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4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экспертизе</w:t>
      </w:r>
    </w:p>
    <w:p w:rsidR="00540FA4" w:rsidRPr="00540FA4" w:rsidRDefault="00540FA4" w:rsidP="0054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FA4" w:rsidRPr="00540FA4" w:rsidRDefault="00540FA4" w:rsidP="00540F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правового обеспечения, экспертизы и контроля управления делами администрации Вилючинского городского округа (далее – уполномоченный орган)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proofErr w:type="spellEnd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рассмотрело ____________________________________________________________________</w:t>
      </w:r>
    </w:p>
    <w:p w:rsidR="00540FA4" w:rsidRPr="00540FA4" w:rsidRDefault="00540FA4" w:rsidP="0004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нормативного правового акта</w:t>
      </w: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0FA4" w:rsidRPr="00540FA4" w:rsidRDefault="00540FA4" w:rsidP="0054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НПА) и сообщает следующее.</w:t>
      </w:r>
    </w:p>
    <w:p w:rsidR="00540FA4" w:rsidRPr="00540FA4" w:rsidRDefault="00540FA4" w:rsidP="00540FA4">
      <w:pPr>
        <w:tabs>
          <w:tab w:val="left" w:pos="709"/>
          <w:tab w:val="left" w:pos="5245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___________</w:t>
      </w:r>
      <w:r w:rsidR="000479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540FA4" w:rsidRPr="00540FA4" w:rsidRDefault="00540FA4" w:rsidP="00047994">
      <w:pPr>
        <w:tabs>
          <w:tab w:val="left" w:pos="709"/>
          <w:tab w:val="left" w:pos="5245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впервые/повторно)</w:t>
      </w:r>
    </w:p>
    <w:p w:rsidR="00540FA4" w:rsidRPr="00540FA4" w:rsidRDefault="00540FA4" w:rsidP="00540FA4">
      <w:pPr>
        <w:tabs>
          <w:tab w:val="left" w:pos="70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40FA4" w:rsidRPr="00540FA4" w:rsidRDefault="00540FA4" w:rsidP="00540FA4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(информация о предшествующей подготовке заключения об экспертизе НПА – заполняется в случае направления НПА регулирующим органом повторно)</w:t>
      </w:r>
    </w:p>
    <w:p w:rsidR="00540FA4" w:rsidRPr="00540FA4" w:rsidRDefault="00540FA4" w:rsidP="00540F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A4" w:rsidRPr="00540FA4" w:rsidRDefault="00540FA4" w:rsidP="00540F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проведены публичные консультации по НПА в сроки </w:t>
      </w:r>
      <w:proofErr w:type="gramStart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_____________________________по________________________.</w:t>
      </w:r>
    </w:p>
    <w:p w:rsidR="00540FA4" w:rsidRPr="00540FA4" w:rsidRDefault="00540FA4" w:rsidP="00540FA4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экспертизе НПА размещена уполномоченным органом на официальном сайте в информационно-телекоммуникационной сети «Интернет» по адресу:</w:t>
      </w:r>
    </w:p>
    <w:p w:rsidR="00540FA4" w:rsidRPr="00540FA4" w:rsidRDefault="00540FA4" w:rsidP="00540F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0FA4" w:rsidRPr="00540FA4" w:rsidRDefault="00540FA4" w:rsidP="00540F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электронный адрес размещения НПА</w:t>
      </w: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в информационно-телекоммуникационной сети «Интернет»</w:t>
      </w: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0FA4" w:rsidRPr="00540FA4" w:rsidRDefault="00540FA4" w:rsidP="00540F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40FA4" w:rsidRPr="00540FA4" w:rsidRDefault="00540FA4" w:rsidP="00540F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НПА сделаны следующие выводы:</w:t>
      </w:r>
    </w:p>
    <w:p w:rsidR="00540FA4" w:rsidRPr="00540FA4" w:rsidRDefault="00540FA4" w:rsidP="00540FA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A4" w:rsidRPr="00540FA4" w:rsidRDefault="00540FA4" w:rsidP="00540F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вывод о наличии либо отсутствии положений, необоснованно затрудняющих осуществление предпринимательской и инвестиционной деятельности</w:t>
      </w: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0FA4" w:rsidRPr="00540FA4" w:rsidRDefault="00540FA4" w:rsidP="00540FA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54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F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0F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обоснование выводов, а также иные замечания и предложения уполномоченного органа)</w:t>
      </w:r>
    </w:p>
    <w:p w:rsidR="00540FA4" w:rsidRPr="00540FA4" w:rsidRDefault="00540FA4" w:rsidP="00540FA4">
      <w:pPr>
        <w:tabs>
          <w:tab w:val="left" w:pos="709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приложения (при наличии).</w:t>
      </w:r>
    </w:p>
    <w:p w:rsidR="00540FA4" w:rsidRPr="00540FA4" w:rsidRDefault="00540FA4" w:rsidP="00540FA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540FA4" w:rsidRPr="00540FA4" w:rsidRDefault="00540FA4" w:rsidP="00540FA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уполномоченного органа       __________  </w:t>
      </w:r>
      <w:r w:rsidRPr="0054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/____________/ </w:t>
      </w:r>
    </w:p>
    <w:p w:rsidR="00C0181B" w:rsidRPr="0088651F" w:rsidRDefault="00C0181B" w:rsidP="00C0181B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0181B" w:rsidRPr="0088651F" w:rsidRDefault="00C0181B" w:rsidP="00C0181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F22B3E" w:rsidRDefault="00F22B3E">
      <w:pPr>
        <w:rPr>
          <w:rFonts w:ascii="Times New Roman" w:hAnsi="Times New Roman" w:cs="Times New Roman"/>
          <w:sz w:val="28"/>
          <w:szCs w:val="28"/>
        </w:rPr>
      </w:pPr>
    </w:p>
    <w:p w:rsidR="00F557F3" w:rsidRPr="00F557F3" w:rsidRDefault="00F557F3" w:rsidP="00F5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F3" w:rsidRPr="00F557F3" w:rsidRDefault="00F557F3" w:rsidP="00F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</w:t>
      </w:r>
    </w:p>
    <w:p w:rsidR="00F557F3" w:rsidRPr="00F557F3" w:rsidRDefault="00F557F3" w:rsidP="00F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 ___________________________________________________</w:t>
      </w:r>
    </w:p>
    <w:p w:rsidR="00F557F3" w:rsidRPr="00F557F3" w:rsidRDefault="00F557F3" w:rsidP="00F55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57F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(вид и наименование нормативного правового акта)</w:t>
      </w:r>
    </w:p>
    <w:p w:rsidR="00F557F3" w:rsidRPr="00F557F3" w:rsidRDefault="00F557F3" w:rsidP="00F5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557F3" w:rsidRPr="00F557F3" w:rsidRDefault="00F557F3" w:rsidP="00F55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рамках публичных консультаций принимались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_____________________.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48"/>
        <w:gridCol w:w="2693"/>
        <w:gridCol w:w="3685"/>
      </w:tblGrid>
      <w:tr w:rsidR="00F557F3" w:rsidRPr="00F557F3" w:rsidTr="00F557F3">
        <w:tc>
          <w:tcPr>
            <w:tcW w:w="710" w:type="dxa"/>
          </w:tcPr>
          <w:p w:rsidR="00F557F3" w:rsidRPr="00F557F3" w:rsidRDefault="00F557F3" w:rsidP="00F5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8" w:type="dxa"/>
          </w:tcPr>
          <w:p w:rsidR="00F557F3" w:rsidRPr="00F557F3" w:rsidRDefault="00F557F3" w:rsidP="00F5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публичных консультаций</w:t>
            </w:r>
          </w:p>
        </w:tc>
        <w:tc>
          <w:tcPr>
            <w:tcW w:w="2693" w:type="dxa"/>
          </w:tcPr>
          <w:p w:rsidR="00F557F3" w:rsidRPr="00F557F3" w:rsidRDefault="00F557F3" w:rsidP="00F5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участника публичного обсуждения</w:t>
            </w:r>
          </w:p>
        </w:tc>
        <w:tc>
          <w:tcPr>
            <w:tcW w:w="3685" w:type="dxa"/>
          </w:tcPr>
          <w:p w:rsidR="00F557F3" w:rsidRPr="00F557F3" w:rsidRDefault="00F557F3" w:rsidP="00F5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</w:t>
            </w:r>
          </w:p>
        </w:tc>
      </w:tr>
      <w:tr w:rsidR="00F557F3" w:rsidRPr="00F557F3" w:rsidTr="00F557F3">
        <w:tc>
          <w:tcPr>
            <w:tcW w:w="710" w:type="dxa"/>
          </w:tcPr>
          <w:p w:rsidR="00F557F3" w:rsidRPr="00F557F3" w:rsidRDefault="00F557F3" w:rsidP="00F55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</w:tcPr>
          <w:p w:rsidR="00F557F3" w:rsidRPr="00F557F3" w:rsidRDefault="00F557F3" w:rsidP="00F55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Участник публичных консультаций 1</w:t>
            </w:r>
          </w:p>
          <w:p w:rsidR="00F557F3" w:rsidRPr="00F557F3" w:rsidRDefault="00F557F3" w:rsidP="00F5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57F3" w:rsidRPr="00F557F3" w:rsidRDefault="00F557F3" w:rsidP="00F5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557F3" w:rsidRPr="00F557F3" w:rsidRDefault="00F557F3" w:rsidP="00F5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7F3" w:rsidRPr="00F557F3" w:rsidTr="00F557F3">
        <w:tc>
          <w:tcPr>
            <w:tcW w:w="710" w:type="dxa"/>
          </w:tcPr>
          <w:p w:rsidR="00F557F3" w:rsidRPr="00F557F3" w:rsidRDefault="00F557F3" w:rsidP="00F55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8" w:type="dxa"/>
          </w:tcPr>
          <w:p w:rsidR="00F557F3" w:rsidRPr="00F557F3" w:rsidRDefault="00F557F3" w:rsidP="00F55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5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 Участник публичных консультаций №</w:t>
            </w:r>
          </w:p>
        </w:tc>
        <w:tc>
          <w:tcPr>
            <w:tcW w:w="2693" w:type="dxa"/>
          </w:tcPr>
          <w:p w:rsidR="00F557F3" w:rsidRPr="00F557F3" w:rsidRDefault="00F557F3" w:rsidP="00F5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557F3" w:rsidRPr="00F557F3" w:rsidRDefault="00F557F3" w:rsidP="00F5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7F3" w:rsidRPr="00F557F3" w:rsidRDefault="00F557F3" w:rsidP="00F5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31"/>
        <w:tblW w:w="0" w:type="auto"/>
        <w:tblInd w:w="-289" w:type="dxa"/>
        <w:tblLook w:val="04A0" w:firstRow="1" w:lastRow="0" w:firstColumn="1" w:lastColumn="0" w:noHBand="0" w:noVBand="1"/>
      </w:tblPr>
      <w:tblGrid>
        <w:gridCol w:w="8875"/>
        <w:gridCol w:w="1161"/>
      </w:tblGrid>
      <w:tr w:rsidR="00F557F3" w:rsidRPr="00F557F3" w:rsidTr="00F557F3">
        <w:tc>
          <w:tcPr>
            <w:tcW w:w="8875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161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57F3" w:rsidRPr="00F557F3" w:rsidTr="00F557F3">
        <w:tc>
          <w:tcPr>
            <w:tcW w:w="8875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161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57F3" w:rsidRPr="00F557F3" w:rsidTr="00F557F3">
        <w:tc>
          <w:tcPr>
            <w:tcW w:w="8875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161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57F3" w:rsidRPr="00F557F3" w:rsidTr="00F557F3">
        <w:tc>
          <w:tcPr>
            <w:tcW w:w="8875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161" w:type="dxa"/>
          </w:tcPr>
          <w:p w:rsidR="00F557F3" w:rsidRPr="00F557F3" w:rsidRDefault="00F557F3" w:rsidP="00F55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57F3" w:rsidRPr="00F557F3" w:rsidRDefault="00F557F3" w:rsidP="00F5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557F3" w:rsidRPr="00F557F3" w:rsidRDefault="00F557F3" w:rsidP="00F5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57F3" w:rsidRPr="00F557F3" w:rsidRDefault="00F557F3" w:rsidP="00F5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57F3" w:rsidRPr="00F557F3" w:rsidRDefault="00F557F3" w:rsidP="00F5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57F3" w:rsidRPr="00F557F3" w:rsidRDefault="00F557F3" w:rsidP="00F5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2404"/>
        <w:gridCol w:w="2243"/>
      </w:tblGrid>
      <w:tr w:rsidR="00F557F3" w:rsidRPr="00F557F3" w:rsidTr="00EF1B89">
        <w:tc>
          <w:tcPr>
            <w:tcW w:w="2642" w:type="pct"/>
            <w:vAlign w:val="bottom"/>
          </w:tcPr>
          <w:p w:rsidR="00F557F3" w:rsidRPr="00F557F3" w:rsidRDefault="00F557F3" w:rsidP="00F557F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 w:rsidR="00F557F3" w:rsidRPr="00F557F3" w:rsidRDefault="00F557F3" w:rsidP="00F557F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57F3" w:rsidRPr="00F557F3" w:rsidRDefault="00F557F3" w:rsidP="00F5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F557F3" w:rsidRPr="00F557F3" w:rsidRDefault="00F557F3" w:rsidP="00F557F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57F3" w:rsidRPr="00F557F3" w:rsidRDefault="00F557F3" w:rsidP="00F557F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57F3" w:rsidRPr="00F557F3" w:rsidRDefault="00F557F3" w:rsidP="00F5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F557F3" w:rsidRPr="00F557F3" w:rsidRDefault="00F557F3" w:rsidP="00F557F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57F3" w:rsidRPr="00F557F3" w:rsidRDefault="00F557F3" w:rsidP="00F5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7F3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F22B3E" w:rsidRDefault="00F22B3E">
      <w:pPr>
        <w:rPr>
          <w:rFonts w:ascii="Times New Roman" w:hAnsi="Times New Roman" w:cs="Times New Roman"/>
          <w:sz w:val="28"/>
          <w:szCs w:val="28"/>
        </w:rPr>
      </w:pPr>
    </w:p>
    <w:p w:rsidR="00F557F3" w:rsidRDefault="00F557F3">
      <w:pPr>
        <w:rPr>
          <w:rFonts w:ascii="Times New Roman" w:hAnsi="Times New Roman" w:cs="Times New Roman"/>
          <w:sz w:val="28"/>
          <w:szCs w:val="28"/>
        </w:rPr>
      </w:pPr>
    </w:p>
    <w:p w:rsidR="00F557F3" w:rsidRPr="00F557F3" w:rsidRDefault="00F557F3" w:rsidP="00F5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557F3">
        <w:rPr>
          <w:rFonts w:ascii="Times New Roman" w:eastAsia="Calibri" w:hAnsi="Times New Roman" w:cs="Times New Roman"/>
          <w:sz w:val="20"/>
          <w:szCs w:val="20"/>
          <w:lang w:eastAsia="ru-RU"/>
        </w:rPr>
        <w:t>Исп. Фамилия, имя, отчество</w:t>
      </w:r>
    </w:p>
    <w:p w:rsidR="00F557F3" w:rsidRDefault="00F557F3" w:rsidP="00F557F3">
      <w:pPr>
        <w:rPr>
          <w:rFonts w:ascii="Times New Roman" w:hAnsi="Times New Roman" w:cs="Times New Roman"/>
          <w:sz w:val="28"/>
          <w:szCs w:val="28"/>
        </w:rPr>
      </w:pPr>
      <w:r w:rsidRPr="00F557F3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телефон: 00-00-00</w:t>
      </w:r>
    </w:p>
    <w:p w:rsidR="00A5416E" w:rsidRDefault="00A5416E">
      <w:pPr>
        <w:rPr>
          <w:rFonts w:ascii="Times New Roman" w:hAnsi="Times New Roman" w:cs="Times New Roman"/>
          <w:sz w:val="28"/>
          <w:szCs w:val="28"/>
        </w:rPr>
      </w:pPr>
    </w:p>
    <w:p w:rsidR="00A5416E" w:rsidRPr="0088651F" w:rsidRDefault="00A5416E">
      <w:pPr>
        <w:rPr>
          <w:rFonts w:ascii="Times New Roman" w:hAnsi="Times New Roman" w:cs="Times New Roman"/>
          <w:sz w:val="28"/>
          <w:szCs w:val="28"/>
        </w:rPr>
        <w:sectPr w:rsidR="00A5416E" w:rsidRPr="0088651F" w:rsidSect="002363C3">
          <w:pgSz w:w="11905" w:h="16838"/>
          <w:pgMar w:top="1134" w:right="567" w:bottom="1134" w:left="1701" w:header="0" w:footer="0" w:gutter="0"/>
          <w:cols w:space="720"/>
        </w:sectPr>
      </w:pPr>
    </w:p>
    <w:p w:rsidR="002363C3" w:rsidRPr="0088651F" w:rsidRDefault="002363C3" w:rsidP="002363C3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363C3" w:rsidRPr="0088651F" w:rsidRDefault="002363C3" w:rsidP="002363C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6AD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Вилючинского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D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88651F" w:rsidRDefault="0088651F" w:rsidP="00F557F3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4C2E" w:rsidRPr="003C4C2E" w:rsidRDefault="003C4C2E" w:rsidP="003C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C2E">
        <w:rPr>
          <w:rFonts w:ascii="Times New Roman" w:eastAsia="Calibri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3C4C2E" w:rsidRPr="003C4C2E" w:rsidRDefault="003C4C2E" w:rsidP="003C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3488"/>
        <w:gridCol w:w="6118"/>
      </w:tblGrid>
      <w:tr w:rsidR="003C4C2E" w:rsidRPr="003C4C2E" w:rsidTr="003C4C2E">
        <w:trPr>
          <w:jc w:val="center"/>
        </w:trPr>
        <w:tc>
          <w:tcPr>
            <w:tcW w:w="9606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3C4C2E" w:rsidRPr="003C4C2E" w:rsidTr="003C4C2E">
        <w:trPr>
          <w:jc w:val="center"/>
        </w:trPr>
        <w:tc>
          <w:tcPr>
            <w:tcW w:w="348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1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348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1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348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1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348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1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348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1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4C2E" w:rsidRPr="003C4C2E" w:rsidRDefault="003C4C2E" w:rsidP="003C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2E" w:rsidRPr="003C4C2E" w:rsidRDefault="003C4C2E" w:rsidP="003C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консультации</w:t>
      </w:r>
    </w:p>
    <w:p w:rsidR="003C4C2E" w:rsidRPr="003C4C2E" w:rsidRDefault="003C4C2E" w:rsidP="003C4C2E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нормативному правовому акту в рамках проведения экспертизы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025"/>
        <w:gridCol w:w="4722"/>
      </w:tblGrid>
      <w:tr w:rsidR="003C4C2E" w:rsidRPr="003C4C2E" w:rsidTr="003C4C2E">
        <w:trPr>
          <w:jc w:val="center"/>
        </w:trPr>
        <w:tc>
          <w:tcPr>
            <w:tcW w:w="50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Срок направления информации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не позднее:</w:t>
            </w:r>
          </w:p>
        </w:tc>
        <w:tc>
          <w:tcPr>
            <w:tcW w:w="4722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50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722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jc w:val="center"/>
        </w:trPr>
        <w:tc>
          <w:tcPr>
            <w:tcW w:w="50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722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4C2E" w:rsidRPr="003C4C2E" w:rsidRDefault="003C4C2E" w:rsidP="003C4C2E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нормативном правовом акте: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6912"/>
      </w:tblGrid>
      <w:tr w:rsidR="003C4C2E" w:rsidRPr="003C4C2E" w:rsidTr="00EF1B89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EF1B89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EF1B89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ID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 на:</w:t>
            </w:r>
            <w:r>
              <w:t xml:space="preserve"> 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http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://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www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city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3C4C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C4C2E" w:rsidRPr="003C4C2E" w:rsidRDefault="003C4C2E" w:rsidP="003C4C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4C2E" w:rsidRPr="003C4C2E" w:rsidRDefault="003C4C2E" w:rsidP="003C4C2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2E" w:rsidRDefault="003C4C2E" w:rsidP="003C4C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2E" w:rsidRDefault="003C4C2E" w:rsidP="003C4C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2E" w:rsidRDefault="003C4C2E" w:rsidP="003C4C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2E" w:rsidRPr="003C4C2E" w:rsidRDefault="003C4C2E" w:rsidP="003C4C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3C4C2E" w:rsidRPr="003C4C2E" w:rsidRDefault="003C4C2E" w:rsidP="003C4C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1. Является ли проблема, на решение которой направлен нормативный правовой акт актуальной в настоящее время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Вилючинского городского округа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</w:t>
            </w:r>
            <w:proofErr w:type="gramStart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мнению</w:t>
            </w:r>
            <w:proofErr w:type="gramEnd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 были бы менее </w:t>
            </w:r>
            <w:proofErr w:type="spellStart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затратны</w:t>
            </w:r>
            <w:proofErr w:type="spellEnd"/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5. Влияет ли действующее правовое регулирование на конкурентную среду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Вилючинском городском округе</w:t>
            </w: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? Как изменится конкуренция, если нормативный правовой акт будет приведен в соответствие с Вашими предложениями (после внесения изменений)?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 xml:space="preserve"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органы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местного самоуправления Вилючинского городского округа?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3C4C2E" w:rsidRPr="003C4C2E" w:rsidTr="003C4C2E">
        <w:trPr>
          <w:cantSplit/>
        </w:trPr>
        <w:tc>
          <w:tcPr>
            <w:tcW w:w="9889" w:type="dxa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C2E" w:rsidRPr="003C4C2E" w:rsidTr="003C4C2E">
        <w:trPr>
          <w:cantSplit/>
        </w:trPr>
        <w:tc>
          <w:tcPr>
            <w:tcW w:w="988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C4C2E" w:rsidRPr="003C4C2E" w:rsidRDefault="003C4C2E" w:rsidP="003C4C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C2E">
              <w:rPr>
                <w:rFonts w:ascii="Times New Roman" w:eastAsia="Times New Roman" w:hAnsi="Times New Roman"/>
                <w:sz w:val="28"/>
                <w:szCs w:val="28"/>
              </w:rPr>
              <w:t>9. Иные предложения и замечания по проекту нормативного правового акта</w:t>
            </w:r>
          </w:p>
        </w:tc>
      </w:tr>
    </w:tbl>
    <w:p w:rsidR="002363C3" w:rsidRPr="00C156A8" w:rsidRDefault="002363C3" w:rsidP="002363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363C3" w:rsidRPr="00C156A8" w:rsidSect="002363C3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64C"/>
    <w:multiLevelType w:val="hybridMultilevel"/>
    <w:tmpl w:val="A5FAE94E"/>
    <w:lvl w:ilvl="0" w:tplc="DD1C02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50379F"/>
    <w:multiLevelType w:val="hybridMultilevel"/>
    <w:tmpl w:val="28162420"/>
    <w:lvl w:ilvl="0" w:tplc="57E2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1F"/>
    <w:rsid w:val="00010D4E"/>
    <w:rsid w:val="00011896"/>
    <w:rsid w:val="00013C80"/>
    <w:rsid w:val="00014C2D"/>
    <w:rsid w:val="000154CF"/>
    <w:rsid w:val="000239B9"/>
    <w:rsid w:val="000322AC"/>
    <w:rsid w:val="000327BD"/>
    <w:rsid w:val="00047994"/>
    <w:rsid w:val="0005248D"/>
    <w:rsid w:val="00052EF7"/>
    <w:rsid w:val="00055733"/>
    <w:rsid w:val="000569E8"/>
    <w:rsid w:val="00061B14"/>
    <w:rsid w:val="000630DB"/>
    <w:rsid w:val="00067491"/>
    <w:rsid w:val="000908E6"/>
    <w:rsid w:val="000A622F"/>
    <w:rsid w:val="000B6C03"/>
    <w:rsid w:val="000D2188"/>
    <w:rsid w:val="000D40CA"/>
    <w:rsid w:val="000D4BAE"/>
    <w:rsid w:val="00130168"/>
    <w:rsid w:val="00131E58"/>
    <w:rsid w:val="0013321B"/>
    <w:rsid w:val="001408C0"/>
    <w:rsid w:val="001511E7"/>
    <w:rsid w:val="00153134"/>
    <w:rsid w:val="001644C1"/>
    <w:rsid w:val="00187BCE"/>
    <w:rsid w:val="001932F1"/>
    <w:rsid w:val="001967E7"/>
    <w:rsid w:val="001A23DE"/>
    <w:rsid w:val="001C0132"/>
    <w:rsid w:val="001C094A"/>
    <w:rsid w:val="001C50AA"/>
    <w:rsid w:val="001E3216"/>
    <w:rsid w:val="001E69FA"/>
    <w:rsid w:val="001F47FE"/>
    <w:rsid w:val="00212E43"/>
    <w:rsid w:val="00213809"/>
    <w:rsid w:val="0022394F"/>
    <w:rsid w:val="00232F39"/>
    <w:rsid w:val="002363C3"/>
    <w:rsid w:val="002400F8"/>
    <w:rsid w:val="00240CAA"/>
    <w:rsid w:val="00241649"/>
    <w:rsid w:val="00252C6A"/>
    <w:rsid w:val="002601A5"/>
    <w:rsid w:val="00260987"/>
    <w:rsid w:val="00262F22"/>
    <w:rsid w:val="00263555"/>
    <w:rsid w:val="002812D7"/>
    <w:rsid w:val="00283C27"/>
    <w:rsid w:val="002C70C8"/>
    <w:rsid w:val="002F005A"/>
    <w:rsid w:val="002F329E"/>
    <w:rsid w:val="00305F2F"/>
    <w:rsid w:val="00307C2A"/>
    <w:rsid w:val="0033588B"/>
    <w:rsid w:val="00377CF7"/>
    <w:rsid w:val="00394FA0"/>
    <w:rsid w:val="00396DFF"/>
    <w:rsid w:val="003A02D5"/>
    <w:rsid w:val="003A28EA"/>
    <w:rsid w:val="003B6A85"/>
    <w:rsid w:val="003C4C2E"/>
    <w:rsid w:val="004201BA"/>
    <w:rsid w:val="0042085E"/>
    <w:rsid w:val="00422409"/>
    <w:rsid w:val="004258DB"/>
    <w:rsid w:val="0042766A"/>
    <w:rsid w:val="00450F62"/>
    <w:rsid w:val="00465327"/>
    <w:rsid w:val="00485A7C"/>
    <w:rsid w:val="004A542A"/>
    <w:rsid w:val="004B4880"/>
    <w:rsid w:val="004B626D"/>
    <w:rsid w:val="004C7F02"/>
    <w:rsid w:val="004D1A50"/>
    <w:rsid w:val="004D1F06"/>
    <w:rsid w:val="004D4B60"/>
    <w:rsid w:val="004D5EF2"/>
    <w:rsid w:val="004F3119"/>
    <w:rsid w:val="0050062F"/>
    <w:rsid w:val="00505A18"/>
    <w:rsid w:val="00512CA6"/>
    <w:rsid w:val="00513C4A"/>
    <w:rsid w:val="00513C73"/>
    <w:rsid w:val="005202FD"/>
    <w:rsid w:val="00540FA4"/>
    <w:rsid w:val="005462D2"/>
    <w:rsid w:val="0055062E"/>
    <w:rsid w:val="00552265"/>
    <w:rsid w:val="0056044B"/>
    <w:rsid w:val="0056591F"/>
    <w:rsid w:val="005727FB"/>
    <w:rsid w:val="00574EED"/>
    <w:rsid w:val="00586F09"/>
    <w:rsid w:val="00590A1B"/>
    <w:rsid w:val="00591965"/>
    <w:rsid w:val="00596E8A"/>
    <w:rsid w:val="005D2E6A"/>
    <w:rsid w:val="005E041E"/>
    <w:rsid w:val="005F316B"/>
    <w:rsid w:val="00602905"/>
    <w:rsid w:val="00605106"/>
    <w:rsid w:val="00611461"/>
    <w:rsid w:val="006172B7"/>
    <w:rsid w:val="006220A8"/>
    <w:rsid w:val="00627BD1"/>
    <w:rsid w:val="006344FC"/>
    <w:rsid w:val="00635314"/>
    <w:rsid w:val="00652879"/>
    <w:rsid w:val="00654F73"/>
    <w:rsid w:val="00664359"/>
    <w:rsid w:val="0067661B"/>
    <w:rsid w:val="00685541"/>
    <w:rsid w:val="00696645"/>
    <w:rsid w:val="00697C81"/>
    <w:rsid w:val="006C52D5"/>
    <w:rsid w:val="006D1C1A"/>
    <w:rsid w:val="006E6F3B"/>
    <w:rsid w:val="00704540"/>
    <w:rsid w:val="0072636A"/>
    <w:rsid w:val="0076355E"/>
    <w:rsid w:val="0076738C"/>
    <w:rsid w:val="00784AE2"/>
    <w:rsid w:val="00786173"/>
    <w:rsid w:val="00790418"/>
    <w:rsid w:val="007A14E1"/>
    <w:rsid w:val="007B2F3E"/>
    <w:rsid w:val="007B6284"/>
    <w:rsid w:val="007C652C"/>
    <w:rsid w:val="007D3DC1"/>
    <w:rsid w:val="007E030F"/>
    <w:rsid w:val="007E483B"/>
    <w:rsid w:val="007F40B9"/>
    <w:rsid w:val="007F502C"/>
    <w:rsid w:val="00830042"/>
    <w:rsid w:val="00843709"/>
    <w:rsid w:val="00852362"/>
    <w:rsid w:val="00852EFD"/>
    <w:rsid w:val="0086052F"/>
    <w:rsid w:val="00882250"/>
    <w:rsid w:val="00882BFD"/>
    <w:rsid w:val="0088651F"/>
    <w:rsid w:val="008A42C1"/>
    <w:rsid w:val="008B7AAA"/>
    <w:rsid w:val="008D7E18"/>
    <w:rsid w:val="009047F9"/>
    <w:rsid w:val="0092714E"/>
    <w:rsid w:val="00935A2A"/>
    <w:rsid w:val="00937C92"/>
    <w:rsid w:val="00951F66"/>
    <w:rsid w:val="009524D1"/>
    <w:rsid w:val="009675D7"/>
    <w:rsid w:val="00975875"/>
    <w:rsid w:val="0099607F"/>
    <w:rsid w:val="009A397D"/>
    <w:rsid w:val="009B0CE4"/>
    <w:rsid w:val="009D0628"/>
    <w:rsid w:val="009D1539"/>
    <w:rsid w:val="009D2A6B"/>
    <w:rsid w:val="009F0E8E"/>
    <w:rsid w:val="009F5765"/>
    <w:rsid w:val="00A1292C"/>
    <w:rsid w:val="00A24715"/>
    <w:rsid w:val="00A26B39"/>
    <w:rsid w:val="00A272E6"/>
    <w:rsid w:val="00A273D8"/>
    <w:rsid w:val="00A379E3"/>
    <w:rsid w:val="00A40FC2"/>
    <w:rsid w:val="00A47CB8"/>
    <w:rsid w:val="00A5012D"/>
    <w:rsid w:val="00A5416E"/>
    <w:rsid w:val="00A73889"/>
    <w:rsid w:val="00A8685F"/>
    <w:rsid w:val="00A86A88"/>
    <w:rsid w:val="00AA625C"/>
    <w:rsid w:val="00AA6E65"/>
    <w:rsid w:val="00AB1DE2"/>
    <w:rsid w:val="00AB61CE"/>
    <w:rsid w:val="00AB79A2"/>
    <w:rsid w:val="00AC11DD"/>
    <w:rsid w:val="00AC24BA"/>
    <w:rsid w:val="00AD3558"/>
    <w:rsid w:val="00AD5437"/>
    <w:rsid w:val="00AE1089"/>
    <w:rsid w:val="00AF3DC4"/>
    <w:rsid w:val="00B124FD"/>
    <w:rsid w:val="00B15017"/>
    <w:rsid w:val="00B266DF"/>
    <w:rsid w:val="00B27C98"/>
    <w:rsid w:val="00B314A1"/>
    <w:rsid w:val="00B46E2C"/>
    <w:rsid w:val="00B73595"/>
    <w:rsid w:val="00B93DEC"/>
    <w:rsid w:val="00B96AF9"/>
    <w:rsid w:val="00BC05CE"/>
    <w:rsid w:val="00BC477C"/>
    <w:rsid w:val="00BD67D0"/>
    <w:rsid w:val="00C0181B"/>
    <w:rsid w:val="00C054EF"/>
    <w:rsid w:val="00C06D4E"/>
    <w:rsid w:val="00C156A8"/>
    <w:rsid w:val="00C26541"/>
    <w:rsid w:val="00C26549"/>
    <w:rsid w:val="00C476B9"/>
    <w:rsid w:val="00C67871"/>
    <w:rsid w:val="00C74B81"/>
    <w:rsid w:val="00C8009B"/>
    <w:rsid w:val="00C85D21"/>
    <w:rsid w:val="00C85F0B"/>
    <w:rsid w:val="00C87AC4"/>
    <w:rsid w:val="00CA2D6B"/>
    <w:rsid w:val="00CA6DC6"/>
    <w:rsid w:val="00CB694B"/>
    <w:rsid w:val="00CD6ADC"/>
    <w:rsid w:val="00CE0A7D"/>
    <w:rsid w:val="00CF3256"/>
    <w:rsid w:val="00D0551F"/>
    <w:rsid w:val="00D06B0C"/>
    <w:rsid w:val="00D133B3"/>
    <w:rsid w:val="00D175CE"/>
    <w:rsid w:val="00D319A5"/>
    <w:rsid w:val="00D32555"/>
    <w:rsid w:val="00D35496"/>
    <w:rsid w:val="00D51D28"/>
    <w:rsid w:val="00D65895"/>
    <w:rsid w:val="00D71281"/>
    <w:rsid w:val="00D9414A"/>
    <w:rsid w:val="00D9660D"/>
    <w:rsid w:val="00DA1957"/>
    <w:rsid w:val="00DB5906"/>
    <w:rsid w:val="00DB6A44"/>
    <w:rsid w:val="00DD0975"/>
    <w:rsid w:val="00DD6BAA"/>
    <w:rsid w:val="00DD70BD"/>
    <w:rsid w:val="00DD7CD9"/>
    <w:rsid w:val="00E13553"/>
    <w:rsid w:val="00E17C44"/>
    <w:rsid w:val="00E206B3"/>
    <w:rsid w:val="00E23898"/>
    <w:rsid w:val="00E3604F"/>
    <w:rsid w:val="00E439A3"/>
    <w:rsid w:val="00E57E1A"/>
    <w:rsid w:val="00E83EE5"/>
    <w:rsid w:val="00E86D80"/>
    <w:rsid w:val="00EC2A0D"/>
    <w:rsid w:val="00ED359A"/>
    <w:rsid w:val="00ED5226"/>
    <w:rsid w:val="00EE1529"/>
    <w:rsid w:val="00EE2F63"/>
    <w:rsid w:val="00EF4089"/>
    <w:rsid w:val="00EF7EE6"/>
    <w:rsid w:val="00F022B7"/>
    <w:rsid w:val="00F04DA8"/>
    <w:rsid w:val="00F11716"/>
    <w:rsid w:val="00F22B3E"/>
    <w:rsid w:val="00F255FA"/>
    <w:rsid w:val="00F3052C"/>
    <w:rsid w:val="00F30E9D"/>
    <w:rsid w:val="00F311BE"/>
    <w:rsid w:val="00F317EA"/>
    <w:rsid w:val="00F358FC"/>
    <w:rsid w:val="00F460BB"/>
    <w:rsid w:val="00F557F3"/>
    <w:rsid w:val="00F77D7E"/>
    <w:rsid w:val="00F870CF"/>
    <w:rsid w:val="00FB3CBE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4E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40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4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BD6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67D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13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1C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43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D35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557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C4C2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4E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40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4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BD6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67D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13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1C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43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D35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557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C4C2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5D12E817014D4089FD417CD8DB2E6EF9E24A27D5CAFB8A54DE11273H6W4B" TargetMode="External"/><Relationship Id="rId13" Type="http://schemas.openxmlformats.org/officeDocument/2006/relationships/hyperlink" Target="consultantplus://offline/ref=5225D12E817014D4089FD417CD8DB2E6EF9E24A27D5CAFB8A54DE11273H6W4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72EF485A0678C4CD41E462974FED95A81D62A05F0FB459FA3F400706w1LFX" TargetMode="External"/><Relationship Id="rId12" Type="http://schemas.openxmlformats.org/officeDocument/2006/relationships/hyperlink" Target="consultantplus://offline/ref=7772EF485A0678C4CD41E462974FED95A81D62A05F0FB459FA3F400706w1LF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51073084C7C09E938B432B2ED515EEF4803752F1C545AE2C688B74D84CC28AC35623DFC1EDA383q7K7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1073084C7C09E938B432B2ED515EEF4803752F1C545AE2C688B74D84CC28AC35623DFC1EDA383q7K7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5D12E817014D4089FD417CD8DB2E6EF9A2FA47D5DAFB8A54DE11273H6W4B" TargetMode="External"/><Relationship Id="rId10" Type="http://schemas.openxmlformats.org/officeDocument/2006/relationships/hyperlink" Target="consultantplus://offline/ref=5225D12E817014D4089FD417CD8DB2E6EF9A2FA47D5DAFB8A54DE11273H6W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25D12E817014D4089FCA1ADBE1EEE2E89773AC7F59ACE6F818E7452C342267EFH1W3B" TargetMode="External"/><Relationship Id="rId14" Type="http://schemas.openxmlformats.org/officeDocument/2006/relationships/hyperlink" Target="consultantplus://offline/ref=5225D12E817014D4089FCA1ADBE1EEE2E89773AC7F59ACE6F818E7452C342267EFH1W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24F2-B3A8-4C70-B35C-44EC97F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2</cp:revision>
  <cp:lastPrinted>2017-03-12T22:11:00Z</cp:lastPrinted>
  <dcterms:created xsi:type="dcterms:W3CDTF">2017-08-29T22:15:00Z</dcterms:created>
  <dcterms:modified xsi:type="dcterms:W3CDTF">2017-08-29T22:15:00Z</dcterms:modified>
</cp:coreProperties>
</file>